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70" w:rsidRDefault="001E0A70" w:rsidP="001E0A70">
      <w:pPr>
        <w:spacing w:line="300" w:lineRule="auto"/>
        <w:ind w:left="851"/>
        <w:rPr>
          <w:b/>
          <w:bCs/>
          <w:sz w:val="26"/>
          <w:szCs w:val="26"/>
        </w:rPr>
      </w:pPr>
      <w:r w:rsidRPr="00011679">
        <w:rPr>
          <w:b/>
          <w:bCs/>
          <w:color w:val="000000"/>
          <w:sz w:val="26"/>
          <w:szCs w:val="26"/>
        </w:rPr>
        <w:t xml:space="preserve">5 </w:t>
      </w:r>
      <w:r>
        <w:rPr>
          <w:b/>
          <w:bCs/>
          <w:color w:val="000000"/>
          <w:sz w:val="26"/>
          <w:szCs w:val="26"/>
        </w:rPr>
        <w:tab/>
      </w:r>
      <w:r w:rsidRPr="00011679">
        <w:rPr>
          <w:b/>
          <w:bCs/>
          <w:color w:val="000000"/>
          <w:sz w:val="26"/>
          <w:szCs w:val="26"/>
        </w:rPr>
        <w:t xml:space="preserve">РЕАЛИЗАЦИЯ </w:t>
      </w:r>
      <w:r>
        <w:rPr>
          <w:b/>
          <w:bCs/>
          <w:color w:val="000000"/>
          <w:sz w:val="26"/>
          <w:szCs w:val="26"/>
        </w:rPr>
        <w:tab/>
      </w:r>
      <w:r w:rsidRPr="00011679">
        <w:rPr>
          <w:b/>
          <w:bCs/>
          <w:color w:val="000000"/>
          <w:sz w:val="26"/>
          <w:szCs w:val="26"/>
        </w:rPr>
        <w:t>И</w:t>
      </w:r>
      <w:r w:rsidRPr="0001167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 w:rsidRPr="00011679">
        <w:rPr>
          <w:b/>
          <w:bCs/>
          <w:sz w:val="26"/>
          <w:szCs w:val="26"/>
        </w:rPr>
        <w:t xml:space="preserve">ТЕСТИРОВАНИЕ </w:t>
      </w:r>
      <w:r>
        <w:rPr>
          <w:b/>
          <w:bCs/>
          <w:sz w:val="26"/>
          <w:szCs w:val="26"/>
        </w:rPr>
        <w:tab/>
      </w:r>
      <w:proofErr w:type="gramStart"/>
      <w:r w:rsidRPr="00011679">
        <w:rPr>
          <w:b/>
          <w:bCs/>
          <w:sz w:val="26"/>
          <w:szCs w:val="26"/>
        </w:rPr>
        <w:t>ПРОГРАММНОГО</w:t>
      </w:r>
      <w:proofErr w:type="gramEnd"/>
    </w:p>
    <w:p w:rsidR="001E0A70" w:rsidRPr="00011679" w:rsidRDefault="001E0A70" w:rsidP="001E0A70">
      <w:pPr>
        <w:spacing w:line="300" w:lineRule="auto"/>
        <w:ind w:left="851"/>
        <w:rPr>
          <w:b/>
          <w:bCs/>
          <w:sz w:val="26"/>
          <w:szCs w:val="26"/>
        </w:rPr>
      </w:pPr>
      <w:r w:rsidRPr="00011679">
        <w:rPr>
          <w:b/>
          <w:bCs/>
          <w:sz w:val="26"/>
          <w:szCs w:val="26"/>
        </w:rPr>
        <w:t>ОБЕСПЕЧЕНИЯ</w:t>
      </w:r>
    </w:p>
    <w:p w:rsidR="001E0A70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</w:p>
    <w:p w:rsidR="001E0A70" w:rsidRPr="009F6452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Все компоненты системы разрабатываются согласно принципам проектирования </w:t>
      </w:r>
      <w:r>
        <w:rPr>
          <w:bCs/>
          <w:sz w:val="26"/>
          <w:szCs w:val="26"/>
          <w:lang w:val="en-US"/>
        </w:rPr>
        <w:t>SOLID</w:t>
      </w:r>
      <w:r>
        <w:rPr>
          <w:bCs/>
          <w:sz w:val="26"/>
          <w:szCs w:val="26"/>
        </w:rPr>
        <w:t>,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а также с использованием широкого списка паттернов проектирования, таких как </w:t>
      </w:r>
      <w:r>
        <w:rPr>
          <w:bCs/>
          <w:sz w:val="26"/>
          <w:szCs w:val="26"/>
          <w:lang w:val="en-US"/>
        </w:rPr>
        <w:t>repository</w:t>
      </w:r>
      <w:r w:rsidRPr="009F6452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service</w:t>
      </w:r>
      <w:r w:rsidRPr="009F6452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Ambient</w:t>
      </w:r>
      <w:r w:rsidRPr="009F6452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DbContext</w:t>
      </w:r>
      <w:proofErr w:type="spellEnd"/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и другие.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Для разрешения зависимостей между компонентами системы используется </w:t>
      </w:r>
      <w:proofErr w:type="spellStart"/>
      <w:r w:rsidRPr="009F6452">
        <w:rPr>
          <w:bCs/>
          <w:sz w:val="26"/>
          <w:szCs w:val="26"/>
          <w:lang w:val="en-US"/>
        </w:rPr>
        <w:t>ioc</w:t>
      </w:r>
      <w:proofErr w:type="spellEnd"/>
      <w:r w:rsidRPr="009F6452">
        <w:rPr>
          <w:bCs/>
          <w:sz w:val="26"/>
          <w:szCs w:val="26"/>
        </w:rPr>
        <w:t xml:space="preserve"> </w:t>
      </w:r>
      <w:r w:rsidRPr="009F6452">
        <w:rPr>
          <w:bCs/>
          <w:sz w:val="26"/>
          <w:szCs w:val="26"/>
          <w:lang w:val="en-US"/>
        </w:rPr>
        <w:t>framework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Ni</w:t>
      </w:r>
      <w:r w:rsidRPr="009F6452">
        <w:rPr>
          <w:bCs/>
          <w:sz w:val="26"/>
          <w:szCs w:val="26"/>
          <w:lang w:val="en-US"/>
        </w:rPr>
        <w:t>nject</w:t>
      </w:r>
      <w:r>
        <w:rPr>
          <w:bCs/>
          <w:sz w:val="26"/>
          <w:szCs w:val="26"/>
        </w:rPr>
        <w:t>.</w:t>
      </w:r>
    </w:p>
    <w:p w:rsidR="001E0A70" w:rsidRPr="009F6452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Pr="00011679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  <w:r w:rsidRPr="00011679">
        <w:rPr>
          <w:b/>
          <w:bCs/>
          <w:sz w:val="26"/>
          <w:szCs w:val="26"/>
        </w:rPr>
        <w:t>5.1 Назначение и описание компонентов программного обеспечения</w:t>
      </w:r>
    </w:p>
    <w:p w:rsidR="001E0A70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</w:p>
    <w:p w:rsidR="001E0A70" w:rsidRPr="00A173A1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Контроллер учетных записей</w:t>
      </w:r>
      <w:r w:rsidRPr="0001167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представляет возможности по аутентификации и регистрации пользователей рисунок 5.1. Контроллер имеет представление для входа и регистрации.</w:t>
      </w:r>
    </w:p>
    <w:p w:rsidR="001E0A70" w:rsidRPr="00011679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90475FF" wp14:editId="0B2F7A7A">
            <wp:extent cx="2023200" cy="181800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0" w:rsidRPr="00A173A1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</w:p>
    <w:p w:rsidR="001E0A70" w:rsidRPr="00DC718A" w:rsidRDefault="001E0A70" w:rsidP="001E0A70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 xml:space="preserve">к </w:t>
      </w:r>
      <w:r w:rsidRPr="00A173A1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C27068">
        <w:rPr>
          <w:sz w:val="26"/>
          <w:szCs w:val="26"/>
        </w:rPr>
        <w:t>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контроллера учетных записей</w:t>
      </w:r>
    </w:p>
    <w:p w:rsidR="001E0A70" w:rsidRDefault="001E0A70" w:rsidP="001E0A70">
      <w:pPr>
        <w:spacing w:line="300" w:lineRule="auto"/>
        <w:ind w:firstLine="851"/>
        <w:jc w:val="center"/>
        <w:rPr>
          <w:sz w:val="26"/>
          <w:szCs w:val="26"/>
        </w:rPr>
      </w:pPr>
    </w:p>
    <w:p w:rsidR="001E0A70" w:rsidRPr="005A7285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Контроллер зависит от  провайдера аутентификации, имеющий в качестве текущей реализации, аутентификацию при помощи форм рисунок 5.2.</w:t>
      </w:r>
    </w:p>
    <w:p w:rsidR="001E0A70" w:rsidRPr="00011679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77A4EB2" wp14:editId="6A29DB3A">
            <wp:extent cx="2016000" cy="1742400"/>
            <wp:effectExtent l="0" t="0" r="381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0" w:rsidRPr="00A173A1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</w:p>
    <w:p w:rsidR="001E0A70" w:rsidRPr="00C27068" w:rsidRDefault="001E0A70" w:rsidP="001E0A70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 xml:space="preserve">к </w:t>
      </w:r>
      <w:r w:rsidRPr="00A173A1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C27068">
        <w:rPr>
          <w:sz w:val="26"/>
          <w:szCs w:val="26"/>
        </w:rPr>
        <w:t>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аутентификации при помощи форм</w:t>
      </w:r>
    </w:p>
    <w:p w:rsidR="001E0A70" w:rsidRDefault="001E0A70" w:rsidP="001E0A70">
      <w:pPr>
        <w:spacing w:line="300" w:lineRule="auto"/>
        <w:ind w:left="851"/>
        <w:rPr>
          <w:b/>
          <w:bCs/>
          <w:sz w:val="26"/>
          <w:szCs w:val="26"/>
        </w:rPr>
      </w:pPr>
      <w:r w:rsidRPr="00011679">
        <w:rPr>
          <w:b/>
          <w:bCs/>
          <w:color w:val="000000"/>
          <w:sz w:val="26"/>
          <w:szCs w:val="26"/>
        </w:rPr>
        <w:lastRenderedPageBreak/>
        <w:t>5 РЕАЛИЗАЦИЯ И</w:t>
      </w:r>
      <w:r w:rsidRPr="00011679">
        <w:rPr>
          <w:b/>
          <w:bCs/>
          <w:sz w:val="26"/>
          <w:szCs w:val="26"/>
        </w:rPr>
        <w:t xml:space="preserve"> ТЕСТИРОВАНИЕ </w:t>
      </w:r>
      <w:proofErr w:type="gramStart"/>
      <w:r w:rsidRPr="00011679">
        <w:rPr>
          <w:b/>
          <w:bCs/>
          <w:sz w:val="26"/>
          <w:szCs w:val="26"/>
        </w:rPr>
        <w:t>ПРОГРАММНОГО</w:t>
      </w:r>
      <w:proofErr w:type="gramEnd"/>
    </w:p>
    <w:p w:rsidR="001E0A70" w:rsidRPr="00011679" w:rsidRDefault="001E0A70" w:rsidP="001E0A70">
      <w:pPr>
        <w:spacing w:line="300" w:lineRule="auto"/>
        <w:ind w:left="851"/>
        <w:rPr>
          <w:b/>
          <w:bCs/>
          <w:sz w:val="26"/>
          <w:szCs w:val="26"/>
        </w:rPr>
      </w:pPr>
      <w:r w:rsidRPr="00011679">
        <w:rPr>
          <w:b/>
          <w:bCs/>
          <w:sz w:val="26"/>
          <w:szCs w:val="26"/>
        </w:rPr>
        <w:t>ОБЕСПЕЧЕНИЯ</w:t>
      </w:r>
    </w:p>
    <w:p w:rsidR="001E0A70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</w:p>
    <w:p w:rsidR="001E0A70" w:rsidRPr="009F6452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Все компоненты системы разрабатываются согласно принципам проектирования </w:t>
      </w:r>
      <w:r>
        <w:rPr>
          <w:bCs/>
          <w:sz w:val="26"/>
          <w:szCs w:val="26"/>
          <w:lang w:val="en-US"/>
        </w:rPr>
        <w:t>SOLID</w:t>
      </w:r>
      <w:r>
        <w:rPr>
          <w:bCs/>
          <w:sz w:val="26"/>
          <w:szCs w:val="26"/>
        </w:rPr>
        <w:t>,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а также с использованием широкого списка паттернов проектирования, таких как </w:t>
      </w:r>
      <w:r>
        <w:rPr>
          <w:bCs/>
          <w:sz w:val="26"/>
          <w:szCs w:val="26"/>
          <w:lang w:val="en-US"/>
        </w:rPr>
        <w:t>repository</w:t>
      </w:r>
      <w:r w:rsidRPr="009F6452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service</w:t>
      </w:r>
      <w:r w:rsidRPr="009F6452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Ambient</w:t>
      </w:r>
      <w:r w:rsidRPr="009F6452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DbContext</w:t>
      </w:r>
      <w:proofErr w:type="spellEnd"/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и другие.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Для разрешения зависимостей между компонентами системы используется </w:t>
      </w:r>
      <w:proofErr w:type="spellStart"/>
      <w:r w:rsidRPr="009F6452">
        <w:rPr>
          <w:bCs/>
          <w:sz w:val="26"/>
          <w:szCs w:val="26"/>
          <w:lang w:val="en-US"/>
        </w:rPr>
        <w:t>ioc</w:t>
      </w:r>
      <w:proofErr w:type="spellEnd"/>
      <w:r w:rsidRPr="009F6452">
        <w:rPr>
          <w:bCs/>
          <w:sz w:val="26"/>
          <w:szCs w:val="26"/>
        </w:rPr>
        <w:t xml:space="preserve"> </w:t>
      </w:r>
      <w:r w:rsidRPr="009F6452">
        <w:rPr>
          <w:bCs/>
          <w:sz w:val="26"/>
          <w:szCs w:val="26"/>
          <w:lang w:val="en-US"/>
        </w:rPr>
        <w:t>framework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Ni</w:t>
      </w:r>
      <w:r w:rsidRPr="009F6452">
        <w:rPr>
          <w:bCs/>
          <w:sz w:val="26"/>
          <w:szCs w:val="26"/>
          <w:lang w:val="en-US"/>
        </w:rPr>
        <w:t>nject</w:t>
      </w:r>
      <w:r>
        <w:rPr>
          <w:bCs/>
          <w:sz w:val="26"/>
          <w:szCs w:val="26"/>
        </w:rPr>
        <w:t>.</w:t>
      </w:r>
    </w:p>
    <w:p w:rsidR="001E0A70" w:rsidRPr="009F6452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Pr="00011679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  <w:r w:rsidRPr="00011679">
        <w:rPr>
          <w:b/>
          <w:bCs/>
          <w:sz w:val="26"/>
          <w:szCs w:val="26"/>
        </w:rPr>
        <w:t>5.1 Назначение и описание компонентов программного обеспечения</w:t>
      </w:r>
    </w:p>
    <w:p w:rsidR="001E0A70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</w:p>
    <w:p w:rsidR="001E0A70" w:rsidRPr="00A173A1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Контроллер учетных записей</w:t>
      </w:r>
      <w:r w:rsidRPr="0001167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представляет возможности по аутентификации и регистрации пользователей рисунок 5.1. Контроллер имеет представление для входа и регистрации.</w:t>
      </w:r>
    </w:p>
    <w:p w:rsidR="001E0A70" w:rsidRPr="00011679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0B1720C" wp14:editId="72711D9C">
            <wp:extent cx="2023200" cy="181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0" w:rsidRPr="00A173A1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</w:p>
    <w:p w:rsidR="001E0A70" w:rsidRPr="00DC718A" w:rsidRDefault="001E0A70" w:rsidP="001E0A70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 xml:space="preserve">к </w:t>
      </w:r>
      <w:r w:rsidRPr="00A173A1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C27068">
        <w:rPr>
          <w:sz w:val="26"/>
          <w:szCs w:val="26"/>
        </w:rPr>
        <w:t>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контроллера учетных записей</w:t>
      </w:r>
    </w:p>
    <w:p w:rsidR="001E0A70" w:rsidRDefault="001E0A70" w:rsidP="001E0A70">
      <w:pPr>
        <w:spacing w:line="300" w:lineRule="auto"/>
        <w:ind w:firstLine="851"/>
        <w:jc w:val="center"/>
        <w:rPr>
          <w:sz w:val="26"/>
          <w:szCs w:val="26"/>
        </w:rPr>
      </w:pPr>
    </w:p>
    <w:p w:rsidR="001E0A70" w:rsidRPr="005A7285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Контроллер зависит от  провайдера аутентификации, имеющий в качестве текущей реализации, аутентификацию при помощи форм рисунок 5.2.</w:t>
      </w:r>
    </w:p>
    <w:p w:rsidR="001E0A70" w:rsidRPr="00011679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889CF0C" wp14:editId="59D8F66B">
            <wp:extent cx="2016000" cy="1742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0" w:rsidRPr="00A173A1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</w:p>
    <w:p w:rsidR="001E0A70" w:rsidRPr="00C27068" w:rsidRDefault="001E0A70" w:rsidP="001E0A70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 xml:space="preserve">к </w:t>
      </w:r>
      <w:r w:rsidRPr="00A173A1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C27068">
        <w:rPr>
          <w:sz w:val="26"/>
          <w:szCs w:val="26"/>
        </w:rPr>
        <w:t>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аутентификации при помощи форм</w:t>
      </w:r>
    </w:p>
    <w:p w:rsidR="00367EFE" w:rsidRDefault="00367EFE" w:rsidP="00367EFE">
      <w:pPr>
        <w:spacing w:line="300" w:lineRule="auto"/>
        <w:ind w:left="851"/>
        <w:rPr>
          <w:b/>
          <w:bCs/>
          <w:sz w:val="26"/>
          <w:szCs w:val="26"/>
        </w:rPr>
      </w:pPr>
      <w:r w:rsidRPr="00011679">
        <w:rPr>
          <w:b/>
          <w:bCs/>
          <w:color w:val="000000"/>
          <w:sz w:val="26"/>
          <w:szCs w:val="26"/>
        </w:rPr>
        <w:lastRenderedPageBreak/>
        <w:t xml:space="preserve">5 РЕАЛИЗАЦИЯ </w:t>
      </w:r>
      <w:r>
        <w:rPr>
          <w:b/>
          <w:bCs/>
          <w:color w:val="000000"/>
          <w:sz w:val="26"/>
          <w:szCs w:val="26"/>
        </w:rPr>
        <w:tab/>
      </w:r>
      <w:r w:rsidRPr="00011679">
        <w:rPr>
          <w:b/>
          <w:bCs/>
          <w:color w:val="000000"/>
          <w:sz w:val="26"/>
          <w:szCs w:val="26"/>
        </w:rPr>
        <w:t>И</w:t>
      </w:r>
      <w:r w:rsidRPr="0001167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 w:rsidRPr="00011679">
        <w:rPr>
          <w:b/>
          <w:bCs/>
          <w:sz w:val="26"/>
          <w:szCs w:val="26"/>
        </w:rPr>
        <w:t xml:space="preserve">ТЕСТИРОВАНИЕ </w:t>
      </w:r>
      <w:r>
        <w:rPr>
          <w:b/>
          <w:bCs/>
          <w:sz w:val="26"/>
          <w:szCs w:val="26"/>
        </w:rPr>
        <w:tab/>
      </w:r>
      <w:r w:rsidRPr="00011679">
        <w:rPr>
          <w:b/>
          <w:bCs/>
          <w:sz w:val="26"/>
          <w:szCs w:val="26"/>
        </w:rPr>
        <w:t>ПРОГРАММНОГО</w:t>
      </w:r>
    </w:p>
    <w:p w:rsidR="00367EFE" w:rsidRPr="00011679" w:rsidRDefault="00367EFE" w:rsidP="00367EFE">
      <w:pPr>
        <w:spacing w:line="300" w:lineRule="auto"/>
        <w:ind w:left="851"/>
        <w:rPr>
          <w:b/>
          <w:bCs/>
          <w:sz w:val="26"/>
          <w:szCs w:val="26"/>
        </w:rPr>
      </w:pPr>
      <w:r w:rsidRPr="00011679">
        <w:rPr>
          <w:b/>
          <w:bCs/>
          <w:sz w:val="26"/>
          <w:szCs w:val="26"/>
        </w:rPr>
        <w:t>ОБЕСПЕЧЕНИЯ</w:t>
      </w:r>
    </w:p>
    <w:p w:rsidR="00367EFE" w:rsidRDefault="00367EFE" w:rsidP="00367EFE">
      <w:pPr>
        <w:spacing w:line="300" w:lineRule="auto"/>
        <w:ind w:firstLine="851"/>
        <w:rPr>
          <w:b/>
          <w:bCs/>
          <w:sz w:val="26"/>
          <w:szCs w:val="26"/>
        </w:rPr>
      </w:pPr>
    </w:p>
    <w:p w:rsidR="00367EFE" w:rsidRPr="009F6452" w:rsidRDefault="00367EFE" w:rsidP="00367EFE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Все компоненты системы разрабатываются согласно принципам проектирования </w:t>
      </w:r>
      <w:r>
        <w:rPr>
          <w:bCs/>
          <w:sz w:val="26"/>
          <w:szCs w:val="26"/>
          <w:lang w:val="en-US"/>
        </w:rPr>
        <w:t>SOLID</w:t>
      </w:r>
      <w:r>
        <w:rPr>
          <w:bCs/>
          <w:sz w:val="26"/>
          <w:szCs w:val="26"/>
        </w:rPr>
        <w:t>,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а также с использованием широкого списка паттернов проектирования, таких как </w:t>
      </w:r>
      <w:r>
        <w:rPr>
          <w:bCs/>
          <w:sz w:val="26"/>
          <w:szCs w:val="26"/>
          <w:lang w:val="en-US"/>
        </w:rPr>
        <w:t>repository</w:t>
      </w:r>
      <w:r w:rsidRPr="009F6452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service</w:t>
      </w:r>
      <w:r w:rsidRPr="009F6452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Ambient</w:t>
      </w:r>
      <w:r w:rsidRPr="009F6452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DbContext</w:t>
      </w:r>
      <w:proofErr w:type="spellEnd"/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и другие.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Для разрешения зависимостей между компонентами системы используется </w:t>
      </w:r>
      <w:proofErr w:type="spellStart"/>
      <w:r w:rsidRPr="009F6452">
        <w:rPr>
          <w:bCs/>
          <w:sz w:val="26"/>
          <w:szCs w:val="26"/>
          <w:lang w:val="en-US"/>
        </w:rPr>
        <w:t>ioc</w:t>
      </w:r>
      <w:proofErr w:type="spellEnd"/>
      <w:r w:rsidRPr="009F6452">
        <w:rPr>
          <w:bCs/>
          <w:sz w:val="26"/>
          <w:szCs w:val="26"/>
        </w:rPr>
        <w:t xml:space="preserve"> </w:t>
      </w:r>
      <w:r w:rsidRPr="009F6452">
        <w:rPr>
          <w:bCs/>
          <w:sz w:val="26"/>
          <w:szCs w:val="26"/>
          <w:lang w:val="en-US"/>
        </w:rPr>
        <w:t>framework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Ni</w:t>
      </w:r>
      <w:r w:rsidRPr="009F6452">
        <w:rPr>
          <w:bCs/>
          <w:sz w:val="26"/>
          <w:szCs w:val="26"/>
          <w:lang w:val="en-US"/>
        </w:rPr>
        <w:t>nject</w:t>
      </w:r>
      <w:r>
        <w:rPr>
          <w:bCs/>
          <w:sz w:val="26"/>
          <w:szCs w:val="26"/>
        </w:rPr>
        <w:t>.</w:t>
      </w:r>
    </w:p>
    <w:p w:rsidR="00367EFE" w:rsidRPr="009F6452" w:rsidRDefault="00367EFE" w:rsidP="00367EFE">
      <w:pPr>
        <w:spacing w:line="300" w:lineRule="auto"/>
        <w:ind w:firstLine="851"/>
        <w:rPr>
          <w:bCs/>
          <w:sz w:val="26"/>
          <w:szCs w:val="26"/>
        </w:rPr>
      </w:pPr>
    </w:p>
    <w:p w:rsidR="00367EFE" w:rsidRPr="00011679" w:rsidRDefault="00367EFE" w:rsidP="00367EFE">
      <w:pPr>
        <w:spacing w:line="300" w:lineRule="auto"/>
        <w:ind w:firstLine="851"/>
        <w:rPr>
          <w:b/>
          <w:bCs/>
          <w:sz w:val="26"/>
          <w:szCs w:val="26"/>
        </w:rPr>
      </w:pPr>
      <w:r w:rsidRPr="00011679">
        <w:rPr>
          <w:b/>
          <w:bCs/>
          <w:sz w:val="26"/>
          <w:szCs w:val="26"/>
        </w:rPr>
        <w:t>5.1 Назначение и описание компонентов программного обеспечения</w:t>
      </w:r>
    </w:p>
    <w:p w:rsidR="00367EFE" w:rsidRDefault="00367EFE" w:rsidP="00367EFE">
      <w:pPr>
        <w:spacing w:line="300" w:lineRule="auto"/>
        <w:ind w:firstLine="851"/>
        <w:rPr>
          <w:b/>
          <w:bCs/>
          <w:sz w:val="26"/>
          <w:szCs w:val="26"/>
        </w:rPr>
      </w:pPr>
    </w:p>
    <w:p w:rsidR="00367EFE" w:rsidRPr="00A173A1" w:rsidRDefault="00367EFE" w:rsidP="00367EFE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Контроллер учетных записей</w:t>
      </w:r>
      <w:r w:rsidRPr="0001167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представляет возможности по аутентификации и регистрации пользователей рисунок 5.1. Контроллер имеет представление для входа и регистрации.</w:t>
      </w:r>
    </w:p>
    <w:p w:rsidR="00367EFE" w:rsidRPr="00011679" w:rsidRDefault="00367EFE" w:rsidP="00367EFE">
      <w:pPr>
        <w:spacing w:line="300" w:lineRule="auto"/>
        <w:ind w:firstLine="851"/>
        <w:rPr>
          <w:bCs/>
          <w:sz w:val="26"/>
          <w:szCs w:val="26"/>
        </w:rPr>
      </w:pPr>
    </w:p>
    <w:p w:rsidR="00367EFE" w:rsidRDefault="00367EFE" w:rsidP="00367EFE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FB421B7" wp14:editId="1C7E5E25">
            <wp:extent cx="2023200" cy="181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7EFE" w:rsidRPr="00A173A1" w:rsidRDefault="00367EFE" w:rsidP="00367EFE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</w:p>
    <w:p w:rsidR="00367EFE" w:rsidRPr="00DC718A" w:rsidRDefault="00367EFE" w:rsidP="00367EFE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 xml:space="preserve">к </w:t>
      </w:r>
      <w:r w:rsidRPr="00A173A1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C27068">
        <w:rPr>
          <w:sz w:val="26"/>
          <w:szCs w:val="26"/>
        </w:rPr>
        <w:t>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контроллера учетных записей</w:t>
      </w:r>
    </w:p>
    <w:p w:rsidR="00367EFE" w:rsidRDefault="00367EFE" w:rsidP="00367EFE">
      <w:pPr>
        <w:spacing w:line="300" w:lineRule="auto"/>
        <w:ind w:firstLine="851"/>
        <w:jc w:val="center"/>
        <w:rPr>
          <w:sz w:val="26"/>
          <w:szCs w:val="26"/>
        </w:rPr>
      </w:pPr>
    </w:p>
    <w:p w:rsidR="00367EFE" w:rsidRPr="005A7285" w:rsidRDefault="00367EFE" w:rsidP="00367EFE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Контроллер зависит от  провайдера аутентификации, имеющий в качестве текущей реализации, аутентификацию при помощи форм рисунок 5.2.</w:t>
      </w:r>
    </w:p>
    <w:p w:rsidR="00367EFE" w:rsidRPr="00011679" w:rsidRDefault="00367EFE" w:rsidP="00367EFE">
      <w:pPr>
        <w:spacing w:line="300" w:lineRule="auto"/>
        <w:ind w:firstLine="851"/>
        <w:rPr>
          <w:bCs/>
          <w:sz w:val="26"/>
          <w:szCs w:val="26"/>
        </w:rPr>
      </w:pPr>
    </w:p>
    <w:p w:rsidR="00367EFE" w:rsidRDefault="00367EFE" w:rsidP="00367EFE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6EE842A" wp14:editId="7751071C">
            <wp:extent cx="2016000" cy="1742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E" w:rsidRPr="00A173A1" w:rsidRDefault="00367EFE" w:rsidP="00367EFE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</w:p>
    <w:p w:rsidR="00824A87" w:rsidRPr="00367EFE" w:rsidRDefault="00367EFE" w:rsidP="00367EFE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 xml:space="preserve">к </w:t>
      </w:r>
      <w:r w:rsidRPr="00A173A1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C27068">
        <w:rPr>
          <w:sz w:val="26"/>
          <w:szCs w:val="26"/>
        </w:rPr>
        <w:t>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аутентификации при помощи форм</w:t>
      </w:r>
    </w:p>
    <w:sectPr w:rsidR="00824A87" w:rsidRPr="00367EFE" w:rsidSect="00C9250A">
      <w:headerReference w:type="default" r:id="rId9"/>
      <w:pgSz w:w="11906" w:h="16838"/>
      <w:pgMar w:top="1134" w:right="567" w:bottom="1134" w:left="1701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50A" w:rsidRDefault="00C9250A" w:rsidP="00C9250A">
      <w:r>
        <w:separator/>
      </w:r>
    </w:p>
  </w:endnote>
  <w:endnote w:type="continuationSeparator" w:id="0">
    <w:p w:rsidR="00C9250A" w:rsidRDefault="00C9250A" w:rsidP="00C9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50A" w:rsidRDefault="00C9250A" w:rsidP="00C9250A">
      <w:r>
        <w:separator/>
      </w:r>
    </w:p>
  </w:footnote>
  <w:footnote w:type="continuationSeparator" w:id="0">
    <w:p w:rsidR="00C9250A" w:rsidRDefault="00C9250A" w:rsidP="00C92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0496031"/>
      <w:docPartObj>
        <w:docPartGallery w:val="Page Numbers (Top of Page)"/>
        <w:docPartUnique/>
      </w:docPartObj>
    </w:sdtPr>
    <w:sdtContent>
      <w:p w:rsidR="00C9250A" w:rsidRDefault="00C9250A">
        <w:pPr>
          <w:pStyle w:val="a5"/>
          <w:jc w:val="right"/>
        </w:pPr>
        <w:r>
          <w:t>52</w:t>
        </w:r>
      </w:p>
    </w:sdtContent>
  </w:sdt>
  <w:p w:rsidR="00C9250A" w:rsidRDefault="00C9250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49"/>
    <w:rsid w:val="001E0A70"/>
    <w:rsid w:val="00367EFE"/>
    <w:rsid w:val="00824A87"/>
    <w:rsid w:val="00C9250A"/>
    <w:rsid w:val="00D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A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A7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C925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25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925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25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A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A7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C925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25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925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25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6</cp:revision>
  <dcterms:created xsi:type="dcterms:W3CDTF">2015-06-18T22:07:00Z</dcterms:created>
  <dcterms:modified xsi:type="dcterms:W3CDTF">2015-06-18T22:11:00Z</dcterms:modified>
</cp:coreProperties>
</file>