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165" w:rsidRPr="00917165" w:rsidRDefault="00917165" w:rsidP="00917165">
      <w:pPr>
        <w:spacing w:after="0" w:line="240" w:lineRule="auto"/>
        <w:ind w:firstLine="567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7165">
        <w:rPr>
          <w:rFonts w:ascii="Times New Roman" w:eastAsia="Calibri" w:hAnsi="Times New Roman" w:cs="Times New Roman"/>
          <w:b/>
          <w:sz w:val="28"/>
          <w:szCs w:val="28"/>
        </w:rPr>
        <w:t>Лабораторная работа 2</w:t>
      </w:r>
    </w:p>
    <w:p w:rsidR="00917165" w:rsidRPr="00917165" w:rsidRDefault="00917165" w:rsidP="0091716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</w:pPr>
      <w:r w:rsidRPr="00917165">
        <w:rPr>
          <w:rFonts w:ascii="Times New Roman" w:eastAsia="Times New Roman" w:hAnsi="Times New Roman" w:cs="Times New Roman"/>
          <w:b/>
          <w:sz w:val="28"/>
          <w:szCs w:val="28"/>
          <w:lang w:eastAsia="en-GB"/>
        </w:rPr>
        <w:t>Расчет трудозатрат для выполнения проекта.</w:t>
      </w:r>
    </w:p>
    <w:p w:rsidR="00917165" w:rsidRPr="00917165" w:rsidRDefault="00917165" w:rsidP="0091716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Шумский Валерий Анатольевич</w:t>
      </w:r>
      <w:r w:rsidRPr="00917165">
        <w:rPr>
          <w:rFonts w:ascii="Times New Roman" w:eastAsia="Calibri" w:hAnsi="Times New Roman" w:cs="Times New Roman"/>
          <w:b/>
          <w:sz w:val="28"/>
          <w:szCs w:val="28"/>
        </w:rPr>
        <w:t xml:space="preserve"> ИСиТ-1</w:t>
      </w:r>
    </w:p>
    <w:p w:rsidR="00917165" w:rsidRPr="00647EA8" w:rsidRDefault="00917165" w:rsidP="00917165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917165">
        <w:rPr>
          <w:rFonts w:ascii="Times New Roman" w:eastAsia="Calibri" w:hAnsi="Times New Roman" w:cs="Times New Roman"/>
          <w:b/>
          <w:sz w:val="28"/>
          <w:szCs w:val="28"/>
        </w:rPr>
        <w:t>Вариант 1</w:t>
      </w:r>
      <w:r w:rsidRPr="00647EA8">
        <w:rPr>
          <w:rFonts w:ascii="Times New Roman" w:eastAsia="Calibri" w:hAnsi="Times New Roman" w:cs="Times New Roman"/>
          <w:b/>
          <w:sz w:val="28"/>
          <w:szCs w:val="28"/>
        </w:rPr>
        <w:t>4</w:t>
      </w:r>
    </w:p>
    <w:p w:rsidR="00917165" w:rsidRPr="00917165" w:rsidRDefault="00917165" w:rsidP="00917165">
      <w:pPr>
        <w:shd w:val="clear" w:color="auto" w:fill="FFFFFF"/>
        <w:spacing w:after="0" w:line="240" w:lineRule="auto"/>
        <w:jc w:val="center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Расчет трудозатрат на выполнение проекта</w:t>
      </w:r>
    </w:p>
    <w:p w:rsidR="00917165" w:rsidRPr="00917165" w:rsidRDefault="00917165" w:rsidP="00917165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Перечень работ для оценивания.</w:t>
      </w:r>
    </w:p>
    <w:p w:rsidR="00917165" w:rsidRPr="00917165" w:rsidRDefault="00917165" w:rsidP="00917165">
      <w:pPr>
        <w:numPr>
          <w:ilvl w:val="0"/>
          <w:numId w:val="31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Этап анализа и сбора требований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с заказчиком для проведения интервью и доклада о результатах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документа требований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 требований</w:t>
      </w:r>
    </w:p>
    <w:p w:rsidR="00917165" w:rsidRPr="00917165" w:rsidRDefault="00917165" w:rsidP="00917165">
      <w:pPr>
        <w:numPr>
          <w:ilvl w:val="0"/>
          <w:numId w:val="32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и согласование договора и других инициирующих проект документов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Проектирование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решения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ТЗ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архитектуры решения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Тестирование ТЗ и архитектуры решения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 специалистов предметной области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 сред разработки и тестирования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Написание </w:t>
      </w:r>
      <w:proofErr w:type="spellStart"/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тест-плана</w:t>
      </w:r>
      <w:proofErr w:type="spellEnd"/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и вариантов тестирования системы</w:t>
      </w:r>
    </w:p>
    <w:p w:rsidR="00917165" w:rsidRPr="00917165" w:rsidRDefault="00917165" w:rsidP="00917165">
      <w:pPr>
        <w:numPr>
          <w:ilvl w:val="0"/>
          <w:numId w:val="33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с заказчиком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Разработка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и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внутреннее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тестирование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 встречи разработчиков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Программирование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Улучшение кода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Демонстрации (подготовка и проведение)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решения на среду тестирования</w:t>
      </w:r>
    </w:p>
    <w:p w:rsidR="00917165" w:rsidRPr="00917165" w:rsidRDefault="00917165" w:rsidP="00917165">
      <w:pPr>
        <w:numPr>
          <w:ilvl w:val="0"/>
          <w:numId w:val="34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Прохождение </w:t>
      </w:r>
      <w:proofErr w:type="spellStart"/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Тестирование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на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стороне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заказчика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тестовую среду заказчика</w:t>
      </w:r>
    </w:p>
    <w:p w:rsidR="00917165" w:rsidRPr="00917165" w:rsidRDefault="00917165" w:rsidP="00917165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Поставки бета-версий</w:t>
      </w:r>
    </w:p>
    <w:p w:rsidR="00917165" w:rsidRPr="00917165" w:rsidRDefault="00917165" w:rsidP="00917165">
      <w:pPr>
        <w:numPr>
          <w:ilvl w:val="0"/>
          <w:numId w:val="35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исправление неисправностей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Внедрение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Установка на рабочий сервер</w:t>
      </w:r>
    </w:p>
    <w:p w:rsidR="00917165" w:rsidRPr="00917165" w:rsidRDefault="00917165" w:rsidP="00917165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Обучение пользователей</w:t>
      </w:r>
    </w:p>
    <w:p w:rsidR="00917165" w:rsidRPr="00917165" w:rsidRDefault="00917165" w:rsidP="00917165">
      <w:pPr>
        <w:numPr>
          <w:ilvl w:val="0"/>
          <w:numId w:val="36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инструкций</w:t>
      </w:r>
    </w:p>
    <w:p w:rsidR="00917165" w:rsidRPr="00917165" w:rsidRDefault="00917165" w:rsidP="00917165">
      <w:pPr>
        <w:numPr>
          <w:ilvl w:val="0"/>
          <w:numId w:val="31"/>
        </w:numPr>
        <w:shd w:val="clear" w:color="auto" w:fill="FFFFFF"/>
        <w:spacing w:after="0" w:line="240" w:lineRule="auto"/>
        <w:contextualSpacing/>
        <w:jc w:val="both"/>
        <w:outlineLvl w:val="4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Дополнительно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  <w:t> </w:t>
      </w:r>
    </w:p>
    <w:p w:rsidR="00917165" w:rsidRPr="00917165" w:rsidRDefault="00917165" w:rsidP="00917165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 на риски</w:t>
      </w:r>
    </w:p>
    <w:p w:rsidR="00917165" w:rsidRPr="00917165" w:rsidRDefault="00917165" w:rsidP="00917165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Время на изменения</w:t>
      </w:r>
    </w:p>
    <w:p w:rsidR="00917165" w:rsidRPr="00917165" w:rsidRDefault="00917165" w:rsidP="00917165">
      <w:pPr>
        <w:numPr>
          <w:ilvl w:val="0"/>
          <w:numId w:val="37"/>
        </w:numPr>
        <w:shd w:val="clear" w:color="auto" w:fill="FFFFFF"/>
        <w:tabs>
          <w:tab w:val="left" w:pos="1276"/>
        </w:tabs>
        <w:spacing w:after="0" w:line="240" w:lineRule="auto"/>
        <w:ind w:firstLine="993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Управление проектом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Первым делом следует оценить срок работ по программированию решения, после этого можно применять дополнительные коэффициенты и предположения для расчета полного срока проекта.</w:t>
      </w:r>
    </w:p>
    <w:p w:rsidR="00917165" w:rsidRPr="00917165" w:rsidRDefault="00917165" w:rsidP="00917165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Значения и коэффициенты из практики: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введения в проект нового человека запланируйте не менее 40 часов (1 неделя)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установки среды разработки каждому разработчику запланируйте не менее 16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Для установки среды тестирования 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тестировщику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запланируйте не менее 16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Еженедельные встречи разработчиков в процессе разработки – 4 часа каждую неделю для каждого разработчика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lastRenderedPageBreak/>
        <w:t>Первичная установка решения на тестовый сервер – запланируйте 80 часов (2 недели)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Написание архитектуры решения – запланируйте 40 часов (1 неделю)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Для подготовки каждой демонстрации – по 8 часов (время, которое требуется архитектору для сборки и проверки модулей перед демонстрацией)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Встречи (демонстрации) с заказчиком – каждая встреча по 4 часа (на встречу лучше ездить троим: руководитель проекта, архитектор, аналитик или специалист по тестированию)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тестовую среду заказчика – 40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Первая установка в рабочую среду заказчика – 40 часов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Подготовка и отправка каждой поставки – по 8 часов (это включает компиляция, упаковка, написание процесса установки, помощь в установке)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улучшение кода (</w:t>
      </w:r>
      <w:proofErr w:type="spell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refactoring</w:t>
      </w:r>
      <w:proofErr w:type="spell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) – 25% от разработки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Доработка и исправление неисправностей – 25% от времени на разработку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На обучение пользователей следует </w:t>
      </w:r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выделить</w:t>
      </w:r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как минимум допустим 3 обучения по 4 часа каждое</w:t>
      </w:r>
    </w:p>
    <w:p w:rsidR="00917165" w:rsidRPr="00917165" w:rsidRDefault="00917165" w:rsidP="00917165">
      <w:pPr>
        <w:numPr>
          <w:ilvl w:val="0"/>
          <w:numId w:val="38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Аналитик в среднем создает 3 страницы утвержденной документации в день</w:t>
      </w:r>
    </w:p>
    <w:p w:rsidR="00917165" w:rsidRPr="00917165" w:rsidRDefault="00917165" w:rsidP="009171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917165" w:rsidRPr="00917165" w:rsidRDefault="00917165" w:rsidP="00917165">
      <w:pPr>
        <w:shd w:val="clear" w:color="auto" w:fill="FFFFFF"/>
        <w:spacing w:after="0" w:line="24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en-GB"/>
        </w:rPr>
        <w:t>Задание для расчета.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В результате оценки проекта получились следующие значения.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Проанализировав задачи на разработку (включая проектирование), получили 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1</w:t>
      </w:r>
      <w:r w:rsid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человеко-часов. Принимаем решение, что задачи по разработке будут вести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2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разработчика.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Требуется писать и согласовывать много документации, включающее требования, ТЗ, архитектуру решения, инструкции пользователям и прочее. Общий полезный объем на выходе – </w:t>
      </w:r>
      <w:r w:rsid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00 страниц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.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встреч с заказчиком для выявления требований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встречи с заказчиком для согласования видения и проекта решения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5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демонстрации продукта заказчику на этапе разработки</w:t>
      </w:r>
    </w:p>
    <w:p w:rsidR="00917165" w:rsidRPr="00917165" w:rsidRDefault="00917165" w:rsidP="00917165">
      <w:pPr>
        <w:numPr>
          <w:ilvl w:val="0"/>
          <w:numId w:val="39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Планируется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8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поставок на тестовую среду заказчика</w:t>
      </w:r>
    </w:p>
    <w:p w:rsidR="00917165" w:rsidRPr="00917165" w:rsidRDefault="00917165" w:rsidP="00917165">
      <w:p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Приложение имеет 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сложную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бизнес-логику, поэтому задачи по тестированию (прохождение </w:t>
      </w:r>
      <w:proofErr w:type="spellStart"/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тест-кейсов</w:t>
      </w:r>
      <w:proofErr w:type="spellEnd"/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) – </w:t>
      </w:r>
      <w:r w:rsid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3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5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% от времени, потраченного на разработку (разработку документа требований, разработку ТЗ, функционала и прочее)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риски –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внесение изменений – 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разработки.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Время на управление проектом – </w:t>
      </w:r>
      <w:r w:rsidR="00863880"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15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% от времени проекта.</w:t>
      </w: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Исходя из этого, принимае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тся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решение, что для данной оценки нужно ориентироваться на следующий состав команды:</w:t>
      </w:r>
    </w:p>
    <w:p w:rsidR="00917165" w:rsidRPr="00917165" w:rsidRDefault="00863880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863880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lang w:eastAsia="en-GB"/>
        </w:rPr>
        <w:t>2</w:t>
      </w:r>
      <w:r w:rsidR="00917165"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 xml:space="preserve"> разработчика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тест-инженер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бизнес-аналитик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системный аналитик (архитектор, он же будет выполнять инфраструктурные задачи)</w:t>
      </w:r>
    </w:p>
    <w:p w:rsidR="00917165" w:rsidRPr="00917165" w:rsidRDefault="00917165" w:rsidP="00917165">
      <w:pPr>
        <w:numPr>
          <w:ilvl w:val="0"/>
          <w:numId w:val="40"/>
        </w:numPr>
        <w:shd w:val="clear" w:color="auto" w:fill="FFFFFF"/>
        <w:tabs>
          <w:tab w:val="left" w:pos="993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lang w:val="en-GB"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lang w:eastAsia="en-GB"/>
        </w:rPr>
        <w:t>1 руководитель проекта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Теперь распишем задачи и время на выполнение. При этом по задачам связанным с созданием документац</w:t>
      </w:r>
      <w:proofErr w:type="gramStart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>ии и ее</w:t>
      </w:r>
      <w:proofErr w:type="gramEnd"/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тестирования ячейки пустые, внизу таблицы единое поле, содержащее сводную информацию исходя из создания документов на </w:t>
      </w:r>
      <w:r w:rsidR="000260EB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4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highlight w:val="yellow"/>
          <w:shd w:val="clear" w:color="auto" w:fill="FFFFFF"/>
          <w:lang w:eastAsia="en-GB"/>
        </w:rPr>
        <w:t>00</w:t>
      </w:r>
      <w:r w:rsidRPr="00917165"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  <w:t xml:space="preserve"> страниц. </w:t>
      </w:r>
    </w:p>
    <w:p w:rsidR="00917165" w:rsidRPr="00917165" w:rsidRDefault="00917165" w:rsidP="0091716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sz w:val="24"/>
          <w:szCs w:val="24"/>
          <w:shd w:val="clear" w:color="auto" w:fill="FFFFFF"/>
          <w:lang w:eastAsia="en-GB"/>
        </w:rPr>
      </w:pPr>
    </w:p>
    <w:p w:rsidR="00917165" w:rsidRPr="00917165" w:rsidRDefault="00917165" w:rsidP="00917165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tbl>
      <w:tblPr>
        <w:tblW w:w="9915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4109"/>
        <w:gridCol w:w="2125"/>
        <w:gridCol w:w="993"/>
        <w:gridCol w:w="1554"/>
        <w:gridCol w:w="1134"/>
      </w:tblGrid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lastRenderedPageBreak/>
              <w:t>Задачи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Роли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ind w:left="-108" w:right="-180"/>
              <w:jc w:val="center"/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</w:pPr>
            <w:proofErr w:type="spellStart"/>
            <w:proofErr w:type="gramStart"/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Коли-чество</w:t>
            </w:r>
            <w:proofErr w:type="spellEnd"/>
            <w:proofErr w:type="gramEnd"/>
          </w:p>
          <w:p w:rsidR="00917165" w:rsidRPr="00917165" w:rsidRDefault="00917165" w:rsidP="00917165">
            <w:pPr>
              <w:spacing w:after="0" w:line="232" w:lineRule="auto"/>
              <w:ind w:left="-180" w:right="-180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человек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Время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Этап анализа и сбора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Встречи с заказчиком для проведения интервью и доклада о результатах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E966BC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BA339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3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раз</w:t>
            </w:r>
            <w:r w:rsidR="004379A9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 4</w:t>
            </w:r>
            <w:r w:rsidR="006B7A94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E966BC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документа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3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требований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4"/>
              </w:numPr>
              <w:tabs>
                <w:tab w:val="num" w:pos="24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pacing w:val="-6"/>
                <w:sz w:val="24"/>
                <w:szCs w:val="24"/>
                <w:lang w:eastAsia="en-GB"/>
              </w:rPr>
              <w:t>Написание и согласование договора и др. инициирующих проект документов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Проектирование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5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ТЗ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6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7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ТЗ и архитектуры решения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proofErr w:type="spell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тестинженер</w:t>
            </w:r>
            <w:proofErr w:type="spellEnd"/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8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Обучение специалистов предметной области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Все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9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сред разработки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664F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48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0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среды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 или 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1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Написание </w:t>
            </w:r>
            <w:proofErr w:type="spellStart"/>
            <w:proofErr w:type="gram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тест-плана</w:t>
            </w:r>
            <w:proofErr w:type="spellEnd"/>
            <w:proofErr w:type="gramEnd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и вариантов тестирования системы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2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Встречи с заказчиком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Руководитель, аналитик,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6C134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раза по 4часа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6C134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36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Разработка и внутреннее тестирование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3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Еженедельные встречи разработчиков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Архитектор, 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91643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10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встреч по 4 часа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91643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120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4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Программирование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E0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red"/>
                <w:lang w:eastAsia="en-GB"/>
              </w:rPr>
              <w:t>800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5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Улучшение кода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25% от </w:t>
            </w:r>
            <w:r w:rsidR="005518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6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Подготовка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ind w:left="-108" w:right="-113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5518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5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proofErr w:type="gramStart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демонстра-ции</w:t>
            </w:r>
            <w:proofErr w:type="spellEnd"/>
            <w:proofErr w:type="gramEnd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551816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7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Проведение демонстрации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Архитектор, </w:t>
            </w:r>
            <w:proofErr w:type="spellStart"/>
            <w:proofErr w:type="gram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ру-ководитель</w:t>
            </w:r>
            <w:proofErr w:type="spellEnd"/>
            <w:proofErr w:type="gramEnd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про-екта</w:t>
            </w:r>
            <w:proofErr w:type="spellEnd"/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, 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FC6458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4 </w:t>
            </w:r>
            <w:proofErr w:type="spellStart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х</w:t>
            </w:r>
            <w:proofErr w:type="spellEnd"/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</w:t>
            </w:r>
            <w:r w:rsidR="0055181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5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 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FC6458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8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Задачи тест инженера (прохождение тест кейсов), </w:t>
            </w:r>
            <w:r w:rsidR="00D27F83" w:rsidRPr="00D27F8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35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% от разработки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D27F83" w:rsidRDefault="00D27F83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350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D27F83" w:rsidRDefault="00D27F83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350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19"/>
              </w:numPr>
              <w:tabs>
                <w:tab w:val="num" w:pos="318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Первая установка решения в среду тестирования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специалист по тестированию или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Тестирование на стороне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0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Первая установка в тестовую среду заказчика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 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1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lastRenderedPageBreak/>
              <w:t>Поставки бета-версий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87DFD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8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поставок по 8 часов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87DFD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64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2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Доработка и исправление неисправностей (25% от разработки)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Разработчики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25% от </w:t>
            </w:r>
            <w:r w:rsidR="00187DFD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1000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187DFD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250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Внедрение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3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Установка на рабочий сервер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40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4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Обучение пользователей (допустим 3 обучения по 4 часа)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GB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</w:t>
            </w: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 по 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12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5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инструкций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Аналитик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6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Написание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Часть- аналитик, часть- архитектор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135 дней по 3 страницы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6E0BE2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red"/>
                <w:lang w:eastAsia="en-GB"/>
              </w:rPr>
              <w:t>1080</w:t>
            </w:r>
          </w:p>
          <w:p w:rsidR="006E0BE2" w:rsidRPr="006E0BE2" w:rsidRDefault="006E0BE2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</w:pPr>
            <w:r w:rsidRPr="006E0BE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en-GB"/>
              </w:rPr>
              <w:t>Сколько?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7"/>
              </w:numPr>
              <w:tabs>
                <w:tab w:val="left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Тестирование документации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Тест-инженер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30% от её написания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320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Итого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25F57" w:rsidRDefault="007334D4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3</w:t>
            </w:r>
            <w:r w:rsidR="00AE65AA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9</w:t>
            </w:r>
            <w:r w:rsidR="000521D9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4</w:t>
            </w:r>
            <w:r w:rsidR="00263AB1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6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color w:val="222222"/>
                <w:sz w:val="24"/>
                <w:szCs w:val="24"/>
                <w:lang w:eastAsia="en-GB"/>
              </w:rPr>
              <w:t>Дополнительно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8"/>
              </w:numPr>
              <w:tabs>
                <w:tab w:val="num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Время на риски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</w:t>
            </w:r>
            <w:r w:rsidR="003957AB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0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3957AB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29"/>
              </w:numPr>
              <w:tabs>
                <w:tab w:val="num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Время на изменения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10%</w:t>
            </w: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разработки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383C06" w:rsidRDefault="00917165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10</w:t>
            </w:r>
            <w:r w:rsidR="00383C06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0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numPr>
                <w:ilvl w:val="0"/>
                <w:numId w:val="30"/>
              </w:numPr>
              <w:tabs>
                <w:tab w:val="num" w:pos="176"/>
              </w:tabs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Управление проектом 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>Руководитель проекта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</w:p>
        </w:tc>
        <w:tc>
          <w:tcPr>
            <w:tcW w:w="15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3957AB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15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yellow"/>
                <w:lang w:eastAsia="en-GB"/>
              </w:rPr>
              <w:t>%</w:t>
            </w:r>
            <w:r w:rsidR="00917165" w:rsidRPr="00917165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en-GB"/>
              </w:rPr>
              <w:t xml:space="preserve"> от проекта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25F57" w:rsidRDefault="00925F57" w:rsidP="0091716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>600</w:t>
            </w:r>
            <w:r w:rsidR="00F24FB3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val="en-US" w:eastAsia="en-GB"/>
              </w:rPr>
              <w:t xml:space="preserve"> (592)</w:t>
            </w:r>
          </w:p>
        </w:tc>
      </w:tr>
      <w:tr w:rsidR="00917165" w:rsidRPr="00917165" w:rsidTr="00C07BBD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Всего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7165" w:rsidRPr="00917165" w:rsidRDefault="00917165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</w:p>
        </w:tc>
        <w:tc>
          <w:tcPr>
            <w:tcW w:w="368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7165" w:rsidRPr="00917165" w:rsidRDefault="00651A97" w:rsidP="00917165">
            <w:pPr>
              <w:spacing w:after="0" w:line="232" w:lineRule="auto"/>
              <w:jc w:val="both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shd w:val="clear" w:color="auto" w:fill="FFFFFF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>4</w:t>
            </w:r>
            <w:r w:rsidR="00E83A5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7</w:t>
            </w:r>
            <w:r w:rsidR="002F1DB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4</w:t>
            </w:r>
            <w:r w:rsidR="00E83A57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val="en-US" w:eastAsia="en-GB"/>
              </w:rPr>
              <w:t>6</w:t>
            </w:r>
            <w:r w:rsidR="00917165" w:rsidRPr="00917165">
              <w:rPr>
                <w:rFonts w:ascii="Times New Roman" w:eastAsia="Times New Roman" w:hAnsi="Times New Roman" w:cs="Times New Roman"/>
                <w:b/>
                <w:bCs/>
                <w:color w:val="222222"/>
                <w:sz w:val="24"/>
                <w:szCs w:val="24"/>
                <w:lang w:eastAsia="en-GB"/>
              </w:rPr>
              <w:t xml:space="preserve"> час</w:t>
            </w:r>
          </w:p>
        </w:tc>
      </w:tr>
    </w:tbl>
    <w:p w:rsidR="00917165" w:rsidRPr="00917165" w:rsidRDefault="00917165" w:rsidP="0091716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17165" w:rsidRPr="00917165" w:rsidRDefault="00917165" w:rsidP="00917165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Вывод: исходя из полученных данных, оценка непосредственно задач разработки (1</w:t>
      </w:r>
      <w:r w:rsidR="00651A97">
        <w:rPr>
          <w:rFonts w:ascii="Times New Roman" w:eastAsia="Times New Roman" w:hAnsi="Times New Roman" w:cs="Times New Roman"/>
          <w:sz w:val="28"/>
          <w:szCs w:val="28"/>
          <w:lang w:eastAsia="ru-RU"/>
        </w:rPr>
        <w:t>0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00 часов) </w:t>
      </w:r>
      <w:r w:rsidR="00651A97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меньше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полных трудозатрат (примерно в </w:t>
      </w:r>
      <w:r w:rsidR="004A7D4D" w:rsidRPr="004A7D4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5 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раз).</w:t>
      </w:r>
    </w:p>
    <w:p w:rsidR="00917165" w:rsidRPr="00917165" w:rsidRDefault="00917165" w:rsidP="00651A97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Большое количество времени уходит на тестирование</w:t>
      </w:r>
      <w:r w:rsidR="00651A97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оптимизацию кода, написание документации, введение в проект специалистов (включая установку среды для работы). </w:t>
      </w:r>
      <w:r w:rsidR="0027707F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ускорения процесса разработки можно добавить еще одного </w:t>
      </w:r>
      <w:proofErr w:type="spellStart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тестировщика</w:t>
      </w:r>
      <w:proofErr w:type="spellEnd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так как времени на тестирование уходит </w:t>
      </w:r>
      <w:proofErr w:type="gramStart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очень много</w:t>
      </w:r>
      <w:proofErr w:type="gramEnd"/>
      <w:r w:rsidRPr="00917165">
        <w:rPr>
          <w:rFonts w:ascii="Times New Roman" w:eastAsia="Times New Roman" w:hAnsi="Times New Roman" w:cs="Times New Roman"/>
          <w:sz w:val="28"/>
          <w:szCs w:val="28"/>
          <w:lang w:eastAsia="ru-RU"/>
        </w:rPr>
        <w:t>, а работая вдвоем, работу можно сделать быстрее. Также можно сократить время на написание документации.</w:t>
      </w:r>
    </w:p>
    <w:p w:rsidR="00917165" w:rsidRPr="00917165" w:rsidRDefault="00917165" w:rsidP="00917165">
      <w:pPr>
        <w:spacing w:after="0" w:line="240" w:lineRule="auto"/>
        <w:rPr>
          <w:rFonts w:ascii="Courier New" w:eastAsia="Times New Roman" w:hAnsi="Courier New" w:cs="Times New Roman"/>
          <w:sz w:val="20"/>
          <w:szCs w:val="20"/>
          <w:lang w:eastAsia="ru-RU"/>
        </w:rPr>
      </w:pPr>
    </w:p>
    <w:p w:rsidR="002F48EC" w:rsidRPr="00917165" w:rsidRDefault="006E0BE2">
      <w:pPr>
        <w:rPr>
          <w:rFonts w:ascii="Times New Roman" w:hAnsi="Times New Roman" w:cs="Times New Roman"/>
          <w:sz w:val="28"/>
          <w:szCs w:val="28"/>
        </w:rPr>
      </w:pPr>
      <w:r w:rsidRPr="001B5193">
        <w:rPr>
          <w:rFonts w:ascii="Times New Roman" w:hAnsi="Times New Roman" w:cs="Times New Roman"/>
          <w:color w:val="FF0000"/>
          <w:sz w:val="28"/>
        </w:rPr>
        <w:t>Ошибки</w:t>
      </w:r>
    </w:p>
    <w:sectPr w:rsidR="002F48EC" w:rsidRPr="00917165" w:rsidSect="00C877A9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104A6"/>
    <w:multiLevelType w:val="multilevel"/>
    <w:tmpl w:val="04A22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96453F"/>
    <w:multiLevelType w:val="multilevel"/>
    <w:tmpl w:val="6EA4E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2C94E3D"/>
    <w:multiLevelType w:val="hybridMultilevel"/>
    <w:tmpl w:val="690ED008"/>
    <w:lvl w:ilvl="0" w:tplc="9168C33C">
      <w:start w:val="1"/>
      <w:numFmt w:val="decimal"/>
      <w:lvlText w:val="%1."/>
      <w:lvlJc w:val="left"/>
      <w:pPr>
        <w:ind w:left="1069" w:hanging="360"/>
      </w:pPr>
    </w:lvl>
    <w:lvl w:ilvl="1" w:tplc="08090019">
      <w:start w:val="1"/>
      <w:numFmt w:val="lowerLetter"/>
      <w:lvlText w:val="%2."/>
      <w:lvlJc w:val="left"/>
      <w:pPr>
        <w:ind w:left="1789" w:hanging="360"/>
      </w:pPr>
    </w:lvl>
    <w:lvl w:ilvl="2" w:tplc="0809001B">
      <w:start w:val="1"/>
      <w:numFmt w:val="lowerRoman"/>
      <w:lvlText w:val="%3."/>
      <w:lvlJc w:val="right"/>
      <w:pPr>
        <w:ind w:left="2509" w:hanging="180"/>
      </w:pPr>
    </w:lvl>
    <w:lvl w:ilvl="3" w:tplc="0809000F">
      <w:start w:val="1"/>
      <w:numFmt w:val="decimal"/>
      <w:lvlText w:val="%4."/>
      <w:lvlJc w:val="left"/>
      <w:pPr>
        <w:ind w:left="3229" w:hanging="360"/>
      </w:pPr>
    </w:lvl>
    <w:lvl w:ilvl="4" w:tplc="08090019">
      <w:start w:val="1"/>
      <w:numFmt w:val="lowerLetter"/>
      <w:lvlText w:val="%5."/>
      <w:lvlJc w:val="left"/>
      <w:pPr>
        <w:ind w:left="3949" w:hanging="360"/>
      </w:pPr>
    </w:lvl>
    <w:lvl w:ilvl="5" w:tplc="0809001B">
      <w:start w:val="1"/>
      <w:numFmt w:val="lowerRoman"/>
      <w:lvlText w:val="%6."/>
      <w:lvlJc w:val="right"/>
      <w:pPr>
        <w:ind w:left="4669" w:hanging="180"/>
      </w:pPr>
    </w:lvl>
    <w:lvl w:ilvl="6" w:tplc="0809000F">
      <w:start w:val="1"/>
      <w:numFmt w:val="decimal"/>
      <w:lvlText w:val="%7."/>
      <w:lvlJc w:val="left"/>
      <w:pPr>
        <w:ind w:left="5389" w:hanging="360"/>
      </w:pPr>
    </w:lvl>
    <w:lvl w:ilvl="7" w:tplc="08090019">
      <w:start w:val="1"/>
      <w:numFmt w:val="lowerLetter"/>
      <w:lvlText w:val="%8."/>
      <w:lvlJc w:val="left"/>
      <w:pPr>
        <w:ind w:left="6109" w:hanging="360"/>
      </w:pPr>
    </w:lvl>
    <w:lvl w:ilvl="8" w:tplc="0809001B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138336A3"/>
    <w:multiLevelType w:val="multilevel"/>
    <w:tmpl w:val="6E26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73F08D1"/>
    <w:multiLevelType w:val="multilevel"/>
    <w:tmpl w:val="B9E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9CD0301"/>
    <w:multiLevelType w:val="multilevel"/>
    <w:tmpl w:val="FD7C1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19CF5757"/>
    <w:multiLevelType w:val="multilevel"/>
    <w:tmpl w:val="DBE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204306"/>
    <w:multiLevelType w:val="multilevel"/>
    <w:tmpl w:val="1A0EF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1B400C5F"/>
    <w:multiLevelType w:val="multilevel"/>
    <w:tmpl w:val="916EC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1E3227C9"/>
    <w:multiLevelType w:val="multilevel"/>
    <w:tmpl w:val="EC028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5684822"/>
    <w:multiLevelType w:val="multilevel"/>
    <w:tmpl w:val="F1D08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8AD3994"/>
    <w:multiLevelType w:val="multilevel"/>
    <w:tmpl w:val="5E427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29F4232D"/>
    <w:multiLevelType w:val="multilevel"/>
    <w:tmpl w:val="37728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2CF72AFC"/>
    <w:multiLevelType w:val="multilevel"/>
    <w:tmpl w:val="987C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EC1CC8"/>
    <w:multiLevelType w:val="multilevel"/>
    <w:tmpl w:val="D7F0B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38364AE"/>
    <w:multiLevelType w:val="multilevel"/>
    <w:tmpl w:val="7F267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3A7568A"/>
    <w:multiLevelType w:val="multilevel"/>
    <w:tmpl w:val="875AE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37336D8A"/>
    <w:multiLevelType w:val="multilevel"/>
    <w:tmpl w:val="34CCB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756A1"/>
    <w:multiLevelType w:val="multilevel"/>
    <w:tmpl w:val="32CAE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38BE0248"/>
    <w:multiLevelType w:val="multilevel"/>
    <w:tmpl w:val="77B0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39AB06A2"/>
    <w:multiLevelType w:val="multilevel"/>
    <w:tmpl w:val="3BFA4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3A047861"/>
    <w:multiLevelType w:val="multilevel"/>
    <w:tmpl w:val="EF6C8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2E637D1"/>
    <w:multiLevelType w:val="multilevel"/>
    <w:tmpl w:val="0302C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43A83A61"/>
    <w:multiLevelType w:val="multilevel"/>
    <w:tmpl w:val="92CE4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4B390225"/>
    <w:multiLevelType w:val="multilevel"/>
    <w:tmpl w:val="E5CE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C010C13"/>
    <w:multiLevelType w:val="multilevel"/>
    <w:tmpl w:val="CF684D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53885D5B"/>
    <w:multiLevelType w:val="multilevel"/>
    <w:tmpl w:val="7E4E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55AA1861"/>
    <w:multiLevelType w:val="multilevel"/>
    <w:tmpl w:val="0A105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5C1A1F5E"/>
    <w:multiLevelType w:val="multilevel"/>
    <w:tmpl w:val="19F67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43E7A50"/>
    <w:multiLevelType w:val="multilevel"/>
    <w:tmpl w:val="48D8E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64E15334"/>
    <w:multiLevelType w:val="multilevel"/>
    <w:tmpl w:val="8D80E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64E57F9A"/>
    <w:multiLevelType w:val="multilevel"/>
    <w:tmpl w:val="FBC43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65BC20C0"/>
    <w:multiLevelType w:val="multilevel"/>
    <w:tmpl w:val="46522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67062653"/>
    <w:multiLevelType w:val="multilevel"/>
    <w:tmpl w:val="EC121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6CCE5799"/>
    <w:multiLevelType w:val="multilevel"/>
    <w:tmpl w:val="AA6C6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6CF966AB"/>
    <w:multiLevelType w:val="multilevel"/>
    <w:tmpl w:val="09322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72002AAA"/>
    <w:multiLevelType w:val="multilevel"/>
    <w:tmpl w:val="D0BEB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791B47B9"/>
    <w:multiLevelType w:val="multilevel"/>
    <w:tmpl w:val="7B32A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7CBF6E7F"/>
    <w:multiLevelType w:val="multilevel"/>
    <w:tmpl w:val="BA7A8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7D19773B"/>
    <w:multiLevelType w:val="multilevel"/>
    <w:tmpl w:val="C8C0E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2"/>
  </w:num>
  <w:num w:numId="2">
    <w:abstractNumId w:val="28"/>
  </w:num>
  <w:num w:numId="3">
    <w:abstractNumId w:val="14"/>
  </w:num>
  <w:num w:numId="4">
    <w:abstractNumId w:val="7"/>
  </w:num>
  <w:num w:numId="5">
    <w:abstractNumId w:val="31"/>
  </w:num>
  <w:num w:numId="6">
    <w:abstractNumId w:val="38"/>
  </w:num>
  <w:num w:numId="7">
    <w:abstractNumId w:val="33"/>
  </w:num>
  <w:num w:numId="8">
    <w:abstractNumId w:val="12"/>
  </w:num>
  <w:num w:numId="9">
    <w:abstractNumId w:val="21"/>
  </w:num>
  <w:num w:numId="10">
    <w:abstractNumId w:val="39"/>
  </w:num>
  <w:num w:numId="11">
    <w:abstractNumId w:val="1"/>
  </w:num>
  <w:num w:numId="12">
    <w:abstractNumId w:val="15"/>
  </w:num>
  <w:num w:numId="13">
    <w:abstractNumId w:val="25"/>
  </w:num>
  <w:num w:numId="14">
    <w:abstractNumId w:val="22"/>
  </w:num>
  <w:num w:numId="15">
    <w:abstractNumId w:val="18"/>
  </w:num>
  <w:num w:numId="16">
    <w:abstractNumId w:val="24"/>
  </w:num>
  <w:num w:numId="17">
    <w:abstractNumId w:val="0"/>
  </w:num>
  <w:num w:numId="18">
    <w:abstractNumId w:val="36"/>
  </w:num>
  <w:num w:numId="19">
    <w:abstractNumId w:val="35"/>
  </w:num>
  <w:num w:numId="20">
    <w:abstractNumId w:val="5"/>
  </w:num>
  <w:num w:numId="21">
    <w:abstractNumId w:val="6"/>
  </w:num>
  <w:num w:numId="22">
    <w:abstractNumId w:val="13"/>
  </w:num>
  <w:num w:numId="23">
    <w:abstractNumId w:val="16"/>
  </w:num>
  <w:num w:numId="24">
    <w:abstractNumId w:val="20"/>
  </w:num>
  <w:num w:numId="25">
    <w:abstractNumId w:val="30"/>
  </w:num>
  <w:num w:numId="26">
    <w:abstractNumId w:val="10"/>
  </w:num>
  <w:num w:numId="27">
    <w:abstractNumId w:val="37"/>
  </w:num>
  <w:num w:numId="28">
    <w:abstractNumId w:val="9"/>
  </w:num>
  <w:num w:numId="29">
    <w:abstractNumId w:val="11"/>
  </w:num>
  <w:num w:numId="30">
    <w:abstractNumId w:val="8"/>
  </w:num>
  <w:num w:numId="3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</w:num>
  <w:num w:numId="33">
    <w:abstractNumId w:val="34"/>
  </w:num>
  <w:num w:numId="34">
    <w:abstractNumId w:val="4"/>
  </w:num>
  <w:num w:numId="35">
    <w:abstractNumId w:val="23"/>
  </w:num>
  <w:num w:numId="36">
    <w:abstractNumId w:val="27"/>
  </w:num>
  <w:num w:numId="37">
    <w:abstractNumId w:val="26"/>
  </w:num>
  <w:num w:numId="38">
    <w:abstractNumId w:val="19"/>
  </w:num>
  <w:num w:numId="39">
    <w:abstractNumId w:val="29"/>
  </w:num>
  <w:num w:numId="40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D26133"/>
    <w:rsid w:val="000260EB"/>
    <w:rsid w:val="000521D9"/>
    <w:rsid w:val="001664F2"/>
    <w:rsid w:val="00172377"/>
    <w:rsid w:val="00187DFD"/>
    <w:rsid w:val="00191643"/>
    <w:rsid w:val="00263AB1"/>
    <w:rsid w:val="0027707F"/>
    <w:rsid w:val="002F1DB7"/>
    <w:rsid w:val="002F48EC"/>
    <w:rsid w:val="00383C06"/>
    <w:rsid w:val="003957AB"/>
    <w:rsid w:val="004379A9"/>
    <w:rsid w:val="004A7D4D"/>
    <w:rsid w:val="00551816"/>
    <w:rsid w:val="00647EA8"/>
    <w:rsid w:val="00651A97"/>
    <w:rsid w:val="006B7A94"/>
    <w:rsid w:val="006C1342"/>
    <w:rsid w:val="006E0BE2"/>
    <w:rsid w:val="007334D4"/>
    <w:rsid w:val="00863880"/>
    <w:rsid w:val="008E3872"/>
    <w:rsid w:val="00917165"/>
    <w:rsid w:val="00925F57"/>
    <w:rsid w:val="009747F9"/>
    <w:rsid w:val="009D392C"/>
    <w:rsid w:val="00A9400D"/>
    <w:rsid w:val="00AE65AA"/>
    <w:rsid w:val="00BA3392"/>
    <w:rsid w:val="00CF5598"/>
    <w:rsid w:val="00D116FF"/>
    <w:rsid w:val="00D26133"/>
    <w:rsid w:val="00D27F83"/>
    <w:rsid w:val="00D7653F"/>
    <w:rsid w:val="00E83A57"/>
    <w:rsid w:val="00E966BC"/>
    <w:rsid w:val="00F24FB3"/>
    <w:rsid w:val="00FC64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653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35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1058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Шумский</dc:creator>
  <cp:keywords/>
  <dc:description/>
  <cp:lastModifiedBy>user</cp:lastModifiedBy>
  <cp:revision>35</cp:revision>
  <dcterms:created xsi:type="dcterms:W3CDTF">2021-09-24T06:46:00Z</dcterms:created>
  <dcterms:modified xsi:type="dcterms:W3CDTF">2021-10-01T09:25:00Z</dcterms:modified>
</cp:coreProperties>
</file>