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438F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2AA7E6C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Учреждение образование</w:t>
      </w:r>
    </w:p>
    <w:p w14:paraId="31C0B4ED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48E9AAB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Кафедра информационных систем и технологий</w:t>
      </w:r>
    </w:p>
    <w:p w14:paraId="4746CDF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0257C836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36E673F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1D7BD23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23BC11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96BBC5E" w14:textId="5C38F0BB" w:rsidR="00505310" w:rsidRPr="00E21CAD" w:rsidRDefault="00505310" w:rsidP="00505310">
      <w:pPr>
        <w:jc w:val="center"/>
        <w:rPr>
          <w:rFonts w:ascii="Times New Roman" w:hAnsi="Times New Roman"/>
          <w:b/>
          <w:sz w:val="28"/>
          <w:szCs w:val="28"/>
        </w:rPr>
      </w:pPr>
      <w:r w:rsidRPr="008666D3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E21CAD" w:rsidRPr="00E21CAD">
        <w:rPr>
          <w:rFonts w:ascii="Times New Roman" w:hAnsi="Times New Roman"/>
          <w:b/>
          <w:sz w:val="28"/>
          <w:szCs w:val="28"/>
        </w:rPr>
        <w:t>4</w:t>
      </w:r>
    </w:p>
    <w:p w14:paraId="75262548" w14:textId="7C15E1D2" w:rsidR="00505310" w:rsidRPr="008666D3" w:rsidRDefault="00505310" w:rsidP="00505310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«</w:t>
      </w:r>
      <w:r w:rsidRPr="008666D3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Расчет</w:t>
      </w:r>
      <w:r w:rsidR="00E21CAD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 xml:space="preserve"> экономического эффекта от внедрения программного обеспечения</w:t>
      </w:r>
      <w:r w:rsidRPr="008666D3">
        <w:rPr>
          <w:rFonts w:ascii="Times New Roman" w:hAnsi="Times New Roman"/>
          <w:sz w:val="28"/>
          <w:szCs w:val="28"/>
        </w:rPr>
        <w:t>»</w:t>
      </w:r>
    </w:p>
    <w:p w14:paraId="537131C4" w14:textId="0E548F75" w:rsidR="00505310" w:rsidRPr="008666D3" w:rsidRDefault="00505310" w:rsidP="00505310">
      <w:pPr>
        <w:ind w:firstLine="567"/>
        <w:jc w:val="center"/>
        <w:rPr>
          <w:rFonts w:ascii="Times New Roman" w:hAnsi="Times New Roman"/>
          <w:b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Вариант </w:t>
      </w:r>
      <w:r w:rsidR="00EC235A">
        <w:rPr>
          <w:rFonts w:ascii="Times New Roman" w:hAnsi="Times New Roman"/>
          <w:sz w:val="28"/>
          <w:szCs w:val="28"/>
        </w:rPr>
        <w:t>1</w:t>
      </w:r>
    </w:p>
    <w:p w14:paraId="388F1AB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50101F9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72B5945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</w:p>
    <w:p w14:paraId="3B0869C7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4CCEDC85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36EEC35E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Выполнил: </w:t>
      </w:r>
    </w:p>
    <w:p w14:paraId="00C9B9F4" w14:textId="13874CD0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студент </w:t>
      </w:r>
      <w:r w:rsidR="00BD73B3">
        <w:rPr>
          <w:rFonts w:ascii="Times New Roman" w:hAnsi="Times New Roman"/>
          <w:sz w:val="28"/>
          <w:szCs w:val="28"/>
        </w:rPr>
        <w:t>4</w:t>
      </w:r>
      <w:r w:rsidRPr="008666D3">
        <w:rPr>
          <w:rFonts w:ascii="Times New Roman" w:hAnsi="Times New Roman"/>
          <w:sz w:val="28"/>
          <w:szCs w:val="28"/>
        </w:rPr>
        <w:t xml:space="preserve"> курса 1 группы ФИТ</w:t>
      </w:r>
    </w:p>
    <w:p w14:paraId="55EF8015" w14:textId="2EE6AEA9" w:rsidR="00505310" w:rsidRPr="008666D3" w:rsidRDefault="00EC235A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Бесман Александр</w:t>
      </w:r>
      <w:r w:rsidR="00505310" w:rsidRPr="008666D3">
        <w:rPr>
          <w:rFonts w:ascii="Times New Roman" w:hAnsi="Times New Roman"/>
          <w:sz w:val="28"/>
          <w:szCs w:val="28"/>
        </w:rPr>
        <w:t xml:space="preserve"> Александрович</w:t>
      </w:r>
    </w:p>
    <w:p w14:paraId="6011998B" w14:textId="77777777" w:rsidR="00505310" w:rsidRPr="008666D3" w:rsidRDefault="00505310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</w:p>
    <w:p w14:paraId="1E3C4EB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0AA4F843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23DEC200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33C52D7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747B49F6" w14:textId="236229AC" w:rsidR="007C7BB8" w:rsidRPr="00840A2A" w:rsidRDefault="00505310" w:rsidP="00CE22B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Минск 2021</w:t>
      </w:r>
    </w:p>
    <w:p w14:paraId="52E4D69D" w14:textId="00378A1F" w:rsidR="007C7BB8" w:rsidRDefault="007C7BB8" w:rsidP="00CE22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22B2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</w:t>
      </w:r>
      <w:r w:rsidR="00E21CAD">
        <w:rPr>
          <w:rFonts w:ascii="Times New Roman" w:hAnsi="Times New Roman"/>
          <w:sz w:val="28"/>
          <w:szCs w:val="28"/>
        </w:rPr>
        <w:t>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6DBA65C1" w14:textId="7145DF39" w:rsidR="00EE226A" w:rsidRDefault="00EE226A" w:rsidP="00CE22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внедрения ОП предприятие работало 8 часов с 10:00-18:00. Будем проводить расчеты на основе этих данных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8160"/>
        <w:gridCol w:w="980"/>
      </w:tblGrid>
      <w:tr w:rsidR="00EE226A" w:rsidRPr="00EE226A" w14:paraId="202ADCB2" w14:textId="77777777" w:rsidTr="00EE226A">
        <w:trPr>
          <w:trHeight w:val="312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2DB8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EA8C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</w:tr>
      <w:tr w:rsidR="00EE226A" w:rsidRPr="00EE226A" w14:paraId="50215551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761585B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5DAB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22</w:t>
            </w:r>
          </w:p>
        </w:tc>
      </w:tr>
      <w:tr w:rsidR="00EE226A" w:rsidRPr="00EE226A" w14:paraId="43EE7C15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E95B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153D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8</w:t>
            </w:r>
          </w:p>
        </w:tc>
      </w:tr>
      <w:tr w:rsidR="00EE226A" w:rsidRPr="00EE226A" w14:paraId="2224581D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F1B10F0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A2D3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450</w:t>
            </w:r>
          </w:p>
        </w:tc>
      </w:tr>
      <w:tr w:rsidR="00EE226A" w:rsidRPr="00EE226A" w14:paraId="3E8AC745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3BE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5D9A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15</w:t>
            </w:r>
          </w:p>
        </w:tc>
      </w:tr>
      <w:tr w:rsidR="00EE226A" w:rsidRPr="00EE226A" w14:paraId="56EFC235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D0B723D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75A2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25</w:t>
            </w:r>
          </w:p>
        </w:tc>
      </w:tr>
      <w:tr w:rsidR="00EE226A" w:rsidRPr="00EE226A" w14:paraId="55B70DF3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5CEC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245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0,040</w:t>
            </w:r>
          </w:p>
        </w:tc>
      </w:tr>
      <w:tr w:rsidR="00EE226A" w:rsidRPr="00EE226A" w14:paraId="5B22A878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A9EF58C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E6A1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0,020</w:t>
            </w:r>
          </w:p>
        </w:tc>
      </w:tr>
      <w:tr w:rsidR="00EE226A" w:rsidRPr="00EE226A" w14:paraId="6C79EC3A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F8B5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0DED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365</w:t>
            </w:r>
          </w:p>
        </w:tc>
      </w:tr>
      <w:tr w:rsidR="00EE226A" w:rsidRPr="00EE226A" w14:paraId="26609AB6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C685094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F9A2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113</w:t>
            </w:r>
          </w:p>
        </w:tc>
      </w:tr>
      <w:tr w:rsidR="00EE226A" w:rsidRPr="00EE226A" w14:paraId="14DE6DA5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104E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7885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</w:tr>
      <w:tr w:rsidR="00EE226A" w:rsidRPr="00EE226A" w14:paraId="6C44C0E1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342118ED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0899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10</w:t>
            </w:r>
          </w:p>
        </w:tc>
      </w:tr>
      <w:tr w:rsidR="00EE226A" w:rsidRPr="00EE226A" w14:paraId="430CE7D3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55C6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6545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5</w:t>
            </w:r>
          </w:p>
        </w:tc>
      </w:tr>
      <w:tr w:rsidR="00EE226A" w:rsidRPr="00EE226A" w14:paraId="4CAFA526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12668BC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165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2</w:t>
            </w:r>
          </w:p>
        </w:tc>
      </w:tr>
      <w:tr w:rsidR="00EE226A" w:rsidRPr="00EE226A" w14:paraId="6890E41A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8B42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1E65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</w:tr>
      <w:tr w:rsidR="00EE226A" w:rsidRPr="00EE226A" w14:paraId="6D567C83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98BAA5D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15D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0,0</w:t>
            </w:r>
          </w:p>
        </w:tc>
      </w:tr>
      <w:tr w:rsidR="00EE226A" w:rsidRPr="00EE226A" w14:paraId="43636AC5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A27B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09F3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1,0</w:t>
            </w:r>
          </w:p>
        </w:tc>
      </w:tr>
      <w:tr w:rsidR="00EE226A" w:rsidRPr="00EE226A" w14:paraId="21AFEF5D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803E9F3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ECB7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1,6</w:t>
            </w:r>
          </w:p>
        </w:tc>
      </w:tr>
      <w:tr w:rsidR="00EE226A" w:rsidRPr="00EE226A" w14:paraId="7F9813E6" w14:textId="77777777" w:rsidTr="00EE226A">
        <w:trPr>
          <w:trHeight w:val="312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962D" w14:textId="77777777" w:rsidR="00EE226A" w:rsidRPr="00EE226A" w:rsidRDefault="00EE226A" w:rsidP="00EE226A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42EC" w14:textId="77777777" w:rsidR="00EE226A" w:rsidRPr="00EE226A" w:rsidRDefault="00EE226A" w:rsidP="00EE226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</w:pPr>
            <w:r w:rsidRPr="00EE226A">
              <w:rPr>
                <w:rFonts w:eastAsia="Times New Roman" w:cs="Calibri"/>
                <w:color w:val="000000"/>
                <w:sz w:val="24"/>
                <w:szCs w:val="24"/>
                <w:lang w:val="en-UG" w:eastAsia="en-UG"/>
              </w:rPr>
              <w:t>4,0</w:t>
            </w:r>
          </w:p>
        </w:tc>
      </w:tr>
    </w:tbl>
    <w:p w14:paraId="20917AA8" w14:textId="77777777" w:rsidR="00EE226A" w:rsidRDefault="00EE226A" w:rsidP="00CE22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580233" w14:textId="77777777" w:rsidR="0030065E" w:rsidRDefault="0030065E" w:rsidP="003006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ΔЗПпр = ЗПпр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где</w:t>
      </w:r>
    </w:p>
    <w:p w14:paraId="6C59100D" w14:textId="77777777" w:rsidR="0030065E" w:rsidRDefault="0030065E" w:rsidP="0030065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object w:dxaOrig="1800" w:dyaOrig="648" w14:anchorId="4B584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2.4pt" o:ole="">
            <v:imagedata r:id="rId5" o:title=""/>
          </v:shape>
          <o:OLEObject Type="Embed" ProgID="Equation.3" ShapeID="_x0000_i1025" DrawAspect="Content" ObjectID="_1697090645" r:id="rId6"/>
        </w:object>
      </w:r>
      <w:r>
        <w:rPr>
          <w:rFonts w:ascii="Times New Roman" w:hAnsi="Times New Roman"/>
          <w:sz w:val="28"/>
          <w:szCs w:val="28"/>
        </w:rPr>
        <w:t xml:space="preserve">,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                    (3)</w:t>
      </w:r>
    </w:p>
    <w:p w14:paraId="5C6D89B4" w14:textId="714893A8" w:rsidR="00EE226A" w:rsidRDefault="00EE226A" w:rsidP="00CE22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5588FF" w14:textId="79D633DF" w:rsidR="00EE226A" w:rsidRDefault="00EE226A" w:rsidP="00CE22B2">
      <w:pPr>
        <w:spacing w:after="0" w:line="240" w:lineRule="auto"/>
        <w:ind w:firstLine="709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ЗПпр0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450*0.04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(22*8)</m:t>
            </m:r>
          </m:den>
        </m:f>
        <m:r>
          <w:rPr>
            <w:rFonts w:ascii="Cambria Math" w:hAnsi="Cambria Math" w:cs="Arial"/>
            <w:color w:val="202124"/>
            <w:shd w:val="clear" w:color="auto" w:fill="FFFFFF"/>
            <w:lang w:val="en-US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202124"/>
                <w:shd w:val="clear" w:color="auto" w:fill="FFFFFF"/>
                <w:lang w:val="en-US"/>
              </w:rPr>
              <m:t>22*8*10</m:t>
            </m:r>
          </m:e>
        </m:d>
        <m:r>
          <w:rPr>
            <w:rFonts w:ascii="Cambria Math" w:hAnsi="Cambria Math" w:cs="Arial"/>
            <w:color w:val="202124"/>
            <w:shd w:val="clear" w:color="auto" w:fill="FFFFFF"/>
            <w:lang w:val="en-US"/>
          </w:rPr>
          <m:t>=180</m:t>
        </m:r>
      </m:oMath>
    </w:p>
    <w:p w14:paraId="228A7D24" w14:textId="1AB4C25B" w:rsidR="00EE226A" w:rsidRDefault="00EE226A" w:rsidP="00EE226A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 10:00-18:00 в среднем обслуживается 10 человек, значит за день 10*8, а за месяц 10*8*22</w:t>
      </w:r>
    </w:p>
    <w:p w14:paraId="2390D0C3" w14:textId="6EA6B448" w:rsidR="00960B4B" w:rsidRDefault="00960B4B" w:rsidP="00EE226A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Сотрудники всё так же работают по 6 часов в день, в то время как ПО собирает запросы пользователей и уже работник может отвечать на них.</w:t>
      </w:r>
    </w:p>
    <w:p w14:paraId="4C3835AB" w14:textId="035DDE5F" w:rsidR="00EE226A" w:rsidRPr="0030065E" w:rsidRDefault="00EE226A" w:rsidP="00EE226A">
      <w:pPr>
        <w:spacing w:after="0" w:line="240" w:lineRule="auto"/>
        <w:ind w:firstLine="709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ЗПпр1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450*0.02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(22*8)</m:t>
            </m:r>
          </m:den>
        </m:f>
        <m:r>
          <w:rPr>
            <w:rFonts w:ascii="Cambria Math" w:hAnsi="Cambria Math" w:cs="Arial"/>
            <w:color w:val="202124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02124"/>
                    <w:shd w:val="clear" w:color="auto" w:fill="FFFFFF"/>
                  </w:rPr>
                  <m:t>8*10+4*5+12*2</m:t>
                </m:r>
              </m:e>
            </m:d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*30</m:t>
            </m:r>
          </m:e>
        </m:d>
        <m:r>
          <w:rPr>
            <w:rFonts w:ascii="Cambria Math" w:hAnsi="Cambria Math" w:cs="Arial"/>
            <w:color w:val="202124"/>
            <w:shd w:val="clear" w:color="auto" w:fill="FFFFFF"/>
          </w:rPr>
          <m:t>=</m:t>
        </m:r>
        <m:r>
          <w:rPr>
            <w:rFonts w:ascii="Cambria Math" w:hAnsi="Cambria Math" w:cs="Arial"/>
            <w:color w:val="202124"/>
            <w:shd w:val="clear" w:color="auto" w:fill="FFFFFF"/>
          </w:rPr>
          <m:t>1</m:t>
        </m:r>
        <m:r>
          <w:rPr>
            <w:rFonts w:ascii="Cambria Math" w:hAnsi="Cambria Math" w:cs="Arial"/>
            <w:color w:val="202124"/>
            <w:shd w:val="clear" w:color="auto" w:fill="FFFFFF"/>
          </w:rPr>
          <m:t>90</m:t>
        </m:r>
      </m:oMath>
    </w:p>
    <w:p w14:paraId="6F78F4EC" w14:textId="563479B3" w:rsidR="00EE226A" w:rsidRPr="00960B4B" w:rsidRDefault="00EE226A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ΔЗПпр =</w:t>
      </w:r>
      <w:r w:rsidRPr="0030065E">
        <w:rPr>
          <w:rFonts w:ascii="Times New Roman" w:hAnsi="Times New Roman"/>
          <w:sz w:val="28"/>
          <w:szCs w:val="28"/>
        </w:rPr>
        <w:t xml:space="preserve"> </w:t>
      </w:r>
      <w:r w:rsidR="00960B4B">
        <w:rPr>
          <w:rFonts w:ascii="Times New Roman" w:hAnsi="Times New Roman"/>
          <w:sz w:val="28"/>
          <w:szCs w:val="28"/>
        </w:rPr>
        <w:t>-10</w:t>
      </w:r>
    </w:p>
    <w:p w14:paraId="61E9DA0F" w14:textId="34468213" w:rsidR="00EE226A" w:rsidRPr="0030065E" w:rsidRDefault="0030065E" w:rsidP="00EE226A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/>
          <w:position w:val="-28"/>
          <w:sz w:val="28"/>
          <w:szCs w:val="28"/>
        </w:rPr>
        <w:object w:dxaOrig="2640" w:dyaOrig="672" w14:anchorId="2FC1AE3F">
          <v:shape id="_x0000_i1026" type="#_x0000_t75" style="width:132pt;height:33.6pt" o:ole="">
            <v:imagedata r:id="rId7" o:title=""/>
          </v:shape>
          <o:OLEObject Type="Embed" ProgID="Equation.3" ShapeID="_x0000_i1026" DrawAspect="Content" ObjectID="_1697090646" r:id="rId8"/>
        </w:object>
      </w:r>
      <w:r>
        <w:rPr>
          <w:rFonts w:ascii="Times New Roman" w:hAnsi="Times New Roman"/>
          <w:sz w:val="28"/>
          <w:szCs w:val="28"/>
        </w:rPr>
        <w:t xml:space="preserve">, руб.,                                          </w:t>
      </w:r>
    </w:p>
    <w:p w14:paraId="5DDFD7C4" w14:textId="682A4CD4" w:rsidR="00D241AC" w:rsidRPr="00960B4B" w:rsidRDefault="00EE226A" w:rsidP="00D241A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n-UG"/>
        </w:rPr>
      </w:pPr>
      <w:r>
        <w:rPr>
          <w:rFonts w:ascii="Times New Roman" w:hAnsi="Times New Roman"/>
          <w:sz w:val="28"/>
          <w:szCs w:val="28"/>
        </w:rPr>
        <w:t xml:space="preserve">ΔЗПосн = </w:t>
      </w:r>
      <w:r w:rsidR="00960B4B">
        <w:rPr>
          <w:rFonts w:eastAsia="Times New Roman" w:cs="Calibri"/>
          <w:color w:val="000000"/>
          <w:sz w:val="24"/>
          <w:szCs w:val="24"/>
          <w:lang w:eastAsia="en-UG"/>
        </w:rPr>
        <w:t>-12.78</w:t>
      </w:r>
    </w:p>
    <w:p w14:paraId="5BF262F2" w14:textId="6B55463A" w:rsidR="0030065E" w:rsidRPr="00D241AC" w:rsidRDefault="0030065E" w:rsidP="00D241A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  <w:r>
        <w:rPr>
          <w:rFonts w:ascii="Times New Roman" w:hAnsi="Times New Roman"/>
          <w:position w:val="-30"/>
          <w:sz w:val="28"/>
          <w:szCs w:val="28"/>
        </w:rPr>
        <w:object w:dxaOrig="5172" w:dyaOrig="720" w14:anchorId="22BA9790">
          <v:shape id="_x0000_i1027" type="#_x0000_t75" style="width:258.6pt;height:36pt" o:ole="">
            <v:imagedata r:id="rId9" o:title=""/>
          </v:shape>
          <o:OLEObject Type="Embed" ProgID="Equation.3" ShapeID="_x0000_i1027" DrawAspect="Content" ObjectID="_1697090647" r:id="rId10"/>
        </w:object>
      </w:r>
      <w:r>
        <w:rPr>
          <w:rFonts w:ascii="Times New Roman" w:hAnsi="Times New Roman"/>
          <w:sz w:val="28"/>
          <w:szCs w:val="28"/>
        </w:rPr>
        <w:t xml:space="preserve">, руб.,                          </w:t>
      </w:r>
    </w:p>
    <w:p w14:paraId="2CC6865E" w14:textId="4BAEC685" w:rsidR="0030065E" w:rsidRPr="00960B4B" w:rsidRDefault="00D241AC" w:rsidP="0030065E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S" w:eastAsia="en-UG"/>
        </w:rPr>
      </w:pPr>
      <w:r>
        <w:rPr>
          <w:rFonts w:ascii="Times New Roman" w:hAnsi="Times New Roman"/>
          <w:sz w:val="28"/>
          <w:szCs w:val="28"/>
        </w:rPr>
        <w:t xml:space="preserve">ΔЗП = </w:t>
      </w:r>
      <w:r w:rsidR="00960B4B">
        <w:rPr>
          <w:rFonts w:eastAsia="Times New Roman" w:cs="Calibri"/>
          <w:color w:val="000000"/>
          <w:sz w:val="24"/>
          <w:szCs w:val="24"/>
          <w:lang w:val="en-US" w:eastAsia="en-UG"/>
        </w:rPr>
        <w:t>-237.46</w:t>
      </w:r>
    </w:p>
    <w:p w14:paraId="2F3D0ABE" w14:textId="63EBC376" w:rsidR="00D241AC" w:rsidRPr="00D241AC" w:rsidRDefault="00D241AC" w:rsidP="00D241A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56EE583C" w14:textId="47CEC3BC" w:rsidR="00D241AC" w:rsidRDefault="00D241AC" w:rsidP="00D241A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6237D438" w14:textId="12D548C8" w:rsidR="00032E20" w:rsidRDefault="00032E20" w:rsidP="00D241A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1B55CB5E" w14:textId="49470A31" w:rsidR="00032E20" w:rsidRDefault="00032E20" w:rsidP="00D241AC">
      <w:pPr>
        <w:spacing w:after="0" w:line="240" w:lineRule="auto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Годовое увеличение прибыли за счет сокращения простоя сервиса</w:t>
      </w:r>
    </w:p>
    <w:p w14:paraId="50E64BDC" w14:textId="77777777" w:rsidR="0030065E" w:rsidRDefault="0030065E" w:rsidP="0030065E">
      <w:pPr>
        <w:shd w:val="clear" w:color="auto" w:fill="FFFFFF"/>
        <w:spacing w:after="0" w:line="240" w:lineRule="auto"/>
        <w:ind w:left="28" w:firstLine="714"/>
        <w:jc w:val="center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ΔП = П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П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>, где</w:t>
      </w:r>
    </w:p>
    <w:p w14:paraId="43E4EB4A" w14:textId="4A0CF798" w:rsidR="00EE226A" w:rsidRDefault="0030065E" w:rsidP="0030065E">
      <w:pPr>
        <w:spacing w:after="0" w:line="240" w:lineRule="auto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lastRenderedPageBreak/>
        <w:t xml:space="preserve">П = Д * Т * </w:t>
      </w:r>
      <w:r>
        <w:rPr>
          <w:rFonts w:ascii="Times New Roman" w:hAnsi="Times New Roman"/>
          <w:spacing w:val="-11"/>
          <w:sz w:val="28"/>
          <w:szCs w:val="28"/>
          <w:lang w:val="en-US"/>
        </w:rPr>
        <w:t>N</w:t>
      </w:r>
      <w:r>
        <w:rPr>
          <w:rFonts w:ascii="Times New Roman" w:hAnsi="Times New Roman"/>
          <w:spacing w:val="-11"/>
          <w:sz w:val="28"/>
          <w:szCs w:val="28"/>
        </w:rPr>
        <w:t xml:space="preserve">обсл * Пед,                                                    </w:t>
      </w:r>
    </w:p>
    <w:p w14:paraId="67E1B5F8" w14:textId="21C0C9A6" w:rsidR="00EE226A" w:rsidRDefault="0030065E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Воспользуемся формулой математического ожидания для подсчета Пед</w:t>
      </w:r>
    </w:p>
    <w:p w14:paraId="6A7F7732" w14:textId="61EF25F2" w:rsidR="0030065E" w:rsidRDefault="0030065E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Пед = 0.6 * 0 + 0.2 * 1 + 0.15 * 1.6 + 0.05 * 4 = 0.64</w:t>
      </w:r>
    </w:p>
    <w:p w14:paraId="2E8F931A" w14:textId="54720241" w:rsidR="0030065E" w:rsidRDefault="0030065E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CD520E" w14:textId="45D8EA08" w:rsidR="00DE3707" w:rsidRDefault="00DE3707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использовании ПО планируется ввести круглосуточный режим</w:t>
      </w:r>
    </w:p>
    <w:p w14:paraId="71CE75E3" w14:textId="188D70FD" w:rsidR="00CC1D2C" w:rsidRPr="00CC1D2C" w:rsidRDefault="00DE3707" w:rsidP="00CC1D2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  <w:r>
        <w:rPr>
          <w:rFonts w:ascii="Times New Roman" w:hAnsi="Times New Roman"/>
          <w:sz w:val="28"/>
          <w:szCs w:val="28"/>
        </w:rPr>
        <w:t>П0 =</w:t>
      </w:r>
      <w:r w:rsidRPr="00960B4B">
        <w:rPr>
          <w:rFonts w:ascii="Times New Roman" w:hAnsi="Times New Roman"/>
          <w:sz w:val="28"/>
          <w:szCs w:val="28"/>
        </w:rPr>
        <w:t xml:space="preserve">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12902,4</w:t>
      </w:r>
    </w:p>
    <w:p w14:paraId="0FF87901" w14:textId="18FC07D1" w:rsidR="00DE3707" w:rsidRPr="00DE3707" w:rsidRDefault="00DE3707" w:rsidP="00DE370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50470DD7" w14:textId="50EACD1E" w:rsidR="00CC1D2C" w:rsidRPr="00CC1D2C" w:rsidRDefault="00DE3707" w:rsidP="00CC1D2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  <w:r>
        <w:rPr>
          <w:rFonts w:ascii="Times New Roman" w:hAnsi="Times New Roman"/>
          <w:sz w:val="28"/>
          <w:szCs w:val="28"/>
        </w:rPr>
        <w:t>П</w:t>
      </w:r>
      <w:r w:rsidR="00E47557" w:rsidRPr="00960B4B">
        <w:rPr>
          <w:rFonts w:ascii="Times New Roman" w:hAnsi="Times New Roman"/>
          <w:sz w:val="28"/>
          <w:szCs w:val="28"/>
        </w:rPr>
        <w:t>1</w:t>
      </w:r>
      <w:r w:rsidR="00960B4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28966,4</w:t>
      </w:r>
    </w:p>
    <w:p w14:paraId="5603EC99" w14:textId="4922DF93" w:rsidR="00E47557" w:rsidRPr="00E47557" w:rsidRDefault="00E47557" w:rsidP="00E4755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1BDC60EB" w14:textId="707EE12C" w:rsidR="00CC1D2C" w:rsidRPr="00CC1D2C" w:rsidRDefault="00E47557" w:rsidP="00CC1D2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  <w:r>
        <w:rPr>
          <w:color w:val="000000"/>
          <w:sz w:val="27"/>
          <w:szCs w:val="27"/>
        </w:rPr>
        <w:t xml:space="preserve">ΔП =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16064</w:t>
      </w:r>
    </w:p>
    <w:p w14:paraId="6AEC0F94" w14:textId="2128635B" w:rsidR="00E47557" w:rsidRPr="00E47557" w:rsidRDefault="00E47557" w:rsidP="00E4755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31E0702B" w14:textId="0A3BFE9C" w:rsidR="00CC1D2C" w:rsidRPr="00CC1D2C" w:rsidRDefault="00E47557" w:rsidP="00CC1D2C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  <w:r>
        <w:rPr>
          <w:color w:val="000000"/>
          <w:sz w:val="27"/>
          <w:szCs w:val="27"/>
        </w:rPr>
        <w:t xml:space="preserve">Эг = ΔЗП + ΔП =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15826,5</w:t>
      </w:r>
    </w:p>
    <w:p w14:paraId="203A3F2C" w14:textId="6101EB8F" w:rsidR="00E47557" w:rsidRPr="00E47557" w:rsidRDefault="00E47557" w:rsidP="00E4755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7A64E138" w14:textId="1FAEDD74" w:rsidR="00E47557" w:rsidRDefault="00E47557" w:rsidP="00E4755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12726450" w14:textId="64DBCF00" w:rsidR="00E47557" w:rsidRPr="00E47557" w:rsidRDefault="00E47557" w:rsidP="00E4755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n-UG"/>
        </w:rPr>
      </w:pPr>
      <w:r>
        <w:rPr>
          <w:rFonts w:eastAsia="Times New Roman" w:cs="Calibri"/>
          <w:color w:val="000000"/>
          <w:sz w:val="24"/>
          <w:szCs w:val="24"/>
          <w:lang w:eastAsia="en-UG"/>
        </w:rPr>
        <w:t>Вывод: т.к сотрудники работали только с 10:00 – 18: 00, то именно поэтому в формуле экономии ЗП мы брали только один показатель времени, ведь в другое время за них будет работать ПО, а в их рабочее время нагрузка уменьшиться в два раза,</w:t>
      </w:r>
      <w:r w:rsidR="00CC1D2C" w:rsidRPr="00CC1D2C">
        <w:rPr>
          <w:rFonts w:eastAsia="Times New Roman" w:cs="Calibri"/>
          <w:color w:val="000000"/>
          <w:sz w:val="24"/>
          <w:szCs w:val="24"/>
          <w:lang w:eastAsia="en-UG"/>
        </w:rPr>
        <w:t xml:space="preserve"> </w:t>
      </w:r>
      <w:r w:rsidR="00CC1D2C">
        <w:rPr>
          <w:rFonts w:eastAsia="Times New Roman" w:cs="Calibri"/>
          <w:color w:val="000000"/>
          <w:sz w:val="24"/>
          <w:szCs w:val="24"/>
          <w:lang w:eastAsia="en-UG"/>
        </w:rPr>
        <w:t>но задач стало больше,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что п</w:t>
      </w:r>
      <w:r w:rsidR="00CC1D2C">
        <w:rPr>
          <w:rFonts w:eastAsia="Times New Roman" w:cs="Calibri"/>
          <w:color w:val="000000"/>
          <w:sz w:val="24"/>
          <w:szCs w:val="24"/>
          <w:lang w:eastAsia="en-UG"/>
        </w:rPr>
        <w:t>ривело к тому, что ЗП стала повышенной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в год</w:t>
      </w:r>
      <w:r w:rsidR="00CC1D2C">
        <w:rPr>
          <w:rFonts w:eastAsia="Times New Roman" w:cs="Calibri"/>
          <w:color w:val="000000"/>
          <w:sz w:val="24"/>
          <w:szCs w:val="24"/>
          <w:lang w:eastAsia="en-UG"/>
        </w:rPr>
        <w:t>.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При вводе ПО т.к мы стали обслуживать больше клиентов наша прибыль увеличилась на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16064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в год, что в результате по двум признакам составило </w:t>
      </w:r>
      <w:r w:rsidR="00CC1D2C" w:rsidRPr="00CC1D2C">
        <w:rPr>
          <w:rFonts w:eastAsia="Times New Roman" w:cs="Calibri"/>
          <w:color w:val="000000"/>
          <w:sz w:val="24"/>
          <w:szCs w:val="24"/>
          <w:lang w:val="en-UG" w:eastAsia="en-UG"/>
        </w:rPr>
        <w:t>15826,5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руб в год. Как итог, это достаточно хороший показатель характеризующий успешное внедрение, что</w:t>
      </w:r>
      <w:r w:rsidR="00CC1D2C">
        <w:rPr>
          <w:rFonts w:eastAsia="Times New Roman" w:cs="Calibri"/>
          <w:color w:val="000000"/>
          <w:sz w:val="24"/>
          <w:szCs w:val="24"/>
          <w:lang w:eastAsia="en-UG"/>
        </w:rPr>
        <w:t xml:space="preserve"> при незначительном повышении работы людей</w:t>
      </w:r>
      <w:r>
        <w:rPr>
          <w:rFonts w:eastAsia="Times New Roman" w:cs="Calibri"/>
          <w:color w:val="000000"/>
          <w:sz w:val="24"/>
          <w:szCs w:val="24"/>
          <w:lang w:eastAsia="en-UG"/>
        </w:rPr>
        <w:t xml:space="preserve"> </w:t>
      </w:r>
      <w:r w:rsidR="00CC1D2C">
        <w:rPr>
          <w:rFonts w:eastAsia="Times New Roman" w:cs="Calibri"/>
          <w:color w:val="000000"/>
          <w:sz w:val="24"/>
          <w:szCs w:val="24"/>
          <w:lang w:eastAsia="en-UG"/>
        </w:rPr>
        <w:t xml:space="preserve">мы получаем повышенную </w:t>
      </w:r>
      <w:r>
        <w:rPr>
          <w:rFonts w:eastAsia="Times New Roman" w:cs="Calibri"/>
          <w:color w:val="000000"/>
          <w:sz w:val="24"/>
          <w:szCs w:val="24"/>
          <w:lang w:eastAsia="en-UG"/>
        </w:rPr>
        <w:t>прибыль.</w:t>
      </w:r>
    </w:p>
    <w:p w14:paraId="56724F9B" w14:textId="77777777" w:rsidR="00E47557" w:rsidRPr="00E47557" w:rsidRDefault="00E47557" w:rsidP="00DE370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n-UG"/>
        </w:rPr>
      </w:pPr>
    </w:p>
    <w:p w14:paraId="030D542B" w14:textId="4E1F9C25" w:rsidR="00DE3707" w:rsidRPr="00DE3707" w:rsidRDefault="00DE3707" w:rsidP="00DE3707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val="en-UG" w:eastAsia="en-UG"/>
        </w:rPr>
      </w:pPr>
    </w:p>
    <w:p w14:paraId="2D9714BE" w14:textId="0A77CAEA" w:rsidR="00DE3707" w:rsidRPr="00E47557" w:rsidRDefault="00DE3707" w:rsidP="00EE226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DE3707" w:rsidRPr="00E47557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3F9"/>
    <w:multiLevelType w:val="hybridMultilevel"/>
    <w:tmpl w:val="D0526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D26C1A"/>
    <w:multiLevelType w:val="hybridMultilevel"/>
    <w:tmpl w:val="BEDC70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83"/>
    <w:rsid w:val="000122EC"/>
    <w:rsid w:val="00016E97"/>
    <w:rsid w:val="00032E20"/>
    <w:rsid w:val="00071B3F"/>
    <w:rsid w:val="001126BD"/>
    <w:rsid w:val="001A187C"/>
    <w:rsid w:val="001A57E4"/>
    <w:rsid w:val="002B2B13"/>
    <w:rsid w:val="0030065E"/>
    <w:rsid w:val="00356578"/>
    <w:rsid w:val="00363C2D"/>
    <w:rsid w:val="00366CDF"/>
    <w:rsid w:val="00374769"/>
    <w:rsid w:val="003D73FB"/>
    <w:rsid w:val="004F7829"/>
    <w:rsid w:val="00505310"/>
    <w:rsid w:val="00564731"/>
    <w:rsid w:val="00565DDF"/>
    <w:rsid w:val="0073787B"/>
    <w:rsid w:val="00757E9F"/>
    <w:rsid w:val="007A6CE4"/>
    <w:rsid w:val="007C7B98"/>
    <w:rsid w:val="007C7BB8"/>
    <w:rsid w:val="00855E42"/>
    <w:rsid w:val="00905EF3"/>
    <w:rsid w:val="00960B4B"/>
    <w:rsid w:val="009B6D83"/>
    <w:rsid w:val="00AC0633"/>
    <w:rsid w:val="00B36431"/>
    <w:rsid w:val="00B77D23"/>
    <w:rsid w:val="00BD73B3"/>
    <w:rsid w:val="00C1385B"/>
    <w:rsid w:val="00C63E4F"/>
    <w:rsid w:val="00C72C15"/>
    <w:rsid w:val="00CC1D2C"/>
    <w:rsid w:val="00CE1A18"/>
    <w:rsid w:val="00CE22B2"/>
    <w:rsid w:val="00D241AC"/>
    <w:rsid w:val="00DE3707"/>
    <w:rsid w:val="00E164E6"/>
    <w:rsid w:val="00E21CAD"/>
    <w:rsid w:val="00E47557"/>
    <w:rsid w:val="00E970A9"/>
    <w:rsid w:val="00EC235A"/>
    <w:rsid w:val="00EE226A"/>
    <w:rsid w:val="00FA25BB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08BE"/>
  <w15:chartTrackingRefBased/>
  <w15:docId w15:val="{CFC03DE1-B237-4616-9D26-716317A8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B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C7B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B8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customStyle="1" w:styleId="a3">
    <w:basedOn w:val="a"/>
    <w:next w:val="a4"/>
    <w:uiPriority w:val="99"/>
    <w:unhideWhenUsed/>
    <w:rsid w:val="007C7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7C7BB8"/>
    <w:rPr>
      <w:b/>
      <w:bCs/>
    </w:rPr>
  </w:style>
  <w:style w:type="character" w:styleId="a6">
    <w:name w:val="Hyperlink"/>
    <w:uiPriority w:val="99"/>
    <w:unhideWhenUsed/>
    <w:rsid w:val="007C7BB8"/>
    <w:rPr>
      <w:color w:val="0000FF"/>
      <w:u w:val="single"/>
    </w:rPr>
  </w:style>
  <w:style w:type="paragraph" w:styleId="a7">
    <w:name w:val="No Spacing"/>
    <w:uiPriority w:val="1"/>
    <w:qFormat/>
    <w:rsid w:val="007C7BB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7C7BB8"/>
    <w:rPr>
      <w:rFonts w:ascii="Times New Roman" w:hAnsi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EE2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Aliaksandr Besman</cp:lastModifiedBy>
  <cp:revision>5</cp:revision>
  <dcterms:created xsi:type="dcterms:W3CDTF">2021-10-23T02:16:00Z</dcterms:created>
  <dcterms:modified xsi:type="dcterms:W3CDTF">2021-10-30T06:18:00Z</dcterms:modified>
</cp:coreProperties>
</file>