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Задача: </w:t>
        <w:br w:type="textWrapping"/>
        <w:t xml:space="preserve">- Перевести с домена платформы 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https://mrqz.me</w:t>
        </w:r>
      </w:hyperlink>
      <w:r w:rsidDel="00000000" w:rsidR="00000000" w:rsidRPr="00000000">
        <w:rPr>
          <w:rtl w:val="0"/>
        </w:rPr>
        <w:t xml:space="preserve">) на купленный домен (treechallenge.ru)  делается на стороне платформы по инструкции</w:t>
        <w:br w:type="textWrapping"/>
        <w:t xml:space="preserve">- прикрепить блоки PrePaywall /Paywall к квизу</w:t>
        <w:br w:type="textWrapping"/>
        <w:br w:type="textWrapping"/>
        <w:t xml:space="preserve">Общий юзер флоу (вся адаптация на мобайл) </w:t>
        <w:br w:type="textWrapping"/>
        <w:br w:type="textWrapping"/>
        <w:t xml:space="preserve">Все макеты лежат тут</w:t>
        <w:br w:type="textWrapping"/>
        <w:t xml:space="preserve">https://www.figma.com/file/zrFJTHaJ608cKqtZ9RcbG5/%D0%90%D0%BD%D0%B0%D0%BB%D0%BE%D0%B3-Unimeal-(%D1%87%D0%B8%D1%81%D1%82%D0%BE%D0%B2%D0%B8%D0%BA)-(Copy)?node-id=0%3A1</w:t>
        <w:br w:type="textWrapping"/>
        <w:br w:type="textWrapping"/>
        <w:br w:type="textWrapping"/>
        <w:t xml:space="preserve">1 Блок </w:t>
        <w:br w:type="textWrapping"/>
        <w:t xml:space="preserve"> Cозданый квиз на платформе </w:t>
      </w:r>
      <w:hyperlink r:id="rId7">
        <w:r w:rsidDel="00000000" w:rsidR="00000000" w:rsidRPr="00000000">
          <w:rPr>
            <w:sz w:val="23"/>
            <w:szCs w:val="23"/>
            <w:highlight w:val="white"/>
            <w:u w:val="single"/>
            <w:rtl w:val="0"/>
          </w:rPr>
          <w:t xml:space="preserve">https://mrqz.me/606b240d8cca200044e0e260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Блок</w:t>
        <w:br w:type="textWrapping"/>
        <w:t xml:space="preserve">Редирект после прохождения на лендинг из двух шагов PrePaywall/Paywall </w:t>
        <w:br w:type="textWrapping"/>
        <w:t xml:space="preserve">3 Блок</w:t>
        <w:br w:type="textWrapping"/>
        <w:t xml:space="preserve"> PrePawall - заканчивается нажатием на кнопку “Получить” в любом месте и посылает на лид на Paywall </w:t>
        <w:br w:type="textWrapping"/>
        <w:t xml:space="preserve">4 Блок</w:t>
        <w:br w:type="textWrapping"/>
        <w:t xml:space="preserve">Paywall - предлагает выбрать один из 3х вариантов планов (макет в фигме) </w:t>
        <w:br w:type="textWrapping"/>
        <w:t xml:space="preserve">5 после нажатия на один из планов появляется Popup c кросс сейлом </w:t>
        <w:br w:type="textWrapping"/>
        <w:t xml:space="preserve">6 после прохождения popup, выдавать поздравления что программа вам досталась бесплатно (поздравительный экран)! </w:t>
        <w:br w:type="textWrapping"/>
        <w:t xml:space="preserve">7 биллинг не нужно прикручивать, просто нужно собрать метрики </w:t>
        <w:br w:type="textWrapping"/>
        <w:t xml:space="preserve">8 посадить лендинг на домен и дать страницам поддомены имена + можно “перекинуть” на свой домен отображения квиза 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rqz.me" TargetMode="External"/><Relationship Id="rId7" Type="http://schemas.openxmlformats.org/officeDocument/2006/relationships/hyperlink" Target="https://mrqz.me/606b240d8cca200044e0e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