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Pr="0011182B" w:rsidRDefault="000674C1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0674C1" w:rsidRPr="000674C1" w:rsidRDefault="00592E40" w:rsidP="00E32035">
            <w:r>
              <w:t>Поддон для деталей формокомплектов</w:t>
            </w:r>
            <w:hyperlink r:id="rId4" w:history="1"/>
          </w:p>
        </w:tc>
        <w:tc>
          <w:tcPr>
            <w:tcW w:w="1080" w:type="dxa"/>
            <w:vAlign w:val="center"/>
          </w:tcPr>
          <w:p w:rsidR="000674C1" w:rsidRPr="0011182B" w:rsidRDefault="00592E40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674C1"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0674C1" w:rsidRPr="000674C1" w:rsidRDefault="000674C1" w:rsidP="007F2EEE">
            <w:pPr>
              <w:jc w:val="center"/>
            </w:pPr>
          </w:p>
        </w:tc>
        <w:tc>
          <w:tcPr>
            <w:tcW w:w="1980" w:type="dxa"/>
            <w:vAlign w:val="center"/>
          </w:tcPr>
          <w:p w:rsidR="000674C1" w:rsidRPr="0011182B" w:rsidRDefault="00E32035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УРФ</w:t>
            </w:r>
          </w:p>
        </w:tc>
        <w:tc>
          <w:tcPr>
            <w:tcW w:w="2392" w:type="dxa"/>
            <w:vAlign w:val="center"/>
          </w:tcPr>
          <w:p w:rsidR="00660160" w:rsidRPr="0011182B" w:rsidRDefault="00592E40" w:rsidP="0066016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смены ассортимента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92E40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AD78AE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stogib.by/p55249326-patron-sverlilnyj-bystrosmennyj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2019-10-29T05:55:00Z</dcterms:created>
  <dcterms:modified xsi:type="dcterms:W3CDTF">2019-10-29T05:55:00Z</dcterms:modified>
</cp:coreProperties>
</file>