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41"/>
        <w:gridCol w:w="1417"/>
        <w:gridCol w:w="2302"/>
        <w:gridCol w:w="1980"/>
        <w:gridCol w:w="2392"/>
        <w:gridCol w:w="1440"/>
        <w:gridCol w:w="1568"/>
        <w:gridCol w:w="1080"/>
      </w:tblGrid>
      <w:tr w:rsidR="00D37F43" w:rsidRPr="0011182B" w14:paraId="000F2CB9" w14:textId="77777777" w:rsidTr="00CA6340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2F0545EE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</w:t>
            </w:r>
            <w:r w:rsidR="00CA63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>п.</w:t>
            </w:r>
          </w:p>
        </w:tc>
        <w:tc>
          <w:tcPr>
            <w:tcW w:w="2041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417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302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 w:rsidTr="00CA6340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 w:rsidTr="00CA6340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178F3" w:rsidRPr="0011182B" w14:paraId="36FEE514" w14:textId="77777777" w:rsidTr="00CA6340">
        <w:trPr>
          <w:trHeight w:val="106"/>
        </w:trPr>
        <w:tc>
          <w:tcPr>
            <w:tcW w:w="540" w:type="dxa"/>
          </w:tcPr>
          <w:p w14:paraId="5D1D62EA" w14:textId="77777777"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41" w:type="dxa"/>
            <w:vAlign w:val="center"/>
          </w:tcPr>
          <w:p w14:paraId="4B6880A7" w14:textId="6FC2B201" w:rsidR="007178F3" w:rsidRPr="00253BD1" w:rsidRDefault="00034712" w:rsidP="00253B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Аргон</w:t>
            </w:r>
          </w:p>
        </w:tc>
        <w:tc>
          <w:tcPr>
            <w:tcW w:w="1417" w:type="dxa"/>
            <w:vAlign w:val="center"/>
          </w:tcPr>
          <w:p w14:paraId="031C51C0" w14:textId="1BE4CD24" w:rsidR="007178F3" w:rsidRPr="00FB1BAF" w:rsidRDefault="004457A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7178F3" w:rsidRPr="00FB1B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034712">
              <w:rPr>
                <w:rFonts w:ascii="Times New Roman" w:hAnsi="Times New Roman"/>
                <w:sz w:val="22"/>
                <w:szCs w:val="22"/>
              </w:rPr>
              <w:t>баллон</w:t>
            </w:r>
          </w:p>
        </w:tc>
        <w:tc>
          <w:tcPr>
            <w:tcW w:w="2302" w:type="dxa"/>
            <w:vAlign w:val="center"/>
          </w:tcPr>
          <w:p w14:paraId="7078E65F" w14:textId="10DEE2F8" w:rsidR="007178F3" w:rsidRPr="007613E3" w:rsidRDefault="007178F3" w:rsidP="007613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692AD07C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5E2AF1D" w14:textId="4440E072" w:rsidR="007178F3" w:rsidRPr="002C6026" w:rsidRDefault="00034712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Сварочные работы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14:paraId="0464B4F8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7DC4C831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3A07CB">
        <w:rPr>
          <w:rFonts w:ascii="Times New Roman" w:hAnsi="Times New Roman"/>
          <w:szCs w:val="28"/>
        </w:rPr>
        <w:t xml:space="preserve">Ответственное лицо </w:t>
      </w:r>
      <w:r w:rsidR="008E1312" w:rsidRPr="003A07CB">
        <w:rPr>
          <w:rFonts w:ascii="Times New Roman" w:hAnsi="Times New Roman"/>
          <w:szCs w:val="28"/>
        </w:rPr>
        <w:t>подразделения-</w:t>
      </w:r>
      <w:r w:rsidRPr="003A07CB">
        <w:rPr>
          <w:rFonts w:ascii="Times New Roman" w:hAnsi="Times New Roman"/>
          <w:szCs w:val="28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34712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3BD1"/>
    <w:rsid w:val="0025574A"/>
    <w:rsid w:val="00271B91"/>
    <w:rsid w:val="00275D33"/>
    <w:rsid w:val="002762C0"/>
    <w:rsid w:val="002A47BB"/>
    <w:rsid w:val="002C6026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07CB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60AF6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A634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2020-07-27T05:17:00Z</cp:lastPrinted>
  <dcterms:created xsi:type="dcterms:W3CDTF">2021-04-07T05:09:00Z</dcterms:created>
  <dcterms:modified xsi:type="dcterms:W3CDTF">2021-04-07T05:09:00Z</dcterms:modified>
</cp:coreProperties>
</file>