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49C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C1929E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05226EC6" w14:textId="198F79D6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1672AC">
        <w:rPr>
          <w:rFonts w:ascii="Times New Roman" w:hAnsi="Times New Roman"/>
          <w:sz w:val="24"/>
          <w:szCs w:val="24"/>
        </w:rPr>
        <w:t xml:space="preserve"> </w:t>
      </w:r>
      <w:r w:rsidR="00694C02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694C02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5005E53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A2F5910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15789C8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14:paraId="4F196EC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1DBAFD84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99C8027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3ED31C8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D9BA8C9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07A70CDA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2EA4B4FA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377405EA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FBFB3FB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7868AA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6257719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FAED9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1C8831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045AB16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265462E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0E64433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93D7DA0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7913AB2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29AB25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03B7A6A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3781AE6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050CDD2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598C3A9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B0998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58FDE43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1F292A0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23D2CDCC" w14:textId="77777777">
        <w:tc>
          <w:tcPr>
            <w:tcW w:w="540" w:type="dxa"/>
          </w:tcPr>
          <w:p w14:paraId="1709100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1B7EEF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858976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9B56AC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5FCDAFF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70E3F9C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74F34FB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35451CE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3771CD03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 w14:paraId="61EF8594" w14:textId="77777777">
        <w:trPr>
          <w:trHeight w:val="106"/>
        </w:trPr>
        <w:tc>
          <w:tcPr>
            <w:tcW w:w="540" w:type="dxa"/>
          </w:tcPr>
          <w:p w14:paraId="692DDF8D" w14:textId="77777777"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1FE61943" w14:textId="77777777" w:rsidR="007F2EEE" w:rsidRPr="0011182B" w:rsidRDefault="0060571B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14:paraId="5963EE8A" w14:textId="77777777" w:rsidR="007F2EEE" w:rsidRPr="0011182B" w:rsidRDefault="00D60D1F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2520" w:type="dxa"/>
            <w:vAlign w:val="center"/>
          </w:tcPr>
          <w:p w14:paraId="69C2FDBF" w14:textId="77777777" w:rsidR="007F2EEE" w:rsidRPr="0060571B" w:rsidRDefault="006A5DBE" w:rsidP="007F2EEE">
            <w:pPr>
              <w:jc w:val="center"/>
              <w:rPr>
                <w:lang w:val="en-US"/>
              </w:rPr>
            </w:pPr>
            <w:r>
              <w:t>В-28-Р</w:t>
            </w:r>
          </w:p>
        </w:tc>
        <w:tc>
          <w:tcPr>
            <w:tcW w:w="1980" w:type="dxa"/>
            <w:vAlign w:val="center"/>
          </w:tcPr>
          <w:p w14:paraId="788D6B84" w14:textId="77777777"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14:paraId="64628CB4" w14:textId="77777777" w:rsidR="007F2EEE" w:rsidRPr="0011182B" w:rsidRDefault="001672AC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14:paraId="33BCC902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C780F9D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54FBFB96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E461AC" w14:textId="77777777"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083D456" w14:textId="77777777"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7C759A57" w14:textId="77777777"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46AEF72A" w14:textId="77777777"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  <w:t xml:space="preserve">               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A5EEE">
        <w:rPr>
          <w:rFonts w:ascii="Times New Roman" w:hAnsi="Times New Roman"/>
          <w:sz w:val="24"/>
          <w:szCs w:val="24"/>
        </w:rPr>
        <w:tab/>
      </w:r>
      <w:r w:rsidR="001A5EEE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  <w:t>Ф.И.О.</w:t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14CCDF7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3A86500D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        </w:t>
      </w:r>
      <w:r w:rsidR="002F213D" w:rsidRPr="0011182B">
        <w:rPr>
          <w:rFonts w:ascii="Times New Roman" w:hAnsi="Times New Roman"/>
          <w:sz w:val="24"/>
          <w:szCs w:val="24"/>
        </w:rPr>
        <w:t>____________</w:t>
      </w:r>
    </w:p>
    <w:p w14:paraId="4DB9DBF6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845D77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1182B"/>
    <w:rsid w:val="0012193D"/>
    <w:rsid w:val="00132E12"/>
    <w:rsid w:val="001415EF"/>
    <w:rsid w:val="001672AC"/>
    <w:rsid w:val="001A5EEE"/>
    <w:rsid w:val="00204754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0571B"/>
    <w:rsid w:val="006231C5"/>
    <w:rsid w:val="00640310"/>
    <w:rsid w:val="00657B37"/>
    <w:rsid w:val="00674730"/>
    <w:rsid w:val="00686EC7"/>
    <w:rsid w:val="00694C02"/>
    <w:rsid w:val="00694F3B"/>
    <w:rsid w:val="006A5DBE"/>
    <w:rsid w:val="006A629E"/>
    <w:rsid w:val="006B5222"/>
    <w:rsid w:val="006D2987"/>
    <w:rsid w:val="006D72AA"/>
    <w:rsid w:val="006E01F0"/>
    <w:rsid w:val="00717A04"/>
    <w:rsid w:val="007311FB"/>
    <w:rsid w:val="007A661E"/>
    <w:rsid w:val="007C69C1"/>
    <w:rsid w:val="007E5EBA"/>
    <w:rsid w:val="007F2EEE"/>
    <w:rsid w:val="007F7936"/>
    <w:rsid w:val="00820760"/>
    <w:rsid w:val="00845D77"/>
    <w:rsid w:val="00861616"/>
    <w:rsid w:val="00883B68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1D4A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60D1F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5BAD1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6</cp:revision>
  <cp:lastPrinted>2019-09-25T06:09:00Z</cp:lastPrinted>
  <dcterms:created xsi:type="dcterms:W3CDTF">2019-10-24T10:24:00Z</dcterms:created>
  <dcterms:modified xsi:type="dcterms:W3CDTF">2020-07-01T05:14:00Z</dcterms:modified>
</cp:coreProperties>
</file>