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7A63" w14:textId="77777777" w:rsidR="00C560AE" w:rsidRDefault="00C864C6"/>
    <w:p w14:paraId="1F85E46F" w14:textId="77777777" w:rsidR="001D337C" w:rsidRDefault="001D337C"/>
    <w:p w14:paraId="6E994033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0840E87B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14:paraId="3D236537" w14:textId="77777777"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14:paraId="11EEC11B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2DF49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44ECA905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1CF2D1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C192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27D2C0F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170FF4D9" w14:textId="4F2F61AE" w:rsidR="00453899" w:rsidRPr="00E633EF" w:rsidRDefault="00453899" w:rsidP="00453899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</w:t>
      </w:r>
      <w:r w:rsidR="0018591D">
        <w:rPr>
          <w:rFonts w:ascii="Times New Roman" w:hAnsi="Times New Roman" w:cs="Times New Roman"/>
          <w:sz w:val="28"/>
          <w:szCs w:val="28"/>
        </w:rPr>
        <w:t>подготовить</w:t>
      </w:r>
      <w:r w:rsidRPr="00D11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договор</w:t>
      </w:r>
      <w:r w:rsidRPr="00D11F63">
        <w:rPr>
          <w:rFonts w:ascii="Times New Roman" w:hAnsi="Times New Roman" w:cs="Times New Roman"/>
          <w:sz w:val="28"/>
          <w:szCs w:val="28"/>
        </w:rPr>
        <w:t xml:space="preserve">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>углеродного композита (CFC-175) в количестве 2</w:t>
      </w:r>
      <w:r w:rsidR="00121827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0 пар, согласно прилагаемого чертежа (</w:t>
      </w:r>
      <w:r w:rsidR="00121827">
        <w:rPr>
          <w:rFonts w:ascii="Times New Roman" w:hAnsi="Times New Roman" w:cs="Times New Roman"/>
          <w:sz w:val="28"/>
          <w:szCs w:val="28"/>
        </w:rPr>
        <w:t>Вставка КПМ-30</w:t>
      </w:r>
      <w:r w:rsidRPr="00E633EF">
        <w:rPr>
          <w:rFonts w:ascii="Times New Roman" w:hAnsi="Times New Roman" w:cs="Times New Roman"/>
          <w:sz w:val="28"/>
          <w:szCs w:val="28"/>
        </w:rPr>
        <w:t>)</w:t>
      </w:r>
    </w:p>
    <w:p w14:paraId="5A30E18E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049E25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793BA14" w14:textId="77777777" w:rsidR="001E4F56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49EC7FE0" w14:textId="30F3866A" w:rsidR="001D337C" w:rsidRPr="00572803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«Ведатранзит»</w:t>
      </w:r>
      <w:r w:rsidR="001E4F5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10F2830E" w14:textId="58655848" w:rsidR="001D337C" w:rsidRDefault="001D337C"/>
    <w:p w14:paraId="42F8ADFA" w14:textId="59373845" w:rsidR="001E4F56" w:rsidRDefault="001E4F56"/>
    <w:p w14:paraId="367690D9" w14:textId="7D9FB03E" w:rsidR="001E4F56" w:rsidRDefault="001E4F56"/>
    <w:p w14:paraId="72392B70" w14:textId="16445DB4" w:rsidR="001E4F56" w:rsidRDefault="001E4F56"/>
    <w:p w14:paraId="57CB7929" w14:textId="33F411A2" w:rsidR="001E4F56" w:rsidRDefault="001E4F56"/>
    <w:p w14:paraId="3555315E" w14:textId="2053C1DC" w:rsidR="001E4F56" w:rsidRDefault="001E4F56"/>
    <w:p w14:paraId="4840DF2D" w14:textId="7BBE9B68" w:rsidR="001E4F56" w:rsidRDefault="001E4F56"/>
    <w:p w14:paraId="5A5CF1B8" w14:textId="3AB2134F" w:rsidR="001E4F56" w:rsidRDefault="001E4F56"/>
    <w:p w14:paraId="5C9B9404" w14:textId="578A40E2" w:rsidR="001E4F56" w:rsidRDefault="001E4F56"/>
    <w:p w14:paraId="440C0218" w14:textId="1BB92F1C" w:rsidR="001E4F56" w:rsidRDefault="001E4F56"/>
    <w:p w14:paraId="2A50F73A" w14:textId="5EDB99C4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29A6DC35" w14:textId="10A1B7AF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sectPr w:rsidR="001E4F56" w:rsidRPr="001E4F5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BEB2F" w14:textId="77777777" w:rsidR="00C864C6" w:rsidRDefault="00C864C6" w:rsidP="001D337C">
      <w:pPr>
        <w:spacing w:after="0" w:line="240" w:lineRule="auto"/>
      </w:pPr>
      <w:r>
        <w:separator/>
      </w:r>
    </w:p>
  </w:endnote>
  <w:endnote w:type="continuationSeparator" w:id="0">
    <w:p w14:paraId="1CD4A362" w14:textId="77777777" w:rsidR="00C864C6" w:rsidRDefault="00C864C6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3E62D" w14:textId="77777777" w:rsidR="00C864C6" w:rsidRDefault="00C864C6" w:rsidP="001D337C">
      <w:pPr>
        <w:spacing w:after="0" w:line="240" w:lineRule="auto"/>
      </w:pPr>
      <w:r>
        <w:separator/>
      </w:r>
    </w:p>
  </w:footnote>
  <w:footnote w:type="continuationSeparator" w:id="0">
    <w:p w14:paraId="43CE9C4A" w14:textId="77777777" w:rsidR="00C864C6" w:rsidRDefault="00C864C6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4A91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226E3E6F" w14:textId="77777777" w:rsidTr="0031238E">
      <w:tc>
        <w:tcPr>
          <w:tcW w:w="4679" w:type="dxa"/>
          <w:shd w:val="clear" w:color="auto" w:fill="auto"/>
        </w:tcPr>
        <w:p w14:paraId="6C29705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CC8C23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0CD0237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27EDFB8E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FD83034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3BE2EE1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42194E7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5FE43E8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52401204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7F001424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4111B079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599E2E0" wp14:editId="5BA1921A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5EABF47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05CF33C9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902475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7788E1A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6F07B0D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22AD6203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7095E115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40E8D438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3F225045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7A5DFA38" w14:textId="77777777" w:rsidR="001D337C" w:rsidRDefault="001D337C">
    <w:pPr>
      <w:pStyle w:val="a3"/>
    </w:pPr>
  </w:p>
  <w:p w14:paraId="025524A4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007981"/>
    <w:rsid w:val="00121827"/>
    <w:rsid w:val="0018591D"/>
    <w:rsid w:val="001D337C"/>
    <w:rsid w:val="001E4F56"/>
    <w:rsid w:val="00227494"/>
    <w:rsid w:val="00276581"/>
    <w:rsid w:val="002A771C"/>
    <w:rsid w:val="00312011"/>
    <w:rsid w:val="003E5920"/>
    <w:rsid w:val="00453899"/>
    <w:rsid w:val="00545FDE"/>
    <w:rsid w:val="00572803"/>
    <w:rsid w:val="00855541"/>
    <w:rsid w:val="008A0D41"/>
    <w:rsid w:val="00BE6518"/>
    <w:rsid w:val="00C864C6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E541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3</cp:revision>
  <dcterms:created xsi:type="dcterms:W3CDTF">2020-12-18T12:24:00Z</dcterms:created>
  <dcterms:modified xsi:type="dcterms:W3CDTF">2020-12-18T12:27:00Z</dcterms:modified>
</cp:coreProperties>
</file>