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F27194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7106E" w:rsidRPr="0087106E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87106E">
        <w:rPr>
          <w:rFonts w:ascii="Arial" w:hAnsi="Arial" w:cs="Arial"/>
        </w:rPr>
        <w:t>23</w:t>
      </w:r>
      <w:r w:rsidR="008E3915">
        <w:rPr>
          <w:rFonts w:ascii="Arial" w:hAnsi="Arial" w:cs="Arial"/>
        </w:rPr>
        <w:t>.</w:t>
      </w:r>
      <w:r w:rsidR="00D52E14" w:rsidRPr="00F27194">
        <w:rPr>
          <w:rFonts w:ascii="Arial" w:hAnsi="Arial" w:cs="Arial"/>
        </w:rPr>
        <w:t>0</w:t>
      </w:r>
      <w:r w:rsidR="0087106E" w:rsidRPr="0087106E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F27194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F27194" w:rsidRPr="007D244B" w:rsidRDefault="003F534D" w:rsidP="00F27194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87106E">
        <w:rPr>
          <w:rFonts w:ascii="Arial" w:hAnsi="Arial" w:cs="Arial"/>
          <w:b/>
          <w:sz w:val="22"/>
          <w:szCs w:val="22"/>
          <w:u w:val="single"/>
        </w:rPr>
        <w:t>Калина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F27194">
        <w:rPr>
          <w:rFonts w:ascii="Arial" w:hAnsi="Arial" w:cs="Arial"/>
          <w:b/>
          <w:sz w:val="22"/>
          <w:szCs w:val="22"/>
          <w:u w:val="single"/>
        </w:rPr>
        <w:t>Х</w:t>
      </w:r>
      <w:r w:rsidR="00F27194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F27194">
        <w:rPr>
          <w:rFonts w:ascii="Arial" w:hAnsi="Arial" w:cs="Arial"/>
          <w:b/>
          <w:sz w:val="22"/>
          <w:szCs w:val="22"/>
          <w:u w:val="single"/>
        </w:rPr>
        <w:t>-В-28</w:t>
      </w:r>
      <w:r w:rsidR="0087106E">
        <w:rPr>
          <w:rFonts w:ascii="Arial" w:hAnsi="Arial" w:cs="Arial"/>
          <w:b/>
          <w:sz w:val="22"/>
          <w:szCs w:val="22"/>
          <w:u w:val="single"/>
        </w:rPr>
        <w:t>-2</w:t>
      </w:r>
      <w:r w:rsidR="00F27194">
        <w:rPr>
          <w:rFonts w:ascii="Arial" w:hAnsi="Arial" w:cs="Arial"/>
          <w:b/>
          <w:sz w:val="22"/>
          <w:szCs w:val="22"/>
          <w:u w:val="single"/>
        </w:rPr>
        <w:t>-5</w:t>
      </w:r>
      <w:r w:rsidR="0087106E">
        <w:rPr>
          <w:rFonts w:ascii="Arial" w:hAnsi="Arial" w:cs="Arial"/>
          <w:b/>
          <w:sz w:val="22"/>
          <w:szCs w:val="22"/>
          <w:u w:val="single"/>
        </w:rPr>
        <w:t>0</w:t>
      </w:r>
      <w:r w:rsidR="00F27194">
        <w:rPr>
          <w:rFonts w:ascii="Arial" w:hAnsi="Arial" w:cs="Arial"/>
          <w:b/>
          <w:sz w:val="22"/>
          <w:szCs w:val="22"/>
          <w:u w:val="single"/>
        </w:rPr>
        <w:t>0-</w:t>
      </w:r>
      <w:r w:rsidR="0087106E">
        <w:rPr>
          <w:rFonts w:ascii="Arial" w:hAnsi="Arial" w:cs="Arial"/>
          <w:b/>
          <w:sz w:val="22"/>
          <w:szCs w:val="22"/>
          <w:u w:val="single"/>
        </w:rPr>
        <w:t>28</w:t>
      </w:r>
    </w:p>
    <w:p w:rsidR="00553D87" w:rsidRPr="007D244B" w:rsidRDefault="00553D87" w:rsidP="00553D87">
      <w:pPr>
        <w:jc w:val="center"/>
        <w:rPr>
          <w:rFonts w:ascii="Arial" w:hAnsi="Arial" w:cs="Arial"/>
          <w:b/>
          <w:sz w:val="22"/>
          <w:szCs w:val="22"/>
        </w:rPr>
      </w:pP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106E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87106E" w:rsidRDefault="0087106E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4206EF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1B1D96" w:rsidRPr="007770F3" w:rsidRDefault="004206EF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1B1D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1B1D96" w:rsidRPr="003627A8" w:rsidRDefault="00312158" w:rsidP="00D512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D4C7B">
              <w:rPr>
                <w:sz w:val="22"/>
                <w:szCs w:val="22"/>
              </w:rPr>
              <w:t>0</w:t>
            </w:r>
          </w:p>
        </w:tc>
        <w:tc>
          <w:tcPr>
            <w:tcW w:w="2026" w:type="dxa"/>
            <w:vAlign w:val="center"/>
          </w:tcPr>
          <w:p w:rsidR="001B1D96" w:rsidRPr="00D52E14" w:rsidRDefault="004206EF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:rsidTr="000072AB">
        <w:tc>
          <w:tcPr>
            <w:tcW w:w="2079" w:type="dxa"/>
            <w:vAlign w:val="center"/>
          </w:tcPr>
          <w:p w:rsidR="000072AB" w:rsidRPr="00EA75D9" w:rsidRDefault="000072AB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0072AB" w:rsidRPr="00CD4C7B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072AB" w:rsidRDefault="004206EF" w:rsidP="000072AB">
            <w:pPr>
              <w:jc w:val="center"/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:rsidTr="000072AB">
        <w:tc>
          <w:tcPr>
            <w:tcW w:w="2079" w:type="dxa"/>
            <w:vAlign w:val="center"/>
          </w:tcPr>
          <w:p w:rsidR="000072AB" w:rsidRPr="00EA75D9" w:rsidRDefault="000072AB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0072AB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0072AB" w:rsidRDefault="004206EF" w:rsidP="000072AB">
            <w:pPr>
              <w:jc w:val="center"/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1B1D96" w:rsidRPr="004206EF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:rsidR="001B1D96" w:rsidRPr="00E83C72" w:rsidRDefault="001B1D96" w:rsidP="00EA75D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B1D96" w:rsidRPr="00DE7E87" w:rsidRDefault="00DE7E87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ВЕРТИФЛО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1B1D96" w:rsidRPr="00E83C72" w:rsidRDefault="00426D45" w:rsidP="00EA75D9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  <w:lang w:val="en-US"/>
              </w:rPr>
              <w:t>KALINA 500</w:t>
            </w:r>
            <w:bookmarkStart w:id="0" w:name="_GoBack"/>
            <w:bookmarkEnd w:id="0"/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1B1D96" w:rsidRPr="00CD4C7B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20"/>
                <w:szCs w:val="20"/>
              </w:rPr>
            </w:pPr>
            <w:r w:rsidRPr="00E83C72">
              <w:rPr>
                <w:sz w:val="20"/>
                <w:szCs w:val="20"/>
              </w:rPr>
              <w:t>разные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F27194" w:rsidRDefault="004206EF" w:rsidP="00596E2D">
            <w:pPr>
              <w:jc w:val="center"/>
            </w:pPr>
            <w:r>
              <w:t>Балюк А.И.</w:t>
            </w:r>
          </w:p>
          <w:p w:rsidR="004206EF" w:rsidRPr="00EA75D9" w:rsidRDefault="004206EF" w:rsidP="00596E2D">
            <w:pPr>
              <w:jc w:val="center"/>
              <w:rPr>
                <w:sz w:val="22"/>
                <w:szCs w:val="22"/>
              </w:rPr>
            </w:pPr>
            <w:r>
              <w:t>Парфенков А.А.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F27194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0F0998" w:rsidP="000D7C03">
            <w:pPr>
              <w:jc w:val="center"/>
            </w:pPr>
            <w:r>
              <w:t>Парфенков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4206EF">
        <w:rPr>
          <w:rFonts w:ascii="Arial" w:hAnsi="Arial" w:cs="Arial"/>
          <w:sz w:val="22"/>
          <w:szCs w:val="22"/>
        </w:rPr>
        <w:t>Калина 0,5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4206EF">
        <w:rPr>
          <w:rFonts w:ascii="Arial" w:hAnsi="Arial" w:cs="Arial"/>
          <w:sz w:val="22"/>
          <w:szCs w:val="22"/>
        </w:rPr>
        <w:t xml:space="preserve"> 64%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374DA9" w:rsidRPr="00371C3E">
        <w:rPr>
          <w:rFonts w:ascii="Arial" w:hAnsi="Arial" w:cs="Arial"/>
          <w:sz w:val="22"/>
          <w:szCs w:val="22"/>
        </w:rPr>
        <w:t>исполнитель</w:t>
      </w:r>
      <w:r w:rsidR="00374DA9">
        <w:rPr>
          <w:rFonts w:ascii="Arial" w:hAnsi="Arial" w:cs="Arial"/>
          <w:sz w:val="22"/>
          <w:szCs w:val="22"/>
        </w:rPr>
        <w:t xml:space="preserve">: </w:t>
      </w:r>
      <w:r w:rsidR="00374DA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374DA9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0998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74DA9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206EF"/>
    <w:rsid w:val="00426D45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58E8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106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33E73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D4C7B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27194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209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6</cp:revision>
  <cp:lastPrinted>2018-09-17T10:08:00Z</cp:lastPrinted>
  <dcterms:created xsi:type="dcterms:W3CDTF">2019-09-23T06:43:00Z</dcterms:created>
  <dcterms:modified xsi:type="dcterms:W3CDTF">2019-09-23T10:21:00Z</dcterms:modified>
</cp:coreProperties>
</file>