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wmf" ContentType="image/x-wmf"/>
  <Override PartName="/word/media/image2.wmf" ContentType="image/x-wmf"/>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xtBody"/>
        <w:spacing w:before="120" w:after="0"/>
        <w:rPr/>
      </w:pPr>
      <w:r>
        <w:rPr/>
      </w:r>
    </w:p>
    <w:p>
      <w:pPr>
        <w:pStyle w:val="TextBody"/>
        <w:rPr/>
      </w:pPr>
      <w:r>
        <w:rPr/>
      </w:r>
    </w:p>
    <w:p>
      <w:pPr>
        <w:pStyle w:val="TextBody"/>
        <w:rPr/>
      </w:pPr>
      <w:r>
        <w:rPr/>
        <w:drawing>
          <wp:anchor behindDoc="0" distT="0" distB="0" distL="0" distR="0" simplePos="0" locked="0" layoutInCell="0" allowOverlap="1" relativeHeight="15">
            <wp:simplePos x="0" y="0"/>
            <wp:positionH relativeFrom="column">
              <wp:posOffset>635</wp:posOffset>
            </wp:positionH>
            <wp:positionV relativeFrom="page">
              <wp:posOffset>1225550</wp:posOffset>
            </wp:positionV>
            <wp:extent cx="914400" cy="323850"/>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914400" cy="323850"/>
                    </a:xfrm>
                    <a:prstGeom prst="rect">
                      <a:avLst/>
                    </a:prstGeom>
                  </pic:spPr>
                </pic:pic>
              </a:graphicData>
            </a:graphic>
          </wp:anchor>
        </w:drawing>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tbl>
      <w:tblPr>
        <w:tblW w:w="9357" w:type="dxa"/>
        <w:jc w:val="left"/>
        <w:tblInd w:w="0" w:type="dxa"/>
        <w:tblLayout w:type="fixed"/>
        <w:tblCellMar>
          <w:top w:w="0" w:type="dxa"/>
          <w:left w:w="108" w:type="dxa"/>
          <w:bottom w:w="0" w:type="dxa"/>
          <w:right w:w="108" w:type="dxa"/>
        </w:tblCellMar>
        <w:tblLook w:val="01e0" w:noHBand="0" w:noVBand="0" w:firstColumn="1" w:lastRow="1" w:lastColumn="1" w:firstRow="1"/>
      </w:tblPr>
      <w:tblGrid>
        <w:gridCol w:w="9357"/>
      </w:tblGrid>
      <w:tr>
        <w:trPr>
          <w:trHeight w:val="1583" w:hRule="atLeast"/>
        </w:trPr>
        <w:tc>
          <w:tcPr>
            <w:tcW w:w="9357" w:type="dxa"/>
            <w:tcBorders/>
          </w:tcPr>
          <w:p>
            <w:pPr>
              <w:pStyle w:val="Normal"/>
              <w:widowControl w:val="false"/>
              <w:jc w:val="center"/>
              <w:rPr>
                <w:sz w:val="40"/>
                <w:szCs w:val="40"/>
              </w:rPr>
            </w:pPr>
            <w:r>
              <w:rPr>
                <w:sz w:val="40"/>
                <w:szCs w:val="40"/>
              </w:rPr>
              <w:t xml:space="preserve">Apple Retail </w:t>
            </w:r>
            <w:r>
              <w:rPr>
                <w:sz w:val="40"/>
                <w:szCs w:val="40"/>
              </w:rPr>
              <w:t>Store Data Model Design</w:t>
            </w:r>
          </w:p>
          <w:p>
            <w:pPr>
              <w:pStyle w:val="Normal"/>
              <w:widowControl w:val="false"/>
              <w:jc w:val="center"/>
              <w:rPr/>
            </w:pPr>
            <w:r>
              <w:rPr>
                <w:sz w:val="40"/>
                <w:szCs w:val="40"/>
              </w:rPr>
              <w:t>Business and Logical Model Documentation</w:t>
            </w:r>
          </w:p>
          <w:p>
            <w:pPr>
              <w:pStyle w:val="Title"/>
              <w:widowControl w:val="false"/>
              <w:spacing w:before="240" w:after="300"/>
              <w:rPr>
                <w:rFonts w:ascii="Times New Roman" w:hAnsi="Times New Roman"/>
                <w:szCs w:val="44"/>
              </w:rPr>
            </w:pPr>
            <w:r>
              <w:rPr/>
            </w:r>
          </w:p>
        </w:tc>
      </w:tr>
      <w:tr>
        <w:trPr/>
        <w:tc>
          <w:tcPr>
            <w:tcW w:w="9357" w:type="dxa"/>
            <w:tcBorders/>
          </w:tcPr>
          <w:p>
            <w:pPr>
              <w:pStyle w:val="ProjectName"/>
              <w:widowControl w:val="false"/>
              <w:spacing w:before="120" w:after="120"/>
              <w:jc w:val="center"/>
              <w:rPr>
                <w:rFonts w:ascii="Arial" w:hAnsi="Arial" w:cs="Arial"/>
                <w:b/>
                <w:b/>
                <w:bCs/>
                <w:sz w:val="18"/>
                <w:szCs w:val="18"/>
              </w:rPr>
            </w:pPr>
            <w:r>
              <w:rPr/>
            </w:r>
          </w:p>
        </w:tc>
      </w:tr>
    </w:tbl>
    <w:p>
      <w:pPr>
        <w:pStyle w:val="TextBody"/>
        <w:rPr/>
      </w:pPr>
      <w:r>
        <w:rPr/>
      </w:r>
    </w:p>
    <w:p>
      <w:pPr>
        <w:pStyle w:val="Normal"/>
        <w:widowControl/>
        <w:spacing w:lineRule="auto" w:line="240"/>
        <w:rPr>
          <w:rFonts w:ascii="Trebuchet MS" w:hAnsi="Trebuchet MS"/>
          <w:color w:val="464547"/>
        </w:rPr>
      </w:pPr>
      <w:r>
        <w:rPr>
          <w:rFonts w:ascii="Trebuchet MS" w:hAnsi="Trebuchet MS"/>
          <w:color w:val="464547"/>
        </w:rPr>
      </w:r>
      <w:r>
        <w:br w:type="page"/>
      </w:r>
    </w:p>
    <w:p>
      <w:pPr>
        <w:pStyle w:val="TextBody"/>
        <w:rPr/>
      </w:pPr>
      <w:r>
        <w:rPr/>
      </w:r>
    </w:p>
    <w:p>
      <w:pPr>
        <w:pStyle w:val="ContentsHeading"/>
        <w:rPr/>
      </w:pPr>
      <w:bookmarkStart w:id="0" w:name="_Toc4475558"/>
      <w:bookmarkStart w:id="1" w:name="_Toc2484421"/>
      <w:bookmarkStart w:id="2" w:name="_Toc456600918"/>
      <w:bookmarkStart w:id="3" w:name="_Toc456598587"/>
      <w:bookmarkEnd w:id="0"/>
      <w:bookmarkEnd w:id="1"/>
      <w:bookmarkEnd w:id="2"/>
      <w:bookmarkEnd w:id="3"/>
      <w:r>
        <w:rPr/>
        <w:t>Contents</w:t>
      </w:r>
    </w:p>
    <w:sdt>
      <w:sdtPr>
        <w:docPartObj>
          <w:docPartGallery w:val="Table of Contents"/>
          <w:docPartUnique w:val="true"/>
        </w:docPartObj>
      </w:sdtPr>
      <w:sdtContent>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r>
            <w:fldChar w:fldCharType="begin"/>
          </w:r>
          <w:r>
            <w:rPr>
              <w:webHidden/>
              <w:rStyle w:val="IndexLink"/>
              <w:rFonts w:eastAsia="MS Gothic"/>
            </w:rPr>
            <w:instrText xml:space="preserve"> TOC \z \o "1-3" \t "Heading 1,1" \h</w:instrText>
          </w:r>
          <w:r>
            <w:rPr>
              <w:webHidden/>
              <w:rStyle w:val="IndexLink"/>
              <w:rFonts w:eastAsia="MS Gothic"/>
            </w:rPr>
            <w:fldChar w:fldCharType="separate"/>
          </w:r>
          <w:hyperlink w:anchor="_Toc155614186">
            <w:r>
              <w:rPr>
                <w:webHidden/>
                <w:rStyle w:val="IndexLink"/>
                <w:rFonts w:eastAsia="MS Gothic"/>
              </w:rPr>
              <w:t>1</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Business Description</w:t>
            </w:r>
            <w:r>
              <w:rPr>
                <w:webHidden/>
              </w:rPr>
              <w:fldChar w:fldCharType="begin"/>
            </w:r>
            <w:r>
              <w:rPr>
                <w:webHidden/>
              </w:rPr>
              <w:instrText xml:space="preserve">PAGEREF _Toc155614186 \h</w:instrText>
            </w:r>
            <w:r>
              <w:rPr>
                <w:webHidden/>
              </w:rPr>
              <w:fldChar w:fldCharType="separate"/>
            </w:r>
            <w:r>
              <w:rPr>
                <w:rStyle w:val="IndexLink"/>
                <w:vanish w:val="false"/>
              </w:rPr>
              <w:tab/>
              <w:t>3</w:t>
            </w:r>
            <w:r>
              <w:rPr>
                <w:webHidden/>
              </w:rPr>
              <w:fldChar w:fldCharType="end"/>
            </w:r>
          </w:hyperlink>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87">
            <w:r>
              <w:rPr>
                <w:webHidden/>
                <w:rStyle w:val="IndexLink"/>
                <w:rFonts w:eastAsia="MS Gothic"/>
              </w:rPr>
              <w:t>1.1</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Business background</w:t>
            </w:r>
            <w:r>
              <w:rPr>
                <w:webHidden/>
              </w:rPr>
              <w:fldChar w:fldCharType="begin"/>
            </w:r>
            <w:r>
              <w:rPr>
                <w:webHidden/>
              </w:rPr>
              <w:instrText xml:space="preserve">PAGEREF _Toc155614187 \h</w:instrText>
            </w:r>
            <w:r>
              <w:rPr>
                <w:webHidden/>
              </w:rPr>
              <w:fldChar w:fldCharType="separate"/>
            </w:r>
            <w:r>
              <w:rPr>
                <w:rStyle w:val="IndexLink"/>
                <w:vanish w:val="false"/>
              </w:rPr>
              <w:tab/>
              <w:t>3</w:t>
            </w:r>
            <w:r>
              <w:rPr>
                <w:webHidden/>
              </w:rPr>
              <w:fldChar w:fldCharType="end"/>
            </w:r>
          </w:hyperlink>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88">
            <w:r>
              <w:rPr>
                <w:webHidden/>
                <w:rStyle w:val="IndexLink"/>
                <w:rFonts w:eastAsia="MS Gothic"/>
              </w:rPr>
              <w:t>1.2</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Problems because of poor data management</w:t>
            </w:r>
            <w:r>
              <w:rPr>
                <w:webHidden/>
              </w:rPr>
              <w:fldChar w:fldCharType="begin"/>
            </w:r>
            <w:r>
              <w:rPr>
                <w:webHidden/>
              </w:rPr>
              <w:instrText xml:space="preserve">PAGEREF _Toc155614188 \h</w:instrText>
            </w:r>
            <w:r>
              <w:rPr>
                <w:webHidden/>
              </w:rPr>
              <w:fldChar w:fldCharType="separate"/>
            </w:r>
            <w:r>
              <w:rPr>
                <w:rStyle w:val="IndexLink"/>
                <w:vanish w:val="false"/>
              </w:rPr>
              <w:tab/>
              <w:t>3</w:t>
            </w:r>
            <w:r>
              <w:rPr>
                <w:webHidden/>
              </w:rPr>
              <w:fldChar w:fldCharType="end"/>
            </w:r>
          </w:hyperlink>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89">
            <w:r>
              <w:rPr>
                <w:webHidden/>
                <w:rStyle w:val="IndexLink"/>
                <w:rFonts w:eastAsia="MS Gothic"/>
              </w:rPr>
              <w:t>1.3</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Benefits from implementing a Data Warehouse</w:t>
            </w:r>
            <w:r>
              <w:rPr>
                <w:webHidden/>
              </w:rPr>
              <w:fldChar w:fldCharType="begin"/>
            </w:r>
            <w:r>
              <w:rPr>
                <w:webHidden/>
              </w:rPr>
              <w:instrText xml:space="preserve">PAGEREF _Toc155614189 \h</w:instrText>
            </w:r>
            <w:r>
              <w:rPr>
                <w:webHidden/>
              </w:rPr>
              <w:fldChar w:fldCharType="separate"/>
            </w:r>
            <w:r>
              <w:rPr>
                <w:rStyle w:val="IndexLink"/>
                <w:vanish w:val="false"/>
              </w:rPr>
              <w:tab/>
              <w:t>3</w:t>
            </w:r>
            <w:r>
              <w:rPr>
                <w:webHidden/>
              </w:rPr>
              <w:fldChar w:fldCharType="end"/>
            </w:r>
          </w:hyperlink>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90">
            <w:r>
              <w:rPr>
                <w:webHidden/>
                <w:rStyle w:val="IndexLink"/>
                <w:rFonts w:eastAsia="MS Gothic"/>
              </w:rPr>
              <w:t>1.4</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DATASETS DESCRIPTION</w:t>
            </w:r>
            <w:r>
              <w:rPr>
                <w:rStyle w:val="IndexLink"/>
                <w:vanish w:val="false"/>
              </w:rPr>
              <w:tab/>
            </w:r>
          </w:hyperlink>
          <w:r>
            <w:rPr>
              <w:vanish w:val="false"/>
            </w:rPr>
            <w:t>4</w:t>
          </w:r>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91">
            <w:r>
              <w:rPr>
                <w:webHidden/>
                <w:rStyle w:val="IndexLink"/>
                <w:rFonts w:eastAsia="MS Gothic"/>
              </w:rPr>
              <w:t>1.5</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GRAIN / DIM / FACT</w:t>
            </w:r>
            <w:r>
              <w:rPr>
                <w:rStyle w:val="IndexLink"/>
                <w:vanish w:val="false"/>
              </w:rPr>
              <w:tab/>
            </w:r>
          </w:hyperlink>
          <w:r>
            <w:rPr>
              <w:vanish w:val="false"/>
            </w:rPr>
            <w:t>5</w:t>
          </w:r>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2">
            <w:r>
              <w:rPr>
                <w:webHidden/>
                <w:rStyle w:val="IndexLink"/>
                <w:rFonts w:eastAsia="MS Gothic"/>
              </w:rPr>
              <w:t>2</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Business Layer 3NF</w:t>
            </w:r>
            <w:r>
              <w:rPr>
                <w:webHidden/>
              </w:rPr>
              <w:fldChar w:fldCharType="begin"/>
            </w:r>
            <w:r>
              <w:rPr>
                <w:webHidden/>
              </w:rPr>
              <w:instrText xml:space="preserve">PAGEREF _Toc155614192 \h</w:instrText>
            </w:r>
            <w:r>
              <w:rPr>
                <w:webHidden/>
              </w:rPr>
              <w:fldChar w:fldCharType="separate"/>
            </w:r>
            <w:r>
              <w:rPr>
                <w:rStyle w:val="IndexLink"/>
                <w:vanish w:val="false"/>
              </w:rPr>
              <w:tab/>
              <w:t>4</w:t>
            </w:r>
            <w:r>
              <w:rPr>
                <w:webHidden/>
              </w:rPr>
              <w:fldChar w:fldCharType="end"/>
            </w:r>
          </w:hyperlink>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3">
            <w:r>
              <w:rPr>
                <w:webHidden/>
                <w:rStyle w:val="IndexLink"/>
                <w:rFonts w:eastAsia="MS Gothic"/>
              </w:rPr>
              <w:t>3</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Business Layer Dimensional Model</w:t>
            </w:r>
            <w:r>
              <w:rPr>
                <w:webHidden/>
              </w:rPr>
              <w:fldChar w:fldCharType="begin"/>
            </w:r>
            <w:r>
              <w:rPr>
                <w:webHidden/>
              </w:rPr>
              <w:instrText xml:space="preserve">PAGEREF _Toc155614193 \h</w:instrText>
            </w:r>
            <w:r>
              <w:rPr>
                <w:webHidden/>
              </w:rPr>
              <w:fldChar w:fldCharType="separate"/>
            </w:r>
            <w:r>
              <w:rPr>
                <w:rStyle w:val="IndexLink"/>
                <w:vanish w:val="false"/>
              </w:rPr>
              <w:tab/>
              <w:t>4</w:t>
            </w:r>
            <w:r>
              <w:rPr>
                <w:webHidden/>
              </w:rPr>
              <w:fldChar w:fldCharType="end"/>
            </w:r>
          </w:hyperlink>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4">
            <w:r>
              <w:rPr>
                <w:webHidden/>
                <w:rStyle w:val="IndexLink"/>
                <w:rFonts w:eastAsia="MS Gothic"/>
              </w:rPr>
              <w:t>4</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Logical Scheme</w:t>
            </w:r>
            <w:r>
              <w:rPr>
                <w:webHidden/>
              </w:rPr>
              <w:fldChar w:fldCharType="begin"/>
            </w:r>
            <w:r>
              <w:rPr>
                <w:webHidden/>
              </w:rPr>
              <w:instrText xml:space="preserve">PAGEREF _Toc155614194 \h</w:instrText>
            </w:r>
            <w:r>
              <w:rPr>
                <w:webHidden/>
              </w:rPr>
              <w:fldChar w:fldCharType="separate"/>
            </w:r>
            <w:r>
              <w:rPr>
                <w:rStyle w:val="IndexLink"/>
                <w:vanish w:val="false"/>
              </w:rPr>
              <w:tab/>
              <w:t>4</w:t>
            </w:r>
            <w:r>
              <w:rPr>
                <w:webHidden/>
              </w:rPr>
              <w:fldChar w:fldCharType="end"/>
            </w:r>
          </w:hyperlink>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5">
            <w:r>
              <w:rPr>
                <w:webHidden/>
                <w:rStyle w:val="IndexLink"/>
                <w:rFonts w:eastAsia="MS Gothic"/>
              </w:rPr>
              <w:t>5</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Data Flow</w:t>
            </w:r>
            <w:r>
              <w:rPr>
                <w:webHidden/>
              </w:rPr>
              <w:fldChar w:fldCharType="begin"/>
            </w:r>
            <w:r>
              <w:rPr>
                <w:webHidden/>
              </w:rPr>
              <w:instrText xml:space="preserve">PAGEREF _Toc155614195 \h</w:instrText>
            </w:r>
            <w:r>
              <w:rPr>
                <w:webHidden/>
              </w:rPr>
              <w:fldChar w:fldCharType="separate"/>
            </w:r>
            <w:r>
              <w:rPr>
                <w:rStyle w:val="IndexLink"/>
                <w:vanish w:val="false"/>
              </w:rPr>
              <w:tab/>
              <w:t>4</w:t>
            </w:r>
            <w:r>
              <w:rPr>
                <w:webHidden/>
              </w:rPr>
              <w:fldChar w:fldCharType="end"/>
            </w:r>
          </w:hyperlink>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6">
            <w:r>
              <w:rPr>
                <w:webHidden/>
                <w:rStyle w:val="IndexLink"/>
                <w:rFonts w:eastAsia="MS Gothic"/>
              </w:rPr>
              <w:t>6</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Fact Table Partitioning Strategy</w:t>
            </w:r>
            <w:r>
              <w:rPr>
                <w:webHidden/>
              </w:rPr>
              <w:fldChar w:fldCharType="begin"/>
            </w:r>
            <w:r>
              <w:rPr>
                <w:webHidden/>
              </w:rPr>
              <w:instrText xml:space="preserve">PAGEREF _Toc155614196 \h</w:instrText>
            </w:r>
            <w:r>
              <w:rPr>
                <w:webHidden/>
              </w:rPr>
              <w:fldChar w:fldCharType="separate"/>
            </w:r>
            <w:r>
              <w:rPr>
                <w:rStyle w:val="IndexLink"/>
                <w:vanish w:val="false"/>
              </w:rPr>
              <w:tab/>
              <w:t>4</w:t>
            </w:r>
            <w:r>
              <w:rPr>
                <w:webHidden/>
              </w:rPr>
              <w:fldChar w:fldCharType="end"/>
            </w:r>
          </w:hyperlink>
          <w:r>
            <w:rPr>
              <w:rStyle w:val="IndexLink"/>
              <w:vanish w:val="false"/>
            </w:rPr>
            <w:fldChar w:fldCharType="end"/>
          </w:r>
        </w:p>
      </w:sdtContent>
    </w:sdt>
    <w:p>
      <w:pPr>
        <w:pStyle w:val="Contents1"/>
        <w:tabs>
          <w:tab w:val="clear" w:pos="720"/>
          <w:tab w:val="left" w:pos="400" w:leader="none"/>
          <w:tab w:val="right" w:pos="9347" w:leader="dot"/>
        </w:tabs>
        <w:rPr/>
      </w:pPr>
      <w:r>
        <w:rPr/>
      </w:r>
    </w:p>
    <w:p>
      <w:pPr>
        <w:pStyle w:val="TextBody"/>
        <w:rPr/>
      </w:pPr>
      <w:r>
        <w:rPr/>
      </w:r>
    </w:p>
    <w:p>
      <w:pPr>
        <w:pStyle w:val="Heading1"/>
        <w:numPr>
          <w:ilvl w:val="0"/>
          <w:numId w:val="0"/>
        </w:numPr>
        <w:ind w:left="0" w:hanging="0"/>
        <w:rPr>
          <w:sz w:val="24"/>
        </w:rPr>
      </w:pPr>
      <w:r>
        <w:rPr>
          <w:sz w:val="24"/>
        </w:rPr>
      </w:r>
      <w:bookmarkStart w:id="4" w:name="_Toc4475558"/>
      <w:bookmarkStart w:id="5" w:name="_Toc2484421"/>
      <w:bookmarkStart w:id="6" w:name="_Toc456600918"/>
      <w:bookmarkStart w:id="7" w:name="_Toc456598587"/>
      <w:bookmarkStart w:id="8" w:name="_Section_1"/>
      <w:bookmarkStart w:id="9" w:name="_Toc4475558"/>
      <w:bookmarkStart w:id="10" w:name="_Toc2484421"/>
      <w:bookmarkStart w:id="11" w:name="_Toc456600918"/>
      <w:bookmarkStart w:id="12" w:name="_Toc456598587"/>
      <w:bookmarkStart w:id="13" w:name="_Section_1"/>
      <w:bookmarkEnd w:id="9"/>
      <w:bookmarkEnd w:id="10"/>
      <w:bookmarkEnd w:id="11"/>
      <w:bookmarkEnd w:id="12"/>
      <w:bookmarkEnd w:id="13"/>
      <w:r>
        <w:br w:type="page"/>
      </w:r>
    </w:p>
    <w:p>
      <w:pPr>
        <w:pStyle w:val="Heading1"/>
        <w:ind w:left="431" w:hanging="431"/>
        <w:rPr/>
      </w:pPr>
      <w:bookmarkStart w:id="14" w:name="_Toc155614186"/>
      <w:bookmarkStart w:id="15" w:name="_Toc509167633"/>
      <w:bookmarkStart w:id="16" w:name="_Toc412572569"/>
      <w:r>
        <w:rPr/>
        <w:t>Business Description</w:t>
      </w:r>
      <w:bookmarkEnd w:id="14"/>
      <w:bookmarkEnd w:id="15"/>
      <w:bookmarkEnd w:id="16"/>
    </w:p>
    <w:p>
      <w:pPr>
        <w:pStyle w:val="Heading2"/>
        <w:keepNext w:val="false"/>
        <w:ind w:left="851" w:hanging="851"/>
        <w:rPr/>
      </w:pPr>
      <w:bookmarkStart w:id="17" w:name="_Toc155614187"/>
      <w:bookmarkStart w:id="18" w:name="_Toc509167634"/>
      <w:bookmarkStart w:id="19" w:name="_Toc412572570"/>
      <w:r>
        <w:rPr/>
        <w:t>Business background</w:t>
      </w:r>
      <w:bookmarkEnd w:id="17"/>
      <w:bookmarkEnd w:id="18"/>
      <w:bookmarkEnd w:id="19"/>
    </w:p>
    <w:p>
      <w:pPr>
        <w:pStyle w:val="Normal"/>
        <w:jc w:val="both"/>
        <w:rPr>
          <w:sz w:val="28"/>
          <w:szCs w:val="28"/>
        </w:rPr>
      </w:pPr>
      <w:r>
        <w:rPr>
          <w:sz w:val="28"/>
          <w:szCs w:val="28"/>
        </w:rPr>
        <w:tab/>
        <w:t xml:space="preserve">Apple Inc. is a global leader in consumer electronics, software, and online services. The company's retail division operates through two main channels: physical stores (Apple Store/POS) and a global online platform (Apple Online Store). In a highly competitive environment with rapid technological development, it is extremely important for Apple to track product sales (iPhone, Mac, Watch) in real time. Sales data analysis allows the company to optimize supply chains, evaluate staff performance, and understand customer preferences in different regions, from New York to Tokyo.   </w:t>
      </w:r>
    </w:p>
    <w:p>
      <w:pPr>
        <w:pStyle w:val="Heading2"/>
        <w:keepNext w:val="false"/>
        <w:ind w:left="851" w:hanging="851"/>
        <w:rPr/>
      </w:pPr>
      <w:bookmarkStart w:id="20" w:name="_Toc412572571"/>
      <w:bookmarkStart w:id="21" w:name="_Toc155614188"/>
      <w:bookmarkStart w:id="22" w:name="_Toc509167635"/>
      <w:r>
        <w:rPr/>
        <w:t xml:space="preserve">Problems because of poor </w:t>
      </w:r>
      <w:r>
        <w:rPr>
          <w:rFonts w:eastAsia="Times New Roman" w:cs="Times New Roman" w:ascii="Times New Roman" w:hAnsi="Times New Roman"/>
          <w:sz w:val="28"/>
          <w:szCs w:val="28"/>
        </w:rPr>
        <w:t>data</w:t>
      </w:r>
      <w:r>
        <w:rPr/>
        <w:t xml:space="preserve"> management</w:t>
      </w:r>
      <w:bookmarkEnd w:id="20"/>
      <w:bookmarkEnd w:id="21"/>
      <w:bookmarkEnd w:id="22"/>
    </w:p>
    <w:p>
      <w:pPr>
        <w:pStyle w:val="Normal"/>
        <w:jc w:val="both"/>
        <w:rPr/>
      </w:pPr>
      <w:r>
        <w:rPr>
          <w:sz w:val="28"/>
          <w:szCs w:val="28"/>
        </w:rPr>
        <w:tab/>
        <w:t>Poor data management in such a large-scale structure leads to a number of critical problems:</w:t>
      </w:r>
    </w:p>
    <w:p>
      <w:pPr>
        <w:pStyle w:val="Normal"/>
        <w:widowControl w:val="false"/>
        <w:numPr>
          <w:ilvl w:val="0"/>
          <w:numId w:val="8"/>
        </w:numPr>
        <w:bidi w:val="0"/>
        <w:spacing w:lineRule="atLeast" w:line="240" w:before="0" w:after="0"/>
        <w:jc w:val="both"/>
        <w:rPr/>
      </w:pPr>
      <w:r>
        <w:rPr>
          <w:sz w:val="28"/>
          <w:szCs w:val="28"/>
        </w:rPr>
        <w:t>Data silos: Data from online stores and physical outlets is stored in different formats, which makes it difficult to see the overall sales picture.</w:t>
      </w:r>
    </w:p>
    <w:p>
      <w:pPr>
        <w:pStyle w:val="Normal"/>
        <w:widowControl w:val="false"/>
        <w:numPr>
          <w:ilvl w:val="0"/>
          <w:numId w:val="0"/>
        </w:numPr>
        <w:bidi w:val="0"/>
        <w:spacing w:lineRule="atLeast" w:line="240" w:before="0" w:after="0"/>
        <w:ind w:left="720" w:hanging="0"/>
        <w:jc w:val="both"/>
        <w:rPr>
          <w:sz w:val="28"/>
          <w:szCs w:val="28"/>
        </w:rPr>
      </w:pPr>
      <w:r>
        <w:rPr/>
      </w:r>
    </w:p>
    <w:p>
      <w:pPr>
        <w:pStyle w:val="Normal"/>
        <w:widowControl w:val="false"/>
        <w:numPr>
          <w:ilvl w:val="0"/>
          <w:numId w:val="8"/>
        </w:numPr>
        <w:bidi w:val="0"/>
        <w:spacing w:lineRule="atLeast" w:line="240" w:before="0" w:after="0"/>
        <w:jc w:val="both"/>
        <w:rPr/>
      </w:pPr>
      <w:r>
        <w:rPr>
          <w:sz w:val="28"/>
          <w:szCs w:val="28"/>
        </w:rPr>
        <w:t>Inventory errors: Inaccurate sales data leads to overstocking or shortages of popular models (e.g., new iPhones in “Titanium” color).</w:t>
      </w:r>
    </w:p>
    <w:p>
      <w:pPr>
        <w:pStyle w:val="Normal"/>
        <w:widowControl w:val="false"/>
        <w:numPr>
          <w:ilvl w:val="0"/>
          <w:numId w:val="0"/>
        </w:numPr>
        <w:bidi w:val="0"/>
        <w:spacing w:lineRule="atLeast" w:line="240" w:before="0" w:after="0"/>
        <w:ind w:left="720" w:hanging="0"/>
        <w:jc w:val="both"/>
        <w:rPr>
          <w:sz w:val="28"/>
          <w:szCs w:val="28"/>
        </w:rPr>
      </w:pPr>
      <w:r>
        <w:rPr/>
      </w:r>
    </w:p>
    <w:p>
      <w:pPr>
        <w:pStyle w:val="Normal"/>
        <w:widowControl w:val="false"/>
        <w:numPr>
          <w:ilvl w:val="0"/>
          <w:numId w:val="8"/>
        </w:numPr>
        <w:bidi w:val="0"/>
        <w:spacing w:lineRule="atLeast" w:line="240" w:before="0" w:after="0"/>
        <w:jc w:val="both"/>
        <w:rPr/>
      </w:pPr>
      <w:r>
        <w:rPr>
          <w:sz w:val="28"/>
          <w:szCs w:val="28"/>
        </w:rPr>
        <w:t>Difficulty in evaluating staff: Without a direct link between transactions and employee data, it is impossible to objectively evaluate the KPIs of managers and specialists.</w:t>
      </w:r>
    </w:p>
    <w:p>
      <w:pPr>
        <w:pStyle w:val="Normal"/>
        <w:widowControl w:val="false"/>
        <w:numPr>
          <w:ilvl w:val="0"/>
          <w:numId w:val="0"/>
        </w:numPr>
        <w:bidi w:val="0"/>
        <w:spacing w:lineRule="atLeast" w:line="240" w:before="0" w:after="0"/>
        <w:ind w:left="720" w:hanging="0"/>
        <w:jc w:val="both"/>
        <w:rPr>
          <w:sz w:val="28"/>
          <w:szCs w:val="28"/>
        </w:rPr>
      </w:pPr>
      <w:r>
        <w:rPr/>
      </w:r>
    </w:p>
    <w:p>
      <w:pPr>
        <w:pStyle w:val="Normal"/>
        <w:widowControl w:val="false"/>
        <w:numPr>
          <w:ilvl w:val="0"/>
          <w:numId w:val="8"/>
        </w:numPr>
        <w:bidi w:val="0"/>
        <w:spacing w:lineRule="atLeast" w:line="240" w:before="0" w:after="0"/>
        <w:jc w:val="both"/>
        <w:rPr/>
      </w:pPr>
      <w:r>
        <w:rPr>
          <w:sz w:val="28"/>
          <w:szCs w:val="28"/>
        </w:rPr>
        <w:t>Ineffective marketing: The lack of a unified customer profile (CRM) makes it difficult to personalize offers and loyalty programs.</w:t>
      </w:r>
    </w:p>
    <w:p>
      <w:pPr>
        <w:pStyle w:val="Heading2"/>
        <w:keepNext w:val="false"/>
        <w:ind w:left="851" w:hanging="851"/>
        <w:rPr/>
      </w:pPr>
      <w:bookmarkStart w:id="23" w:name="_Toc155614189"/>
      <w:bookmarkStart w:id="24" w:name="_Toc509167636"/>
      <w:bookmarkStart w:id="25" w:name="_Toc412572572"/>
      <w:r>
        <w:rPr/>
        <w:t>Benefits from implementing a Data Warehouse</w:t>
      </w:r>
      <w:bookmarkEnd w:id="23"/>
      <w:bookmarkEnd w:id="24"/>
      <w:bookmarkEnd w:id="25"/>
    </w:p>
    <w:p>
      <w:pPr>
        <w:pStyle w:val="Normal"/>
        <w:jc w:val="both"/>
        <w:rPr>
          <w:sz w:val="28"/>
          <w:szCs w:val="28"/>
        </w:rPr>
      </w:pPr>
      <w:r>
        <w:rPr>
          <w:sz w:val="28"/>
          <w:szCs w:val="28"/>
        </w:rPr>
        <w:tab/>
      </w:r>
      <w:r>
        <w:rPr>
          <w:rFonts w:eastAsia="Times New Roman" w:cs="Times New Roman"/>
          <w:sz w:val="28"/>
          <w:szCs w:val="28"/>
        </w:rPr>
        <w:t>The implementation of a data warehouse (DWH) allows you to consolidate information from POS and online systems and answer key business questions in 2026:</w:t>
      </w:r>
    </w:p>
    <w:p>
      <w:pPr>
        <w:pStyle w:val="Normal"/>
        <w:widowControl w:val="false"/>
        <w:numPr>
          <w:ilvl w:val="0"/>
          <w:numId w:val="5"/>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What is the ratio of online to offline sales for each product category?</w:t>
      </w:r>
    </w:p>
    <w:p>
      <w:pPr>
        <w:pStyle w:val="Normal"/>
        <w:widowControl w:val="false"/>
        <w:numPr>
          <w:ilvl w:val="0"/>
          <w:numId w:val="5"/>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Which regions show the highest margins (difference between price and cost)?</w:t>
      </w:r>
    </w:p>
    <w:p>
      <w:pPr>
        <w:pStyle w:val="Normal"/>
        <w:widowControl w:val="false"/>
        <w:numPr>
          <w:ilvl w:val="0"/>
          <w:numId w:val="5"/>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How do store status (active/closed) and manager experience affect sales plan fulfillment?</w:t>
      </w:r>
    </w:p>
    <w:p>
      <w:pPr>
        <w:pStyle w:val="Normal"/>
        <w:widowControl w:val="false"/>
        <w:numPr>
          <w:ilvl w:val="0"/>
          <w:numId w:val="5"/>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Which device configuration (storage capacity, color) is most in demand among different age groups?</w:t>
      </w:r>
    </w:p>
    <w:p>
      <w:pPr>
        <w:pStyle w:val="Normal"/>
        <w:widowControl w:val="false"/>
        <w:numPr>
          <w:ilvl w:val="0"/>
          <w:numId w:val="5"/>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Hierarchy analytics: Comparison of sales at the Category -&gt; Subcategory -&gt; Product level.</w:t>
      </w:r>
    </w:p>
    <w:p>
      <w:pPr>
        <w:pStyle w:val="Normal"/>
        <w:widowControl w:val="false"/>
        <w:numPr>
          <w:ilvl w:val="0"/>
          <w:numId w:val="5"/>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And many other.</w:t>
      </w:r>
    </w:p>
    <w:p>
      <w:pPr>
        <w:pStyle w:val="TextBody"/>
        <w:numPr>
          <w:ilvl w:val="0"/>
          <w:numId w:val="0"/>
        </w:numPr>
        <w:spacing w:before="0" w:after="120"/>
        <w:ind w:left="720" w:hanging="0"/>
        <w:rPr/>
      </w:pPr>
      <w:r>
        <w:rPr/>
      </w:r>
    </w:p>
    <w:p>
      <w:pPr>
        <w:pStyle w:val="Heading2"/>
        <w:keepNext w:val="false"/>
        <w:ind w:left="851" w:hanging="851"/>
        <w:rPr/>
      </w:pPr>
      <w:bookmarkStart w:id="26" w:name="_Toc155614190"/>
      <w:r>
        <w:rPr/>
        <w:t>DATASETS DESCRIPTION</w:t>
      </w:r>
      <w:bookmarkEnd w:id="26"/>
    </w:p>
    <w:p>
      <w:pPr>
        <w:pStyle w:val="Normal"/>
        <w:rPr>
          <w:sz w:val="28"/>
          <w:szCs w:val="28"/>
        </w:rPr>
      </w:pPr>
      <w:r>
        <w:rPr>
          <w:sz w:val="28"/>
          <w:szCs w:val="28"/>
        </w:rPr>
        <w:tab/>
        <w:t>The project uses two data sources, which together contain more than 1,000,000 records from the last two years (2024–2026). The Apple Retail Sales Dataset served as the basis, which was expanded and divided into two operating systems.</w:t>
      </w:r>
    </w:p>
    <w:p>
      <w:pPr>
        <w:pStyle w:val="Normal"/>
        <w:rPr>
          <w:sz w:val="28"/>
          <w:szCs w:val="28"/>
        </w:rPr>
      </w:pPr>
      <w:r>
        <w:rPr>
          <w:sz w:val="28"/>
          <w:szCs w:val="28"/>
        </w:rPr>
        <w:tab/>
        <w:t>Dataset 1: src_apple_pos.csv (Operational POS System)</w:t>
      </w:r>
    </w:p>
    <w:p>
      <w:pPr>
        <w:pStyle w:val="Normal"/>
        <w:rPr>
          <w:sz w:val="28"/>
          <w:szCs w:val="28"/>
        </w:rPr>
      </w:pPr>
      <w:r>
        <w:rPr>
          <w:sz w:val="28"/>
          <w:szCs w:val="28"/>
        </w:rPr>
        <w:tab/>
        <w:t>This dataset contains information about transactions in physical Apple Stores.</w:t>
      </w:r>
    </w:p>
    <w:p>
      <w:pPr>
        <w:pStyle w:val="Normal"/>
        <w:numPr>
          <w:ilvl w:val="0"/>
          <w:numId w:val="9"/>
        </w:numPr>
        <w:rPr>
          <w:sz w:val="28"/>
          <w:szCs w:val="28"/>
        </w:rPr>
      </w:pPr>
      <w:r>
        <w:rPr>
          <w:sz w:val="28"/>
          <w:szCs w:val="28"/>
        </w:rPr>
        <w:t>Transaction Info: sale_id (unique receipt key), sale_date (transaction time), loyalty_card_no.</w:t>
      </w:r>
    </w:p>
    <w:p>
      <w:pPr>
        <w:pStyle w:val="Normal"/>
        <w:numPr>
          <w:ilvl w:val="0"/>
          <w:numId w:val="9"/>
        </w:numPr>
        <w:rPr>
          <w:sz w:val="28"/>
          <w:szCs w:val="28"/>
        </w:rPr>
      </w:pPr>
      <w:r>
        <w:rPr>
          <w:sz w:val="28"/>
          <w:szCs w:val="28"/>
        </w:rPr>
        <w:t>Product Hierarchy: product_id, product_name, category_id, sub_category_name, model_year, color, storage_capacity.</w:t>
      </w:r>
    </w:p>
    <w:p>
      <w:pPr>
        <w:pStyle w:val="Normal"/>
        <w:numPr>
          <w:ilvl w:val="0"/>
          <w:numId w:val="9"/>
        </w:numPr>
        <w:rPr>
          <w:sz w:val="28"/>
          <w:szCs w:val="28"/>
        </w:rPr>
      </w:pPr>
      <w:r>
        <w:rPr>
          <w:sz w:val="28"/>
          <w:szCs w:val="28"/>
        </w:rPr>
        <w:t>Store &amp; Geography: store_id, store_name, store_status (Active/Closed), opening_year, manager_id, address_id, city, state, country.</w:t>
      </w:r>
    </w:p>
    <w:p>
      <w:pPr>
        <w:pStyle w:val="Normal"/>
        <w:numPr>
          <w:ilvl w:val="0"/>
          <w:numId w:val="9"/>
        </w:numPr>
        <w:rPr>
          <w:sz w:val="28"/>
          <w:szCs w:val="28"/>
        </w:rPr>
      </w:pPr>
      <w:r>
        <w:rPr>
          <w:sz w:val="28"/>
          <w:szCs w:val="28"/>
        </w:rPr>
        <w:t>Employee Info: employee_id, employee_first_name, employee_last_name, position (Manager/Specialist), hire_date.</w:t>
      </w:r>
    </w:p>
    <w:p>
      <w:pPr>
        <w:pStyle w:val="Normal"/>
        <w:numPr>
          <w:ilvl w:val="0"/>
          <w:numId w:val="9"/>
        </w:numPr>
        <w:rPr>
          <w:sz w:val="28"/>
          <w:szCs w:val="28"/>
        </w:rPr>
      </w:pPr>
      <w:r>
        <w:rPr>
          <w:sz w:val="28"/>
          <w:szCs w:val="28"/>
        </w:rPr>
        <w:t>Measures: unit_price (sales price), unit_cost (cost price), quantity (quantity).</w:t>
      </w:r>
    </w:p>
    <w:p>
      <w:pPr>
        <w:pStyle w:val="Normal"/>
        <w:numPr>
          <w:ilvl w:val="0"/>
          <w:numId w:val="9"/>
        </w:numPr>
        <w:rPr>
          <w:sz w:val="28"/>
          <w:szCs w:val="28"/>
        </w:rPr>
      </w:pPr>
      <w:r>
        <w:rPr>
          <w:sz w:val="28"/>
          <w:szCs w:val="28"/>
        </w:rPr>
        <w:t>Time Dim: year, quarter, month.</w:t>
      </w:r>
    </w:p>
    <w:p>
      <w:pPr>
        <w:pStyle w:val="Normal"/>
        <w:rPr>
          <w:sz w:val="28"/>
          <w:szCs w:val="28"/>
        </w:rPr>
      </w:pPr>
      <w:r>
        <w:rPr>
          <w:sz w:val="28"/>
          <w:szCs w:val="28"/>
        </w:rPr>
      </w:r>
    </w:p>
    <w:p>
      <w:pPr>
        <w:pStyle w:val="Normal"/>
        <w:rPr>
          <w:sz w:val="28"/>
          <w:szCs w:val="28"/>
        </w:rPr>
      </w:pPr>
      <w:r>
        <w:rPr>
          <w:sz w:val="28"/>
          <w:szCs w:val="28"/>
        </w:rPr>
        <w:tab/>
        <w:t>Dataset 2: src_apple_online.csv (E-commerce Platform)</w:t>
      </w:r>
    </w:p>
    <w:p>
      <w:pPr>
        <w:pStyle w:val="Normal"/>
        <w:rPr>
          <w:sz w:val="28"/>
          <w:szCs w:val="28"/>
        </w:rPr>
      </w:pPr>
      <w:r>
        <w:rPr>
          <w:sz w:val="28"/>
          <w:szCs w:val="28"/>
        </w:rPr>
        <w:tab/>
        <w:t>This dataset contains information about orders placed via the website and mobile app.</w:t>
      </w:r>
    </w:p>
    <w:p>
      <w:pPr>
        <w:pStyle w:val="Normal"/>
        <w:widowControl w:val="false"/>
        <w:numPr>
          <w:ilvl w:val="0"/>
          <w:numId w:val="10"/>
        </w:numPr>
        <w:bidi w:val="0"/>
        <w:spacing w:lineRule="atLeast" w:line="240" w:before="0" w:after="0"/>
        <w:ind w:left="720" w:right="0" w:hanging="360"/>
        <w:jc w:val="left"/>
        <w:rPr>
          <w:sz w:val="28"/>
          <w:szCs w:val="28"/>
        </w:rPr>
      </w:pPr>
      <w:r>
        <w:rPr>
          <w:sz w:val="28"/>
          <w:szCs w:val="28"/>
        </w:rPr>
        <w:t>Order Info: order_code (order number), order_time (order time), segment (customer type).</w:t>
      </w:r>
    </w:p>
    <w:p>
      <w:pPr>
        <w:pStyle w:val="Normal"/>
        <w:widowControl w:val="false"/>
        <w:numPr>
          <w:ilvl w:val="0"/>
          <w:numId w:val="10"/>
        </w:numPr>
        <w:bidi w:val="0"/>
        <w:spacing w:lineRule="atLeast" w:line="240" w:before="0" w:after="0"/>
        <w:ind w:left="720" w:right="0" w:hanging="360"/>
        <w:jc w:val="left"/>
        <w:rPr>
          <w:sz w:val="28"/>
          <w:szCs w:val="28"/>
        </w:rPr>
      </w:pPr>
      <w:r>
        <w:rPr>
          <w:sz w:val="28"/>
          <w:szCs w:val="28"/>
        </w:rPr>
        <w:t>Product Info: sku_id (product_id), product_name, category_id, sub_category_name, model_year, color, storage_capacity.</w:t>
      </w:r>
    </w:p>
    <w:p>
      <w:pPr>
        <w:pStyle w:val="Normal"/>
        <w:widowControl w:val="false"/>
        <w:numPr>
          <w:ilvl w:val="0"/>
          <w:numId w:val="10"/>
        </w:numPr>
        <w:bidi w:val="0"/>
        <w:spacing w:lineRule="atLeast" w:line="240" w:before="0" w:after="0"/>
        <w:ind w:left="720" w:right="0" w:hanging="360"/>
        <w:jc w:val="left"/>
        <w:rPr>
          <w:sz w:val="28"/>
          <w:szCs w:val="28"/>
        </w:rPr>
      </w:pPr>
      <w:r>
        <w:rPr>
          <w:sz w:val="28"/>
          <w:szCs w:val="28"/>
        </w:rPr>
        <w:t>Customer Info: customer_id, first_name, last_name, email, phone, age, gender.</w:t>
      </w:r>
    </w:p>
    <w:p>
      <w:pPr>
        <w:pStyle w:val="Normal"/>
        <w:widowControl w:val="false"/>
        <w:numPr>
          <w:ilvl w:val="0"/>
          <w:numId w:val="10"/>
        </w:numPr>
        <w:bidi w:val="0"/>
        <w:spacing w:lineRule="atLeast" w:line="240" w:before="0" w:after="0"/>
        <w:ind w:left="720" w:right="0" w:hanging="360"/>
        <w:jc w:val="left"/>
        <w:rPr>
          <w:sz w:val="28"/>
          <w:szCs w:val="28"/>
        </w:rPr>
      </w:pPr>
      <w:r>
        <w:rPr>
          <w:sz w:val="28"/>
          <w:szCs w:val="28"/>
        </w:rPr>
        <w:t>Logistics &amp; Geography: address_id, address, delivery_city, delivery_country, region.</w:t>
      </w:r>
    </w:p>
    <w:p>
      <w:pPr>
        <w:pStyle w:val="Normal"/>
        <w:widowControl w:val="false"/>
        <w:numPr>
          <w:ilvl w:val="0"/>
          <w:numId w:val="10"/>
        </w:numPr>
        <w:bidi w:val="0"/>
        <w:spacing w:lineRule="atLeast" w:line="240" w:before="0" w:after="0"/>
        <w:ind w:left="720" w:right="0" w:hanging="360"/>
        <w:jc w:val="left"/>
        <w:rPr>
          <w:sz w:val="28"/>
          <w:szCs w:val="28"/>
        </w:rPr>
      </w:pPr>
      <w:r>
        <w:rPr>
          <w:sz w:val="28"/>
          <w:szCs w:val="28"/>
        </w:rPr>
        <w:t>Measures: list_price (online price), unit_cost (cost price), qty (quantity).</w:t>
      </w:r>
    </w:p>
    <w:p>
      <w:pPr>
        <w:pStyle w:val="Normal"/>
        <w:widowControl w:val="false"/>
        <w:numPr>
          <w:ilvl w:val="0"/>
          <w:numId w:val="10"/>
        </w:numPr>
        <w:bidi w:val="0"/>
        <w:spacing w:lineRule="atLeast" w:line="240" w:before="0" w:after="0"/>
        <w:ind w:left="720" w:right="0" w:hanging="360"/>
        <w:jc w:val="left"/>
        <w:rPr>
          <w:sz w:val="28"/>
          <w:szCs w:val="28"/>
        </w:rPr>
      </w:pPr>
      <w:r>
        <w:rPr>
          <w:sz w:val="28"/>
          <w:szCs w:val="28"/>
        </w:rPr>
        <w:t>Time Dim: year, quarter, month.</w:t>
      </w:r>
    </w:p>
    <w:p>
      <w:pPr>
        <w:pStyle w:val="Normal"/>
        <w:rPr>
          <w:sz w:val="28"/>
          <w:szCs w:val="28"/>
        </w:rPr>
      </w:pPr>
      <w:r>
        <w:rPr>
          <w:sz w:val="28"/>
          <w:szCs w:val="28"/>
        </w:rPr>
      </w:r>
    </w:p>
    <w:p>
      <w:pPr>
        <w:pStyle w:val="Normal"/>
        <w:rPr>
          <w:sz w:val="28"/>
          <w:szCs w:val="28"/>
        </w:rPr>
      </w:pPr>
      <w:r>
        <w:rPr>
          <w:sz w:val="28"/>
          <w:szCs w:val="28"/>
        </w:rPr>
        <w:tab/>
        <w:t>Entities (Dimensions):</w:t>
      </w:r>
    </w:p>
    <w:p>
      <w:pPr>
        <w:pStyle w:val="Normal"/>
        <w:numPr>
          <w:ilvl w:val="0"/>
          <w:numId w:val="6"/>
        </w:numPr>
        <w:rPr>
          <w:sz w:val="28"/>
          <w:szCs w:val="28"/>
        </w:rPr>
      </w:pPr>
      <w:r>
        <w:rPr>
          <w:sz w:val="28"/>
          <w:szCs w:val="28"/>
        </w:rPr>
        <w:t>Date (Time): Hierarchy: Year -&gt; Quarter -&gt; Month -&gt; Date.</w:t>
      </w:r>
    </w:p>
    <w:p>
      <w:pPr>
        <w:pStyle w:val="Normal"/>
        <w:numPr>
          <w:ilvl w:val="0"/>
          <w:numId w:val="6"/>
        </w:numPr>
        <w:rPr>
          <w:sz w:val="28"/>
          <w:szCs w:val="28"/>
        </w:rPr>
      </w:pPr>
      <w:r>
        <w:rPr>
          <w:sz w:val="28"/>
          <w:szCs w:val="28"/>
        </w:rPr>
        <w:t>Product: Hierarchy: Category -&gt; Sub-category -&gt; Product_Name. Contains technical attributes (Storage, Color).</w:t>
      </w:r>
    </w:p>
    <w:p>
      <w:pPr>
        <w:pStyle w:val="Normal"/>
        <w:numPr>
          <w:ilvl w:val="0"/>
          <w:numId w:val="6"/>
        </w:numPr>
        <w:rPr>
          <w:sz w:val="28"/>
          <w:szCs w:val="28"/>
        </w:rPr>
      </w:pPr>
      <w:r>
        <w:rPr>
          <w:sz w:val="28"/>
          <w:szCs w:val="28"/>
        </w:rPr>
        <w:t>Geography (Address): Hierarchy: Country -&gt; State/Region -&gt; City -&gt; Address. Linked via address_id to stores and customers.</w:t>
      </w:r>
    </w:p>
    <w:p>
      <w:pPr>
        <w:pStyle w:val="Normal"/>
        <w:numPr>
          <w:ilvl w:val="0"/>
          <w:numId w:val="6"/>
        </w:numPr>
        <w:rPr>
          <w:sz w:val="28"/>
          <w:szCs w:val="28"/>
        </w:rPr>
      </w:pPr>
      <w:r>
        <w:rPr>
          <w:sz w:val="28"/>
          <w:szCs w:val="28"/>
        </w:rPr>
        <w:t>Store: Information about retail outlets, including their status and year of opening.</w:t>
      </w:r>
    </w:p>
    <w:p>
      <w:pPr>
        <w:pStyle w:val="Normal"/>
        <w:numPr>
          <w:ilvl w:val="0"/>
          <w:numId w:val="6"/>
        </w:numPr>
        <w:rPr>
          <w:sz w:val="28"/>
          <w:szCs w:val="28"/>
        </w:rPr>
      </w:pPr>
      <w:r>
        <w:rPr>
          <w:sz w:val="28"/>
          <w:szCs w:val="28"/>
        </w:rPr>
        <w:t>Employee: Personnel data (for POS only).</w:t>
      </w:r>
    </w:p>
    <w:p>
      <w:pPr>
        <w:pStyle w:val="Normal"/>
        <w:numPr>
          <w:ilvl w:val="0"/>
          <w:numId w:val="6"/>
        </w:numPr>
        <w:rPr>
          <w:sz w:val="28"/>
          <w:szCs w:val="28"/>
        </w:rPr>
      </w:pPr>
      <w:r>
        <w:rPr>
          <w:sz w:val="28"/>
          <w:szCs w:val="28"/>
        </w:rPr>
        <w:t>Customer: Customer demographic data (mainly for Online).</w:t>
      </w:r>
    </w:p>
    <w:p>
      <w:pPr>
        <w:pStyle w:val="Normal"/>
        <w:rPr>
          <w:sz w:val="28"/>
          <w:szCs w:val="28"/>
        </w:rPr>
      </w:pPr>
      <w:r>
        <w:rPr>
          <w:sz w:val="28"/>
          <w:szCs w:val="28"/>
        </w:rPr>
        <w:tab/>
        <w:t>Measures:</w:t>
      </w:r>
    </w:p>
    <w:p>
      <w:pPr>
        <w:pStyle w:val="Normal"/>
        <w:numPr>
          <w:ilvl w:val="0"/>
          <w:numId w:val="7"/>
        </w:numPr>
        <w:rPr>
          <w:sz w:val="28"/>
          <w:szCs w:val="28"/>
        </w:rPr>
      </w:pPr>
      <w:r>
        <w:rPr>
          <w:sz w:val="28"/>
          <w:szCs w:val="28"/>
        </w:rPr>
        <w:t>Sales Measure: Presented as unit_price in POS and list_price in Online. Allows you to calculate total revenue.</w:t>
      </w:r>
    </w:p>
    <w:p>
      <w:pPr>
        <w:pStyle w:val="Normal"/>
        <w:numPr>
          <w:ilvl w:val="0"/>
          <w:numId w:val="7"/>
        </w:numPr>
        <w:rPr>
          <w:sz w:val="28"/>
          <w:szCs w:val="28"/>
        </w:rPr>
      </w:pPr>
      <w:r>
        <w:rPr>
          <w:sz w:val="28"/>
          <w:szCs w:val="28"/>
        </w:rPr>
        <w:t>Cost Measure: unit_cost is present in both datasets, allowing you to calculate gross profit and margin %.</w:t>
      </w:r>
    </w:p>
    <w:p>
      <w:pPr>
        <w:pStyle w:val="Normal"/>
        <w:numPr>
          <w:ilvl w:val="0"/>
          <w:numId w:val="7"/>
        </w:numPr>
        <w:rPr/>
      </w:pPr>
      <w:r>
        <w:rPr>
          <w:color w:val="000000"/>
          <w:sz w:val="28"/>
          <w:szCs w:val="28"/>
        </w:rPr>
        <w:t>Quantity: quantity / qty — the volume of goods sold in units</w:t>
      </w:r>
      <w:r>
        <w:rPr/>
        <w:t>.</w:t>
      </w:r>
    </w:p>
    <w:p>
      <w:pPr>
        <w:pStyle w:val="TextBody"/>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TextBody"/>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TextBody"/>
        <w:rPr/>
      </w:pPr>
      <w:r>
        <w:rPr/>
      </w:r>
    </w:p>
    <w:p>
      <w:pPr>
        <w:pStyle w:val="Heading2"/>
        <w:keepNext w:val="false"/>
        <w:ind w:left="851" w:hanging="851"/>
        <w:rPr/>
      </w:pPr>
      <w:bookmarkStart w:id="27" w:name="_Toc155614191"/>
      <w:r>
        <w:rPr/>
        <w:t>GRAIN / DIM / FACT</w:t>
      </w:r>
      <w:bookmarkEnd w:id="27"/>
    </w:p>
    <w:p>
      <w:pPr>
        <w:pStyle w:val="TextBody"/>
        <w:rPr/>
      </w:pPr>
      <w:r>
        <w:rPr/>
      </w:r>
    </w:p>
    <w:p>
      <w:pPr>
        <w:pStyle w:val="TextBody"/>
        <w:rPr/>
      </w:pPr>
      <w:r>
        <w:rPr/>
      </w:r>
    </w:p>
    <w:p>
      <w:pPr>
        <w:pStyle w:val="Heading1"/>
        <w:ind w:left="431" w:hanging="431"/>
        <w:rPr/>
      </w:pPr>
      <w:bookmarkStart w:id="28" w:name="_Hlk314571188"/>
      <w:bookmarkStart w:id="29" w:name="_Hlk137549024"/>
      <w:bookmarkStart w:id="30" w:name="_Toc155614192"/>
      <w:bookmarkEnd w:id="29"/>
      <w:r>
        <w:rPr/>
        <w:t>Business Layer 3NF</w:t>
      </w:r>
      <w:bookmarkEnd w:id="30"/>
    </w:p>
    <w:p>
      <w:pPr>
        <w:pStyle w:val="Heading1"/>
        <w:ind w:left="431" w:hanging="431"/>
        <w:rPr/>
      </w:pPr>
      <w:bookmarkStart w:id="31" w:name="_Hlk137549024"/>
      <w:bookmarkStart w:id="32" w:name="_Toc155614193"/>
      <w:bookmarkEnd w:id="31"/>
      <w:r>
        <w:rPr/>
        <w:t>Business Layer Dimensional Model</w:t>
      </w:r>
      <w:bookmarkEnd w:id="32"/>
    </w:p>
    <w:p>
      <w:pPr>
        <w:pStyle w:val="Heading1"/>
        <w:ind w:left="431" w:hanging="431"/>
        <w:rPr/>
      </w:pPr>
      <w:bookmarkStart w:id="33" w:name="_Toc155614194"/>
      <w:bookmarkStart w:id="34" w:name="_Toc509167638"/>
      <w:bookmarkStart w:id="35" w:name="_Toc412572574"/>
      <w:r>
        <w:rPr/>
        <w:t>Logical Scheme</w:t>
      </w:r>
      <w:bookmarkEnd w:id="33"/>
      <w:bookmarkEnd w:id="34"/>
      <w:bookmarkEnd w:id="35"/>
    </w:p>
    <w:p>
      <w:pPr>
        <w:pStyle w:val="Heading1"/>
        <w:ind w:left="431" w:hanging="431"/>
        <w:rPr/>
      </w:pPr>
      <w:bookmarkStart w:id="36" w:name="_Toc155614195"/>
      <w:bookmarkStart w:id="37" w:name="_Toc509167639"/>
      <w:bookmarkStart w:id="38" w:name="_Toc412572575"/>
      <w:r>
        <w:rPr/>
        <w:t>Data Flow</w:t>
      </w:r>
      <w:bookmarkEnd w:id="36"/>
      <w:bookmarkEnd w:id="37"/>
      <w:bookmarkEnd w:id="38"/>
    </w:p>
    <w:p>
      <w:pPr>
        <w:pStyle w:val="Heading1"/>
        <w:ind w:left="431" w:hanging="431"/>
        <w:rPr/>
      </w:pPr>
      <w:bookmarkStart w:id="39" w:name="_Hlk314571188"/>
      <w:bookmarkStart w:id="40" w:name="_Toc155614196"/>
      <w:bookmarkStart w:id="41" w:name="_Toc509167640"/>
      <w:bookmarkStart w:id="42" w:name="_Toc412572576"/>
      <w:r>
        <w:rPr/>
        <w:t>Fact Table Partitioning Strategy</w:t>
      </w:r>
      <w:bookmarkEnd w:id="39"/>
      <w:bookmarkEnd w:id="40"/>
      <w:bookmarkEnd w:id="41"/>
      <w:bookmarkEnd w:id="42"/>
    </w:p>
    <w:p>
      <w:pPr>
        <w:pStyle w:val="TextBody"/>
        <w:rPr/>
      </w:pPr>
      <w:r>
        <w:rPr/>
      </w:r>
    </w:p>
    <w:sectPr>
      <w:headerReference w:type="default" r:id="rId3"/>
      <w:footerReference w:type="default" r:id="rId4"/>
      <w:footerReference w:type="first" r:id="rId5"/>
      <w:type w:val="nextPage"/>
      <w:pgSz w:w="11906" w:h="16838"/>
      <w:pgMar w:left="1134" w:right="851" w:gutter="567" w:header="720" w:top="1134" w:footer="720" w:bottom="1134"/>
      <w:pgNumType w:fmt="decimal"/>
      <w:formProt w:val="false"/>
      <w:titlePg/>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Arial Black">
    <w:charset w:val="01"/>
    <w:family w:val="roman"/>
    <w:pitch w:val="variable"/>
  </w:font>
  <w:font w:name="Trebuchet MS">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Arial">
    <w:charset w:val="01"/>
    <w:family w:val="roman"/>
    <w:pitch w:val="variable"/>
  </w:font>
  <w:font w:name="Symbol">
    <w:charset w:val="02"/>
    <w:family w:val="auto"/>
    <w:pitch w:val="default"/>
  </w:font>
  <w:font w:name="Trebuchet MS">
    <w:charset w:val="01"/>
    <w:family w:val="swiss"/>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pPr w:vertAnchor="text" w:horzAnchor="margin" w:leftFromText="181" w:rightFromText="181" w:tblpX="-33" w:tblpY="1"/>
      <w:tblW w:w="84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472"/>
    </w:tblGrid>
    <w:tr>
      <w:trPr/>
      <w:tc>
        <w:tcPr>
          <w:tcW w:w="8472" w:type="dxa"/>
          <w:tcBorders/>
        </w:tcPr>
        <w:p>
          <w:pPr>
            <w:pStyle w:val="Footer"/>
            <w:widowControl w:val="false"/>
            <w:spacing w:before="120" w:after="120"/>
            <w:rPr/>
          </w:pPr>
          <w:r>
            <w:rPr/>
            <w:fldChar w:fldCharType="begin"/>
          </w:r>
          <w:r>
            <w:rPr/>
            <w:instrText xml:space="preserve"> DOCPROPERTY "Classification"</w:instrText>
          </w:r>
          <w:r>
            <w:rPr/>
            <w:fldChar w:fldCharType="separate"/>
          </w:r>
          <w:r>
            <w:rPr/>
            <w:t>Confidential</w:t>
          </w:r>
          <w:r>
            <w:rPr/>
            <w:fldChar w:fldCharType="end"/>
          </w:r>
          <w:r>
            <w:rPr/>
            <w:tab/>
          </w:r>
        </w:p>
      </w:tc>
    </w:tr>
  </w:tbl>
  <w:p>
    <w:pPr>
      <w:pStyle w:val="Footer"/>
      <w:widowControl w:val="false"/>
      <w:bidi w:val="0"/>
      <w:spacing w:lineRule="atLeast" w:line="240" w:before="120" w:after="120"/>
      <w:ind w:left="-113" w:hanging="0"/>
      <w:jc w:val="left"/>
      <w:rPr/>
    </w:pPr>
    <w:r>
      <w:rPr/>
      <mc:AlternateContent>
        <mc:Choice Requires="wps">
          <w:drawing>
            <wp:anchor behindDoc="1" distT="0" distB="19050" distL="0" distR="36830" simplePos="0" locked="0" layoutInCell="0" allowOverlap="1" relativeHeight="5" wp14:anchorId="0211CFCE">
              <wp:simplePos x="0" y="0"/>
              <wp:positionH relativeFrom="column">
                <wp:posOffset>-19685</wp:posOffset>
              </wp:positionH>
              <wp:positionV relativeFrom="paragraph">
                <wp:posOffset>-15240</wp:posOffset>
              </wp:positionV>
              <wp:extent cx="5944870" cy="0"/>
              <wp:effectExtent l="12700" t="13335" r="13335" b="13335"/>
              <wp:wrapNone/>
              <wp:docPr id="4" name="Straight Connector 21"/>
              <a:graphic xmlns:a="http://schemas.openxmlformats.org/drawingml/2006/main">
                <a:graphicData uri="http://schemas.microsoft.com/office/word/2010/wordprocessingShape">
                  <wps:wsp>
                    <wps:cNvSpPr/>
                    <wps:spPr>
                      <a:xfrm>
                        <a:off x="0" y="0"/>
                        <a:ext cx="5945040" cy="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1.55pt,-1.2pt" to="466.5pt,-1.2pt" ID="Straight Connector 21" stroked="t" o:allowincell="f" style="position:absolute" wp14:anchorId="0211CFCE">
              <v:stroke color="#464547" weight="25560" joinstyle="round" endcap="flat"/>
              <v:fill o:detectmouseclick="t" on="false"/>
              <w10:wrap type="none"/>
            </v:line>
          </w:pict>
        </mc:Fallback>
      </mc:AlternateContent>
    </w:r>
    <w:r>
      <mc:AlternateContent>
        <mc:Choice Requires="wps">
          <w:drawing>
            <wp:anchor behindDoc="0" distT="0" distB="0" distL="0" distR="0" simplePos="0" locked="0" layoutInCell="0" allowOverlap="1" relativeHeight="19">
              <wp:simplePos x="0" y="0"/>
              <wp:positionH relativeFrom="page">
                <wp:posOffset>6927850</wp:posOffset>
              </wp:positionH>
              <wp:positionV relativeFrom="page">
                <wp:posOffset>10010140</wp:posOffset>
              </wp:positionV>
              <wp:extent cx="42545" cy="133350"/>
              <wp:effectExtent l="0" t="0" r="0" b="0"/>
              <wp:wrapSquare wrapText="bothSides"/>
              <wp:docPr id="5" name="Frame1"/>
              <a:graphic xmlns:a="http://schemas.openxmlformats.org/drawingml/2006/main">
                <a:graphicData uri="http://schemas.microsoft.com/office/word/2010/wordprocessingShape">
                  <wps:wsp>
                    <wps:cNvSpPr txBox="1"/>
                    <wps:spPr>
                      <a:xfrm>
                        <a:off x="0" y="0"/>
                        <a:ext cx="42545" cy="133350"/>
                      </a:xfrm>
                      <a:prstGeom prst="rect"/>
                      <a:solidFill>
                        <a:srgbClr val="FFFFFF">
                          <a:alpha val="0"/>
                        </a:srgbClr>
                      </a:solidFill>
                    </wps:spPr>
                    <wps:txbx>
                      <w:txbxContent>
                        <w:p>
                          <w:pPr>
                            <w:pStyle w:val="Normal"/>
                            <w:widowControl/>
                            <w:pBdr/>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5</w:t>
                          </w:r>
                          <w:r>
                            <w:rPr>
                              <w:rStyle w:val="Pagenumber"/>
                              <w:sz w:val="18"/>
                              <w:szCs w:val="18"/>
                              <w:rFonts w:eastAsia="MS Gothic"/>
                            </w:rPr>
                            <w:fldChar w:fldCharType="end"/>
                          </w:r>
                        </w:p>
                      </w:txbxContent>
                    </wps:txbx>
                    <wps:bodyPr anchor="t" lIns="0" tIns="0" rIns="0" bIns="0">
                      <a:spAutoFit/>
                    </wps:bodyPr>
                  </wps:wsp>
                </a:graphicData>
              </a:graphic>
            </wp:anchor>
          </w:drawing>
        </mc:Choice>
        <mc:Fallback>
          <w:pict>
            <v:rect fillcolor="#FFFFFF" style="position:absolute;rotation:-0;width:3.35pt;height:10.5pt;mso-wrap-distance-left:0pt;mso-wrap-distance-right:0pt;mso-wrap-distance-top:0pt;mso-wrap-distance-bottom:0pt;margin-top:788.2pt;mso-position-vertical-relative:page;margin-left:545.5pt;mso-position-horizontal-relative:page">
              <v:fill opacity="0f"/>
              <v:textbox inset="0in,0in,0in,0in">
                <w:txbxContent>
                  <w:p>
                    <w:pPr>
                      <w:pStyle w:val="Normal"/>
                      <w:widowControl/>
                      <w:pBdr/>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5</w:t>
                    </w:r>
                    <w:r>
                      <w:rPr>
                        <w:rStyle w:val="Pagenumber"/>
                        <w:sz w:val="18"/>
                        <w:szCs w:val="18"/>
                        <w:rFonts w:eastAsia="MS Gothic"/>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13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26"/>
      <w:gridCol w:w="7612"/>
    </w:tblGrid>
    <w:tr>
      <w:trPr/>
      <w:tc>
        <w:tcPr>
          <w:tcW w:w="1526" w:type="dxa"/>
          <w:tcBorders/>
          <w:vAlign w:val="center"/>
        </w:tcPr>
        <w:p>
          <w:pPr>
            <w:pStyle w:val="Footer"/>
            <w:widowControl w:val="false"/>
            <w:spacing w:before="120" w:after="120"/>
            <w:rPr>
              <w:b/>
              <w:b/>
            </w:rPr>
          </w:pPr>
          <w:r>
            <w:rPr>
              <w:b/>
            </w:rPr>
            <w:t>Legal Notice:</w:t>
          </w:r>
        </w:p>
      </w:tc>
      <w:tc>
        <w:tcPr>
          <w:tcW w:w="7612" w:type="dxa"/>
          <w:tcBorders/>
          <w:vAlign w:val="center"/>
        </w:tcPr>
        <w:p>
          <w:pPr>
            <w:pStyle w:val="Footer"/>
            <w:widowControl w:val="false"/>
            <w:spacing w:before="120" w:after="120"/>
            <w:rPr/>
          </w:pPr>
          <w:r>
            <w:rPr/>
            <w:t>This document contains privileged and/or confidential information and may not be disclosed, distributed or reproduced without the prior written permission of EPAM®.</w:t>
          </w:r>
        </w:p>
      </w:tc>
    </w:tr>
    <w:tr>
      <w:trPr/>
      <w:tc>
        <w:tcPr>
          <w:tcW w:w="9138" w:type="dxa"/>
          <w:gridSpan w:val="2"/>
          <w:tcBorders/>
        </w:tcPr>
        <w:p>
          <w:pPr>
            <w:pStyle w:val="Footer"/>
            <w:widowControl w:val="false"/>
            <w:spacing w:before="120" w:after="120"/>
            <w:rPr/>
          </w:pPr>
          <w:r>
            <w:rPr/>
            <w:fldChar w:fldCharType="begin"/>
          </w:r>
          <w:r>
            <w:rPr/>
            <w:instrText xml:space="preserve"> DOCPROPERTY "Classification"</w:instrText>
          </w:r>
          <w:r>
            <w:rPr/>
            <w:fldChar w:fldCharType="separate"/>
          </w:r>
          <w:r>
            <w:rPr/>
            <w:t>Confidential</w:t>
          </w:r>
          <w:r>
            <w:rPr/>
            <w:fldChar w:fldCharType="end"/>
          </w:r>
        </w:p>
      </w:tc>
    </w:tr>
  </w:tbl>
  <w:p>
    <w:pPr>
      <w:pStyle w:val="Footer"/>
      <w:spacing w:before="120" w:after="120"/>
      <w:ind w:left="0" w:right="1" w:hanging="0"/>
      <w:rPr/>
    </w:pPr>
    <w:r>
      <w:rPr/>
      <mc:AlternateContent>
        <mc:Choice Requires="wps">
          <w:drawing>
            <wp:anchor behindDoc="1" distT="0" distB="19050" distL="0" distR="29210" simplePos="0" locked="0" layoutInCell="0" allowOverlap="1" relativeHeight="6" wp14:anchorId="2736AD72">
              <wp:simplePos x="0" y="0"/>
              <wp:positionH relativeFrom="column">
                <wp:posOffset>2540</wp:posOffset>
              </wp:positionH>
              <wp:positionV relativeFrom="paragraph">
                <wp:posOffset>-344805</wp:posOffset>
              </wp:positionV>
              <wp:extent cx="5914390" cy="635"/>
              <wp:effectExtent l="13335" t="12700" r="13335" b="13335"/>
              <wp:wrapNone/>
              <wp:docPr id="6" name="Straight Connector 3"/>
              <a:graphic xmlns:a="http://schemas.openxmlformats.org/drawingml/2006/main">
                <a:graphicData uri="http://schemas.microsoft.com/office/word/2010/wordprocessingShape">
                  <wps:wsp>
                    <wps:cNvSpPr/>
                    <wps:spPr>
                      <a:xfrm>
                        <a:off x="0" y="0"/>
                        <a:ext cx="5914440" cy="72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0.2pt,-27.15pt" to="465.85pt,-27.15pt" ID="Straight Connector 3" stroked="t" o:allowincell="f" style="position:absolute" wp14:anchorId="2736AD72">
              <v:stroke color="#464547" weight="25560" joinstyle="round" endcap="flat"/>
              <v:fill o:detectmouseclick="t" on="false"/>
              <w10:wrap type="none"/>
            </v:line>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9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120"/>
      <w:gridCol w:w="1377"/>
    </w:tblGrid>
    <w:tr>
      <w:trPr/>
      <w:tc>
        <w:tcPr>
          <w:tcW w:w="8120" w:type="dxa"/>
          <w:tcBorders/>
          <w:vAlign w:val="center"/>
        </w:tcPr>
        <w:p>
          <w:pPr>
            <w:pStyle w:val="Header"/>
            <w:widowControl w:val="false"/>
            <w:tabs>
              <w:tab w:val="clear" w:pos="0"/>
              <w:tab w:val="right" w:pos="8222" w:leader="none"/>
            </w:tabs>
            <w:ind w:left="-108" w:hanging="0"/>
            <w:rPr/>
          </w:pPr>
          <w:r>
            <w:rPr>
              <w:color w:val="999999"/>
            </w:rPr>
            <w:t>Introduction to DWH and ETL</w:t>
            <w:tab/>
          </w:r>
        </w:p>
      </w:tc>
      <w:tc>
        <w:tcPr>
          <w:tcW w:w="1377" w:type="dxa"/>
          <w:tcBorders/>
          <w:vAlign w:val="center"/>
        </w:tcPr>
        <w:p>
          <w:pPr>
            <w:pStyle w:val="Header"/>
            <w:widowControl w:val="false"/>
            <w:rPr/>
          </w:pPr>
          <w:r>
            <w:rPr/>
          </w:r>
        </w:p>
      </w:tc>
    </w:tr>
    <w:tr>
      <w:trPr>
        <w:trHeight w:val="340" w:hRule="atLeast"/>
      </w:trPr>
      <w:tc>
        <w:tcPr>
          <w:tcW w:w="8120" w:type="dxa"/>
          <w:tcBorders/>
          <w:vAlign w:val="center"/>
        </w:tcPr>
        <w:p>
          <w:pPr>
            <w:pStyle w:val="Header"/>
            <w:widowControl w:val="false"/>
            <w:tabs>
              <w:tab w:val="clear" w:pos="0"/>
              <w:tab w:val="right" w:pos="8222" w:leader="none"/>
            </w:tabs>
            <w:rPr/>
          </w:pPr>
          <w:r>
            <w:rPr/>
            <w:t>Business Template</w:t>
          </w:r>
        </w:p>
      </w:tc>
      <w:tc>
        <w:tcPr>
          <w:tcW w:w="1377" w:type="dxa"/>
          <w:tcBorders/>
          <w:vAlign w:val="center"/>
        </w:tcPr>
        <w:p>
          <w:pPr>
            <w:pStyle w:val="Header"/>
            <w:widowControl w:val="false"/>
            <w:jc w:val="right"/>
            <w:rPr/>
          </w:pPr>
          <w:r>
            <w:rPr/>
            <w:drawing>
              <wp:inline distT="0" distB="0" distL="0" distR="0">
                <wp:extent cx="461010" cy="158750"/>
                <wp:effectExtent l="0" t="0" r="0" b="0"/>
                <wp:docPr id="2"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descr=""/>
                        <pic:cNvPicPr>
                          <a:picLocks noChangeAspect="1" noChangeArrowheads="1"/>
                        </pic:cNvPicPr>
                      </pic:nvPicPr>
                      <pic:blipFill>
                        <a:blip r:embed="rId1"/>
                        <a:stretch>
                          <a:fillRect/>
                        </a:stretch>
                      </pic:blipFill>
                      <pic:spPr bwMode="auto">
                        <a:xfrm>
                          <a:off x="0" y="0"/>
                          <a:ext cx="461010" cy="158750"/>
                        </a:xfrm>
                        <a:prstGeom prst="rect">
                          <a:avLst/>
                        </a:prstGeom>
                      </pic:spPr>
                    </pic:pic>
                  </a:graphicData>
                </a:graphic>
              </wp:inline>
            </w:drawing>
          </w:r>
        </w:p>
      </w:tc>
    </w:tr>
  </w:tbl>
  <w:p>
    <w:pPr>
      <w:pStyle w:val="Header"/>
      <w:rPr>
        <w:sz w:val="16"/>
        <w:szCs w:val="16"/>
      </w:rPr>
    </w:pPr>
    <w:r>
      <w:rPr>
        <w:sz w:val="16"/>
        <w:szCs w:val="16"/>
      </w:rPr>
      <mc:AlternateContent>
        <mc:Choice Requires="wps">
          <w:drawing>
            <wp:anchor behindDoc="1" distT="0" distB="19050" distL="0" distR="29210" simplePos="0" locked="0" layoutInCell="0" allowOverlap="1" relativeHeight="10" wp14:anchorId="14C731A7">
              <wp:simplePos x="0" y="0"/>
              <wp:positionH relativeFrom="column">
                <wp:posOffset>5715</wp:posOffset>
              </wp:positionH>
              <wp:positionV relativeFrom="paragraph">
                <wp:posOffset>12700</wp:posOffset>
              </wp:positionV>
              <wp:extent cx="5952490" cy="635"/>
              <wp:effectExtent l="635" t="13335" r="0" b="12700"/>
              <wp:wrapNone/>
              <wp:docPr id="3" name="Straight Connector 7"/>
              <a:graphic xmlns:a="http://schemas.openxmlformats.org/drawingml/2006/main">
                <a:graphicData uri="http://schemas.microsoft.com/office/word/2010/wordprocessingShape">
                  <wps:wsp>
                    <wps:cNvSpPr/>
                    <wps:spPr>
                      <a:xfrm>
                        <a:off x="0" y="0"/>
                        <a:ext cx="5952600" cy="720"/>
                      </a:xfrm>
                      <a:prstGeom prst="line">
                        <a:avLst/>
                      </a:prstGeom>
                      <a:ln w="25400">
                        <a:solidFill>
                          <a:srgbClr val="e7e6e6">
                            <a:lumMod val="25000"/>
                          </a:srgbClr>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45pt,1pt" to="469.1pt,1pt" ID="Straight Connector 7" stroked="t" o:allowincell="f" style="position:absolute" wp14:anchorId="14C731A7">
              <v:stroke color="#3b3838" weight="25560" joinstyle="miter" endcap="flat"/>
              <v:fill o:detectmouseclick="t" on="false"/>
              <w10:wrap type="none"/>
            </v:line>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2160" w:hanging="720"/>
      </w:pPr>
      <w:rPr>
        <w:sz w:val="28"/>
        <w:i w:val="false"/>
        <w:b w:val="false"/>
        <w:rFonts w:ascii="Arial Black" w:hAnsi="Arial Black"/>
        <w:color w:val="464547"/>
      </w:rPr>
    </w:lvl>
    <w:lvl w:ilvl="1">
      <w:start w:val="1"/>
      <w:pStyle w:val="Heading2"/>
      <w:numFmt w:val="decimal"/>
      <w:lvlText w:val="%1.%2"/>
      <w:lvlJc w:val="left"/>
      <w:pPr>
        <w:tabs>
          <w:tab w:val="num" w:pos="0"/>
        </w:tabs>
        <w:ind w:left="2160" w:hanging="720"/>
      </w:pPr>
      <w:rPr>
        <w:caps/>
        <w:sz w:val="24"/>
        <w:i w:val="false"/>
        <w:b w:val="false"/>
        <w:rFonts w:ascii="Arial Black" w:hAnsi="Arial Black"/>
        <w:color w:val="1A9CB0"/>
      </w:rPr>
    </w:lvl>
    <w:lvl w:ilvl="2">
      <w:start w:val="1"/>
      <w:pStyle w:val="Heading3"/>
      <w:numFmt w:val="decimal"/>
      <w:lvlText w:val="%1.%2.%3"/>
      <w:lvlJc w:val="left"/>
      <w:pPr>
        <w:tabs>
          <w:tab w:val="num" w:pos="0"/>
        </w:tabs>
        <w:ind w:left="2160" w:hanging="720"/>
      </w:pPr>
      <w:rPr>
        <w:sz w:val="24"/>
        <w:i w:val="false"/>
        <w:b w:val="false"/>
        <w:rFonts w:ascii="Arial Black" w:hAnsi="Arial Black"/>
        <w:color w:val="1A9CB0"/>
      </w:rPr>
    </w:lvl>
    <w:lvl w:ilvl="3">
      <w:start w:val="1"/>
      <w:pStyle w:val="Heading4"/>
      <w:numFmt w:val="decimal"/>
      <w:lvlText w:val="%1.%2.%3.%4"/>
      <w:lvlJc w:val="left"/>
      <w:pPr>
        <w:tabs>
          <w:tab w:val="num" w:pos="0"/>
        </w:tabs>
        <w:ind w:left="2517" w:hanging="1077"/>
      </w:pPr>
      <w:rPr>
        <w:sz w:val="22"/>
        <w:i w:val="false"/>
        <w:b w:val="false"/>
        <w:rFonts w:ascii="Arial Black" w:hAnsi="Arial Black"/>
        <w:color w:val="1A9CB0"/>
      </w:rPr>
    </w:lvl>
    <w:lvl w:ilvl="4">
      <w:start w:val="1"/>
      <w:numFmt w:val="decimal"/>
      <w:lvlText w:val="%1.%2.%3.%4.%5"/>
      <w:lvlJc w:val="left"/>
      <w:pPr>
        <w:tabs>
          <w:tab w:val="num" w:pos="0"/>
        </w:tabs>
        <w:ind w:left="2448" w:hanging="1008"/>
      </w:pPr>
      <w:rPr/>
    </w:lvl>
    <w:lvl w:ilvl="5">
      <w:start w:val="1"/>
      <w:numFmt w:val="decimal"/>
      <w:lvlText w:val="%1.%2.%3.%4.%5.%6"/>
      <w:lvlJc w:val="left"/>
      <w:pPr>
        <w:tabs>
          <w:tab w:val="num" w:pos="0"/>
        </w:tabs>
        <w:ind w:left="2592" w:hanging="1152"/>
      </w:pPr>
      <w:rPr/>
    </w:lvl>
    <w:lvl w:ilvl="6">
      <w:start w:val="1"/>
      <w:numFmt w:val="decimal"/>
      <w:lvlText w:val="%1.%2.%3.%4.%5.%6.%7"/>
      <w:lvlJc w:val="left"/>
      <w:pPr>
        <w:tabs>
          <w:tab w:val="num" w:pos="0"/>
        </w:tabs>
        <w:ind w:left="2736" w:hanging="1296"/>
      </w:pPr>
      <w:rPr/>
    </w:lvl>
    <w:lvl w:ilvl="7">
      <w:start w:val="1"/>
      <w:numFmt w:val="decimal"/>
      <w:lvlText w:val="%1.%2.%3.%4.%5.%6.%7.%8"/>
      <w:lvlJc w:val="left"/>
      <w:pPr>
        <w:tabs>
          <w:tab w:val="num" w:pos="0"/>
        </w:tabs>
        <w:ind w:left="2880" w:hanging="1440"/>
      </w:pPr>
      <w:rPr/>
    </w:lvl>
    <w:lvl w:ilvl="8">
      <w:start w:val="1"/>
      <w:numFmt w:val="decimal"/>
      <w:lvlText w:val="%1.%2.%3.%4.%5.%6.%7.%8.%9"/>
      <w:lvlJc w:val="left"/>
      <w:pPr>
        <w:tabs>
          <w:tab w:val="num" w:pos="0"/>
        </w:tabs>
        <w:ind w:left="3024" w:hanging="1584"/>
      </w:pPr>
      <w:rPr/>
    </w:lvl>
  </w:abstractNum>
  <w:abstractNum w:abstractNumId="2">
    <w:lvl w:ilvl="0">
      <w:start w:val="1"/>
      <w:numFmt w:val="bullet"/>
      <w:lvlText w:val=""/>
      <w:lvlJc w:val="left"/>
      <w:pPr>
        <w:tabs>
          <w:tab w:val="num" w:pos="0"/>
        </w:tabs>
        <w:ind w:left="720" w:hanging="363"/>
      </w:pPr>
      <w:rPr>
        <w:rFonts w:ascii="Symbol" w:hAnsi="Symbol" w:cs="Symbol" w:hint="default"/>
        <w:color w:val="1A9CB0"/>
      </w:rPr>
    </w:lvl>
    <w:lvl w:ilvl="1">
      <w:start w:val="1"/>
      <w:numFmt w:val="bullet"/>
      <w:lvlText w:val=""/>
      <w:lvlJc w:val="left"/>
      <w:pPr>
        <w:tabs>
          <w:tab w:val="num" w:pos="0"/>
        </w:tabs>
        <w:ind w:left="1077" w:hanging="357"/>
      </w:pPr>
      <w:rPr>
        <w:rFonts w:ascii="Symbol" w:hAnsi="Symbol" w:cs="Symbol" w:hint="default"/>
        <w:color w:val="464547"/>
      </w:rPr>
    </w:lvl>
    <w:lvl w:ilvl="2">
      <w:start w:val="1"/>
      <w:numFmt w:val="bullet"/>
      <w:lvlText w:val=""/>
      <w:lvlJc w:val="left"/>
      <w:pPr>
        <w:tabs>
          <w:tab w:val="num" w:pos="0"/>
        </w:tabs>
        <w:ind w:left="1435" w:hanging="358"/>
      </w:pPr>
      <w:rPr>
        <w:rFonts w:ascii="Symbol" w:hAnsi="Symbol" w:cs="Symbol" w:hint="default"/>
        <w:color w:val="464547"/>
      </w:rPr>
    </w:lvl>
    <w:lvl w:ilvl="3">
      <w:start w:val="1"/>
      <w:numFmt w:val="decimal"/>
      <w:lvlText w:val="(%4)"/>
      <w:lvlJc w:val="left"/>
      <w:pPr>
        <w:tabs>
          <w:tab w:val="num" w:pos="0"/>
        </w:tabs>
        <w:ind w:left="2160" w:hanging="360"/>
      </w:pPr>
      <w:rPr/>
    </w:lvl>
    <w:lvl w:ilvl="4">
      <w:start w:val="1"/>
      <w:numFmt w:val="lowerLetter"/>
      <w:lvlText w:val="(%5)"/>
      <w:lvlJc w:val="left"/>
      <w:pPr>
        <w:tabs>
          <w:tab w:val="num" w:pos="0"/>
        </w:tabs>
        <w:ind w:left="2520" w:hanging="360"/>
      </w:pPr>
      <w:rPr/>
    </w:lvl>
    <w:lvl w:ilvl="5">
      <w:start w:val="1"/>
      <w:numFmt w:val="lowerRoman"/>
      <w:lvlText w:val="(%6)"/>
      <w:lvlJc w:val="left"/>
      <w:pPr>
        <w:tabs>
          <w:tab w:val="num" w:pos="0"/>
        </w:tabs>
        <w:ind w:left="2880" w:hanging="360"/>
      </w:pPr>
      <w:rPr/>
    </w:lvl>
    <w:lvl w:ilvl="6">
      <w:start w:val="1"/>
      <w:numFmt w:val="decimal"/>
      <w:lvlText w:val="%7."/>
      <w:lvlJc w:val="left"/>
      <w:pPr>
        <w:tabs>
          <w:tab w:val="num" w:pos="0"/>
        </w:tabs>
        <w:ind w:left="3240" w:hanging="360"/>
      </w:pPr>
      <w:rPr/>
    </w:lvl>
    <w:lvl w:ilvl="7">
      <w:start w:val="1"/>
      <w:numFmt w:val="lowerLetter"/>
      <w:lvlText w:val="%8."/>
      <w:lvlJc w:val="left"/>
      <w:pPr>
        <w:tabs>
          <w:tab w:val="num" w:pos="0"/>
        </w:tabs>
        <w:ind w:left="3600" w:hanging="360"/>
      </w:pPr>
      <w:rPr/>
    </w:lvl>
    <w:lvl w:ilvl="8">
      <w:start w:val="1"/>
      <w:numFmt w:val="lowerRoman"/>
      <w:lvlText w:val="%9."/>
      <w:lvlJc w:val="left"/>
      <w:pPr>
        <w:tabs>
          <w:tab w:val="num" w:pos="0"/>
        </w:tabs>
        <w:ind w:left="3960" w:hanging="360"/>
      </w:pPr>
      <w:rPr/>
    </w:lvl>
  </w:abstractNum>
  <w:abstractNum w:abstractNumId="3">
    <w:lvl w:ilvl="0">
      <w:start w:val="1"/>
      <w:numFmt w:val="decimal"/>
      <w:lvlText w:val="%1."/>
      <w:lvlJc w:val="left"/>
      <w:pPr>
        <w:tabs>
          <w:tab w:val="num" w:pos="0"/>
        </w:tabs>
        <w:ind w:left="360" w:hanging="360"/>
      </w:pPr>
      <w:rPr>
        <w:sz w:val="20"/>
        <w:i w:val="false"/>
        <w:b w:val="false"/>
        <w:rFonts w:ascii="Trebuchet MS" w:hAnsi="Trebuchet MS"/>
        <w:color w:val="1A9CB0"/>
      </w:rPr>
    </w:lvl>
    <w:lvl w:ilvl="1">
      <w:start w:val="1"/>
      <w:numFmt w:val="lowerLetter"/>
      <w:lvlText w:val="%2."/>
      <w:lvlJc w:val="left"/>
      <w:pPr>
        <w:tabs>
          <w:tab w:val="num" w:pos="0"/>
        </w:tabs>
        <w:ind w:left="720" w:hanging="360"/>
      </w:pPr>
      <w:rPr>
        <w:sz w:val="20"/>
        <w:i w:val="false"/>
        <w:b w:val="false"/>
        <w:rFonts w:ascii="Trebuchet MS" w:hAnsi="Trebuchet MS"/>
        <w:color w:val="464547"/>
      </w:rPr>
    </w:lvl>
    <w:lvl w:ilvl="2">
      <w:start w:val="1"/>
      <w:numFmt w:val="lowerRoman"/>
      <w:lvlText w:val="%3."/>
      <w:lvlJc w:val="left"/>
      <w:pPr>
        <w:tabs>
          <w:tab w:val="num" w:pos="0"/>
        </w:tabs>
        <w:ind w:left="1080" w:hanging="360"/>
      </w:pPr>
      <w:rPr>
        <w:sz w:val="20"/>
        <w:i w:val="false"/>
        <w:b w:val="false"/>
        <w:rFonts w:ascii="Trebuchet MS" w:hAnsi="Trebuchet MS"/>
        <w:color w:val="464547"/>
      </w:rPr>
    </w:lvl>
    <w:lvl w:ilvl="3">
      <w:start w:val="1"/>
      <w:numFmt w:val="decimal"/>
      <w:lvlText w:val="(%4)"/>
      <w:lvlJc w:val="left"/>
      <w:pPr>
        <w:tabs>
          <w:tab w:val="num" w:pos="0"/>
        </w:tabs>
        <w:ind w:left="1440" w:hanging="360"/>
      </w:pPr>
      <w:rPr/>
    </w:lvl>
    <w:lvl w:ilvl="4">
      <w:start w:val="1"/>
      <w:numFmt w:val="lowerLetter"/>
      <w:lvlText w:val="(%5)"/>
      <w:lvlJc w:val="left"/>
      <w:pPr>
        <w:tabs>
          <w:tab w:val="num" w:pos="0"/>
        </w:tabs>
        <w:ind w:left="1800" w:hanging="360"/>
      </w:pPr>
      <w:rPr/>
    </w:lvl>
    <w:lvl w:ilvl="5">
      <w:start w:val="1"/>
      <w:numFmt w:val="lowerRoman"/>
      <w:lvlText w:val="(%6)"/>
      <w:lvlJc w:val="left"/>
      <w:pPr>
        <w:tabs>
          <w:tab w:val="num" w:pos="0"/>
        </w:tabs>
        <w:ind w:left="2160" w:hanging="360"/>
      </w:pPr>
      <w:rPr/>
    </w:lvl>
    <w:lvl w:ilvl="6">
      <w:start w:val="1"/>
      <w:numFmt w:val="decimal"/>
      <w:lvlText w:val="%7."/>
      <w:lvlJc w:val="left"/>
      <w:pPr>
        <w:tabs>
          <w:tab w:val="num" w:pos="0"/>
        </w:tabs>
        <w:ind w:left="2520" w:hanging="360"/>
      </w:pPr>
      <w:rPr/>
    </w:lvl>
    <w:lvl w:ilvl="7">
      <w:start w:val="1"/>
      <w:numFmt w:val="lowerLetter"/>
      <w:lvlText w:val="%8."/>
      <w:lvlJc w:val="left"/>
      <w:pPr>
        <w:tabs>
          <w:tab w:val="num" w:pos="0"/>
        </w:tabs>
        <w:ind w:left="2880" w:hanging="360"/>
      </w:pPr>
      <w:rPr/>
    </w:lvl>
    <w:lvl w:ilvl="8">
      <w:start w:val="1"/>
      <w:numFmt w:val="lowerRoman"/>
      <w:lvlText w:val="%9."/>
      <w:lvlJc w:val="left"/>
      <w:pPr>
        <w:tabs>
          <w:tab w:val="num" w:pos="0"/>
        </w:tabs>
        <w:ind w:left="3240" w:hanging="360"/>
      </w:pPr>
      <w:rPr/>
    </w:lvl>
  </w:abstractNum>
  <w:abstractNum w:abstractNumId="4">
    <w:lvl w:ilvl="0">
      <w:numFmt w:val="bullet"/>
      <w:lvlText w:val="-"/>
      <w:lvlJc w:val="left"/>
      <w:pPr>
        <w:tabs>
          <w:tab w:val="num" w:pos="0"/>
        </w:tabs>
        <w:ind w:left="720" w:hanging="360"/>
      </w:pPr>
      <w:rPr>
        <w:rFonts w:ascii="Trebuchet MS" w:hAnsi="Trebuchet MS" w:cs="Trebuchet M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10">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3"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qFormat="1"/>
    <w:lsdException w:name="footer" w:uiPriority="0" w:semiHidden="1"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1"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semiHidden="1" w:unhideWhenUsed="1" w:qFormat="1"/>
    <w:lsdException w:name="List Number" w:uiPriority="0"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uiPriority="0" w:semiHidden="1" w:unhideWhenUsed="1" w:qFormat="1"/>
    <w:lsdException w:name="List Bullet 3" w:uiPriority="0"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uiPriority="0"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uiPriority w:val="3"/>
    <w:unhideWhenUsed/>
    <w:qFormat/>
    <w:rsid w:val="00500742"/>
    <w:pPr>
      <w:widowControl w:val="false"/>
      <w:bidi w:val="0"/>
      <w:spacing w:lineRule="atLeast" w:line="240"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next w:val="TextBody"/>
    <w:link w:val="Heading1Char"/>
    <w:qFormat/>
    <w:rsid w:val="00500742"/>
    <w:pPr>
      <w:keepNext w:val="true"/>
      <w:widowControl/>
      <w:numPr>
        <w:ilvl w:val="0"/>
        <w:numId w:val="1"/>
      </w:numPr>
      <w:bidi w:val="0"/>
      <w:spacing w:lineRule="auto" w:line="240" w:before="240" w:after="120"/>
      <w:jc w:val="left"/>
      <w:outlineLvl w:val="0"/>
    </w:pPr>
    <w:rPr>
      <w:rFonts w:ascii="Arial Black" w:hAnsi="Arial Black" w:eastAsia="Times New Roman" w:cs="Times New Roman"/>
      <w:caps/>
      <w:color w:val="464547"/>
      <w:kern w:val="0"/>
      <w:sz w:val="28"/>
      <w:szCs w:val="20"/>
      <w:lang w:val="en-US" w:eastAsia="en-US" w:bidi="ar-SA"/>
    </w:rPr>
  </w:style>
  <w:style w:type="paragraph" w:styleId="Heading2">
    <w:name w:val="Heading 2"/>
    <w:next w:val="TextBody"/>
    <w:link w:val="Heading2Char"/>
    <w:qFormat/>
    <w:rsid w:val="00500742"/>
    <w:pPr>
      <w:keepNext w:val="true"/>
      <w:widowControl/>
      <w:numPr>
        <w:ilvl w:val="1"/>
        <w:numId w:val="1"/>
      </w:numPr>
      <w:bidi w:val="0"/>
      <w:spacing w:lineRule="auto" w:line="240" w:before="200" w:after="160"/>
      <w:jc w:val="left"/>
      <w:outlineLvl w:val="1"/>
    </w:pPr>
    <w:rPr>
      <w:rFonts w:ascii="Arial Black" w:hAnsi="Arial Black" w:eastAsia="Times New Roman" w:cs="Times New Roman"/>
      <w:caps/>
      <w:color w:val="1A9CB0"/>
      <w:kern w:val="0"/>
      <w:sz w:val="24"/>
      <w:szCs w:val="20"/>
      <w:lang w:val="en-US" w:eastAsia="en-US" w:bidi="ar-SA"/>
    </w:rPr>
  </w:style>
  <w:style w:type="paragraph" w:styleId="Heading3">
    <w:name w:val="Heading 3"/>
    <w:next w:val="TextBody"/>
    <w:link w:val="Heading3Char"/>
    <w:qFormat/>
    <w:rsid w:val="00500742"/>
    <w:pPr>
      <w:keepNext w:val="true"/>
      <w:widowControl/>
      <w:numPr>
        <w:ilvl w:val="2"/>
        <w:numId w:val="1"/>
      </w:numPr>
      <w:bidi w:val="0"/>
      <w:spacing w:lineRule="auto" w:line="240" w:before="200" w:after="160"/>
      <w:jc w:val="left"/>
      <w:outlineLvl w:val="2"/>
    </w:pPr>
    <w:rPr>
      <w:rFonts w:ascii="Arial Black" w:hAnsi="Arial Black" w:eastAsia="Times New Roman" w:cs="Times New Roman"/>
      <w:b/>
      <w:color w:val="1A9CB0"/>
      <w:kern w:val="0"/>
      <w:sz w:val="24"/>
      <w:szCs w:val="20"/>
      <w:lang w:val="en-US" w:eastAsia="en-US" w:bidi="ar-SA"/>
    </w:rPr>
  </w:style>
  <w:style w:type="paragraph" w:styleId="Heading4">
    <w:name w:val="Heading 4"/>
    <w:next w:val="TextBody"/>
    <w:link w:val="Heading4Char"/>
    <w:qFormat/>
    <w:rsid w:val="00500742"/>
    <w:pPr>
      <w:keepNext w:val="true"/>
      <w:widowControl/>
      <w:numPr>
        <w:ilvl w:val="3"/>
        <w:numId w:val="1"/>
      </w:numPr>
      <w:bidi w:val="0"/>
      <w:spacing w:lineRule="auto" w:line="240" w:before="200" w:after="160"/>
      <w:jc w:val="left"/>
      <w:outlineLvl w:val="3"/>
    </w:pPr>
    <w:rPr>
      <w:rFonts w:ascii="Arial Black" w:hAnsi="Arial Black" w:eastAsia="Times New Roman" w:cs="Times New Roman"/>
      <w:color w:val="1A9CB0"/>
      <w:kern w:val="0"/>
      <w:sz w:val="22"/>
      <w:szCs w:val="20"/>
      <w:lang w:val="en-US" w:eastAsia="en-US" w:bidi="ar-SA"/>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500742"/>
    <w:rPr>
      <w:rFonts w:ascii="Arial Black" w:hAnsi="Arial Black" w:eastAsia="Times New Roman" w:cs="Times New Roman"/>
      <w:caps/>
      <w:color w:val="464547"/>
      <w:sz w:val="28"/>
      <w:szCs w:val="20"/>
    </w:rPr>
  </w:style>
  <w:style w:type="character" w:styleId="Heading2Char" w:customStyle="1">
    <w:name w:val="Heading 2 Char"/>
    <w:basedOn w:val="DefaultParagraphFont"/>
    <w:link w:val="Heading2"/>
    <w:qFormat/>
    <w:rsid w:val="00500742"/>
    <w:rPr>
      <w:rFonts w:ascii="Arial Black" w:hAnsi="Arial Black" w:eastAsia="Times New Roman" w:cs="Times New Roman"/>
      <w:caps/>
      <w:color w:val="1A9CB0"/>
      <w:sz w:val="24"/>
      <w:szCs w:val="20"/>
    </w:rPr>
  </w:style>
  <w:style w:type="character" w:styleId="Heading3Char" w:customStyle="1">
    <w:name w:val="Heading 3 Char"/>
    <w:basedOn w:val="DefaultParagraphFont"/>
    <w:link w:val="Heading3"/>
    <w:qFormat/>
    <w:rsid w:val="00500742"/>
    <w:rPr>
      <w:rFonts w:ascii="Arial Black" w:hAnsi="Arial Black" w:eastAsia="Times New Roman" w:cs="Times New Roman"/>
      <w:b/>
      <w:color w:val="1A9CB0"/>
      <w:sz w:val="24"/>
      <w:szCs w:val="20"/>
    </w:rPr>
  </w:style>
  <w:style w:type="character" w:styleId="Heading4Char" w:customStyle="1">
    <w:name w:val="Heading 4 Char"/>
    <w:basedOn w:val="DefaultParagraphFont"/>
    <w:link w:val="Heading4"/>
    <w:qFormat/>
    <w:rsid w:val="00500742"/>
    <w:rPr>
      <w:rFonts w:ascii="Arial Black" w:hAnsi="Arial Black" w:eastAsia="Times New Roman" w:cs="Times New Roman"/>
      <w:color w:val="1A9CB0"/>
      <w:szCs w:val="20"/>
    </w:rPr>
  </w:style>
  <w:style w:type="character" w:styleId="BodyTextChar" w:customStyle="1">
    <w:name w:val="Body Text Char"/>
    <w:basedOn w:val="DefaultParagraphFont"/>
    <w:qFormat/>
    <w:rsid w:val="00500742"/>
    <w:rPr>
      <w:rFonts w:ascii="Trebuchet MS" w:hAnsi="Trebuchet MS" w:eastAsia="Times New Roman" w:cs="Times New Roman"/>
      <w:color w:val="464547"/>
      <w:sz w:val="20"/>
      <w:szCs w:val="20"/>
    </w:rPr>
  </w:style>
  <w:style w:type="character" w:styleId="FooterChar" w:customStyle="1">
    <w:name w:val="Footer Char"/>
    <w:basedOn w:val="DefaultParagraphFont"/>
    <w:link w:val="Footer"/>
    <w:qFormat/>
    <w:rsid w:val="00500742"/>
    <w:rPr>
      <w:rFonts w:ascii="Trebuchet MS" w:hAnsi="Trebuchet MS" w:eastAsia="Times New Roman" w:cs="Times New Roman"/>
      <w:color w:val="464547"/>
      <w:sz w:val="18"/>
      <w:szCs w:val="18"/>
    </w:rPr>
  </w:style>
  <w:style w:type="character" w:styleId="HeaderChar" w:customStyle="1">
    <w:name w:val="Header Char"/>
    <w:basedOn w:val="DefaultParagraphFont"/>
    <w:link w:val="Header"/>
    <w:qFormat/>
    <w:rsid w:val="00500742"/>
    <w:rPr>
      <w:rFonts w:ascii="Trebuchet MS" w:hAnsi="Trebuchet MS" w:eastAsia="MS Gothic" w:cs="Times New Roman"/>
      <w:color w:val="464547"/>
      <w:sz w:val="18"/>
      <w:szCs w:val="20"/>
    </w:rPr>
  </w:style>
  <w:style w:type="character" w:styleId="Internet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qFormat/>
    <w:rsid w:val="00500742"/>
    <w:rPr>
      <w:rFonts w:ascii="Trebuchet MS" w:hAnsi="Trebuchet MS"/>
      <w:color w:val="3B3838" w:themeColor="background2" w:themeShade="40"/>
      <w:sz w:val="20"/>
      <w:vertAlign w:val="subscript"/>
    </w:rPr>
  </w:style>
  <w:style w:type="character" w:styleId="TitleChar" w:customStyle="1">
    <w:name w:val="Title Char"/>
    <w:basedOn w:val="DefaultParagraphFont"/>
    <w:link w:val="Title"/>
    <w:qFormat/>
    <w:rsid w:val="00500742"/>
    <w:rPr>
      <w:rFonts w:ascii="Arial Black" w:hAnsi="Arial Black" w:eastAsia="" w:cs="Times New Roman" w:eastAsiaTheme="minorEastAsia"/>
      <w:caps/>
      <w:color w:val="464547"/>
      <w:sz w:val="40"/>
      <w:szCs w:val="20"/>
    </w:rPr>
  </w:style>
  <w:style w:type="character" w:styleId="CommentTextChar" w:customStyle="1">
    <w:name w:val="Comment Text Char"/>
    <w:basedOn w:val="DefaultParagraphFont"/>
    <w:link w:val="Annotationtext"/>
    <w:uiPriority w:val="99"/>
    <w:semiHidden/>
    <w:qFormat/>
    <w:rsid w:val="00500742"/>
    <w:rPr>
      <w:rFonts w:ascii="Times New Roman" w:hAnsi="Times New Roman" w:eastAsia="Times New Roman" w:cs="Times New Roman"/>
      <w:sz w:val="20"/>
      <w:szCs w:val="20"/>
    </w:rPr>
  </w:style>
  <w:style w:type="character" w:styleId="CommentSubjectChar" w:customStyle="1">
    <w:name w:val="Comment Subject Char"/>
    <w:basedOn w:val="CommentTextChar"/>
    <w:link w:val="Annotationsubject"/>
    <w:qFormat/>
    <w:rsid w:val="00500742"/>
    <w:rPr>
      <w:rFonts w:ascii="Arial Black" w:hAnsi="Arial Black" w:eastAsia="Times New Roman" w:cs="Times New Roman"/>
      <w:bCs/>
      <w:color w:val="464547"/>
      <w:sz w:val="28"/>
      <w:szCs w:val="20"/>
    </w:rPr>
  </w:style>
  <w:style w:type="character" w:styleId="ProjectNameChar" w:customStyle="1">
    <w:name w:val="ProjectName Char"/>
    <w:basedOn w:val="DefaultParagraphFont"/>
    <w:link w:val="ProjectName"/>
    <w:qFormat/>
    <w:rsid w:val="00500742"/>
    <w:rPr>
      <w:rFonts w:ascii="Arial Black" w:hAnsi="Arial Black" w:eastAsia="Times New Roman" w:cs="Times New Roman"/>
      <w:color w:val="464547"/>
      <w:kern w:val="2"/>
      <w:sz w:val="28"/>
      <w:szCs w:val="28"/>
    </w:rPr>
  </w:style>
  <w:style w:type="character" w:styleId="IndexLink">
    <w:name w:val="Index Link"/>
    <w:qFormat/>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link w:val="BodyTextChar"/>
    <w:qFormat/>
    <w:rsid w:val="00500742"/>
    <w:pPr>
      <w:keepLines/>
      <w:widowControl/>
      <w:bidi w:val="0"/>
      <w:spacing w:lineRule="auto" w:line="240" w:before="120" w:after="0"/>
      <w:jc w:val="left"/>
    </w:pPr>
    <w:rPr>
      <w:rFonts w:ascii="Trebuchet MS" w:hAnsi="Trebuchet MS" w:eastAsia="Times New Roman" w:cs="Times New Roman"/>
      <w:color w:val="464547"/>
      <w:kern w:val="0"/>
      <w:sz w:val="20"/>
      <w:szCs w:val="20"/>
      <w:lang w:val="en-US" w:eastAsia="en-US" w:bidi="ar-SA"/>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Footer">
    <w:name w:val="Footer"/>
    <w:link w:val="FooterChar"/>
    <w:qFormat/>
    <w:rsid w:val="00500742"/>
    <w:pPr>
      <w:widowControl w:val="false"/>
      <w:tabs>
        <w:tab w:val="clear" w:pos="720"/>
        <w:tab w:val="right" w:pos="9214" w:leader="none"/>
      </w:tabs>
      <w:bidi w:val="0"/>
      <w:spacing w:lineRule="atLeast" w:line="240" w:before="120" w:after="120"/>
      <w:ind w:left="-113" w:hanging="0"/>
      <w:jc w:val="left"/>
    </w:pPr>
    <w:rPr>
      <w:rFonts w:ascii="Trebuchet MS" w:hAnsi="Trebuchet MS" w:eastAsia="Times New Roman" w:cs="Times New Roman"/>
      <w:color w:val="464547"/>
      <w:kern w:val="0"/>
      <w:sz w:val="18"/>
      <w:szCs w:val="18"/>
      <w:lang w:val="en-US" w:eastAsia="en-US" w:bidi="ar-SA"/>
    </w:rPr>
  </w:style>
  <w:style w:type="paragraph" w:styleId="Header">
    <w:name w:val="Header"/>
    <w:link w:val="HeaderChar"/>
    <w:qFormat/>
    <w:rsid w:val="00500742"/>
    <w:pPr>
      <w:widowControl/>
      <w:tabs>
        <w:tab w:val="clear" w:pos="720"/>
        <w:tab w:val="left" w:pos="0" w:leader="none"/>
        <w:tab w:val="right" w:pos="8222" w:leader="none"/>
      </w:tabs>
      <w:bidi w:val="0"/>
      <w:spacing w:lineRule="auto" w:line="240" w:before="0" w:after="0"/>
      <w:jc w:val="left"/>
    </w:pPr>
    <w:rPr>
      <w:rFonts w:ascii="Trebuchet MS" w:hAnsi="Trebuchet MS" w:eastAsia="MS Gothic" w:cs="Times New Roman"/>
      <w:color w:val="464547"/>
      <w:kern w:val="0"/>
      <w:sz w:val="18"/>
      <w:szCs w:val="20"/>
      <w:lang w:val="en-US" w:eastAsia="en-US" w:bidi="ar-SA"/>
    </w:rPr>
  </w:style>
  <w:style w:type="paragraph" w:styleId="Title">
    <w:name w:val="Title"/>
    <w:next w:val="TextBody"/>
    <w:link w:val="TitleChar"/>
    <w:qFormat/>
    <w:rsid w:val="00500742"/>
    <w:pPr>
      <w:widowControl/>
      <w:pBdr>
        <w:bottom w:val="single" w:sz="4" w:space="1" w:color="A5A5A5"/>
      </w:pBdr>
      <w:bidi w:val="0"/>
      <w:spacing w:lineRule="auto" w:line="240" w:before="240" w:after="300"/>
      <w:jc w:val="left"/>
      <w:outlineLvl w:val="0"/>
    </w:pPr>
    <w:rPr>
      <w:rFonts w:ascii="Arial Black" w:hAnsi="Arial Black" w:eastAsia="" w:cs="Times New Roman" w:eastAsiaTheme="minorEastAsia"/>
      <w:caps/>
      <w:color w:val="464547"/>
      <w:kern w:val="0"/>
      <w:sz w:val="40"/>
      <w:szCs w:val="20"/>
      <w:lang w:val="en-US" w:eastAsia="en-US" w:bidi="ar-SA"/>
    </w:rPr>
  </w:style>
  <w:style w:type="paragraph" w:styleId="Contents1">
    <w:name w:val="TOC 1"/>
    <w:next w:val="TextBody"/>
    <w:uiPriority w:val="39"/>
    <w:qFormat/>
    <w:rsid w:val="00500742"/>
    <w:pPr>
      <w:widowControl/>
      <w:bidi w:val="0"/>
      <w:spacing w:lineRule="auto" w:line="240" w:before="0" w:after="0"/>
      <w:jc w:val="left"/>
    </w:pPr>
    <w:rPr>
      <w:rFonts w:ascii="Trebuchet MS" w:hAnsi="Trebuchet MS" w:eastAsia="Times New Roman" w:cs="Times New Roman"/>
      <w:bCs/>
      <w:caps/>
      <w:color w:val="3B3838" w:themeColor="background2" w:themeShade="40"/>
      <w:kern w:val="0"/>
      <w:sz w:val="20"/>
      <w:szCs w:val="24"/>
      <w:lang w:val="en-US" w:eastAsia="en-US" w:bidi="ar-SA"/>
    </w:rPr>
  </w:style>
  <w:style w:type="paragraph" w:styleId="Annotationtext">
    <w:name w:val="annotation text"/>
    <w:basedOn w:val="Normal"/>
    <w:link w:val="CommentTextChar"/>
    <w:uiPriority w:val="99"/>
    <w:semiHidden/>
    <w:unhideWhenUsed/>
    <w:qFormat/>
    <w:rsid w:val="00500742"/>
    <w:pPr>
      <w:spacing w:lineRule="auto" w:line="240"/>
    </w:pPr>
    <w:rPr/>
  </w:style>
  <w:style w:type="paragraph" w:styleId="Annotationsubject">
    <w:name w:val="annotation subject"/>
    <w:link w:val="CommentSubjectChar"/>
    <w:qFormat/>
    <w:rsid w:val="00500742"/>
    <w:pPr>
      <w:widowControl/>
      <w:bidi w:val="0"/>
      <w:spacing w:lineRule="auto" w:line="240" w:before="120" w:after="120"/>
      <w:jc w:val="left"/>
    </w:pPr>
    <w:rPr>
      <w:rFonts w:ascii="Arial Black" w:hAnsi="Arial Black" w:eastAsia="Times New Roman" w:cs="Times New Roman"/>
      <w:bCs/>
      <w:color w:val="464547"/>
      <w:kern w:val="0"/>
      <w:sz w:val="28"/>
      <w:szCs w:val="20"/>
      <w:lang w:val="en-US" w:eastAsia="en-US" w:bidi="ar-SA"/>
    </w:rPr>
  </w:style>
  <w:style w:type="paragraph" w:styleId="IndexHeading">
    <w:name w:val="Index Heading"/>
    <w:basedOn w:val="Heading"/>
    <w:pPr/>
    <w:rPr/>
  </w:style>
  <w:style w:type="paragraph" w:styleId="ContentsHeading">
    <w:name w:val="TOC Heading"/>
    <w:next w:val="TextBody"/>
    <w:uiPriority w:val="39"/>
    <w:unhideWhenUsed/>
    <w:qFormat/>
    <w:rsid w:val="00500742"/>
    <w:pPr>
      <w:keepLines/>
      <w:widowControl/>
      <w:bidi w:val="0"/>
      <w:spacing w:lineRule="auto" w:line="240" w:before="0" w:after="0"/>
      <w:jc w:val="center"/>
    </w:pPr>
    <w:rPr>
      <w:rFonts w:ascii="Arial Black" w:hAnsi="Arial Black" w:eastAsia="" w:cs="" w:cstheme="majorBidi" w:eastAsiaTheme="majorEastAsia"/>
      <w:b/>
      <w:caps/>
      <w:color w:val="464547"/>
      <w:kern w:val="0"/>
      <w:sz w:val="28"/>
      <w:szCs w:val="32"/>
      <w:lang w:val="en-US" w:eastAsia="en-US" w:bidi="ar-SA"/>
    </w:rPr>
  </w:style>
  <w:style w:type="paragraph" w:styleId="ProjectName" w:customStyle="1">
    <w:name w:val="ProjectName"/>
    <w:link w:val="ProjectNameChar"/>
    <w:qFormat/>
    <w:rsid w:val="00500742"/>
    <w:pPr>
      <w:keepNext w:val="true"/>
      <w:keepLines/>
      <w:widowControl/>
      <w:tabs>
        <w:tab w:val="clear" w:pos="720"/>
        <w:tab w:val="left" w:pos="0" w:leader="none"/>
      </w:tabs>
      <w:bidi w:val="0"/>
      <w:spacing w:lineRule="auto" w:line="240" w:before="120" w:after="120"/>
      <w:jc w:val="left"/>
    </w:pPr>
    <w:rPr>
      <w:rFonts w:ascii="Arial Black" w:hAnsi="Arial Black" w:eastAsia="Times New Roman" w:cs="Times New Roman"/>
      <w:color w:val="464547"/>
      <w:kern w:val="2"/>
      <w:sz w:val="28"/>
      <w:szCs w:val="28"/>
      <w:lang w:val="en-US" w:eastAsia="en-US" w:bidi="ar-SA"/>
    </w:rPr>
  </w:style>
  <w:style w:type="paragraph" w:styleId="Contents2">
    <w:name w:val="TOC 2"/>
    <w:basedOn w:val="Normal"/>
    <w:next w:val="Normal"/>
    <w:autoRedefine/>
    <w:uiPriority w:val="39"/>
    <w:unhideWhenUsed/>
    <w:rsid w:val="00500742"/>
    <w:pPr>
      <w:spacing w:before="0" w:after="100"/>
      <w:ind w:left="200" w:hanging="0"/>
    </w:pPr>
    <w:rPr/>
  </w:style>
  <w:style w:type="paragraph" w:styleId="ListParagraph">
    <w:name w:val="List Paragraph"/>
    <w:basedOn w:val="Normal"/>
    <w:uiPriority w:val="34"/>
    <w:qFormat/>
    <w:rsid w:val="00500742"/>
    <w:pPr>
      <w:spacing w:before="0" w:after="0"/>
      <w:ind w:left="720" w:hanging="0"/>
      <w:contextualSpacing/>
    </w:pPr>
    <w:rPr/>
  </w:style>
  <w:style w:type="paragraph" w:styleId="ListBullet">
    <w:name w:val="List Bullet"/>
    <w:semiHidden/>
    <w:unhideWhenUsed/>
    <w:qFormat/>
    <w:rsid w:val="00d61c9c"/>
    <w:pPr>
      <w:widowControl/>
      <w:numPr>
        <w:ilvl w:val="0"/>
        <w:numId w:val="2"/>
      </w:numPr>
      <w:bidi w:val="0"/>
      <w:spacing w:lineRule="auto" w:line="240" w:before="120" w:after="0"/>
      <w:jc w:val="left"/>
    </w:pPr>
    <w:rPr>
      <w:rFonts w:ascii="Trebuchet MS" w:hAnsi="Trebuchet MS" w:eastAsia="Times New Roman" w:cs="Times New Roman"/>
      <w:color w:val="3B3838" w:themeColor="background2" w:themeShade="40"/>
      <w:kern w:val="0"/>
      <w:sz w:val="20"/>
      <w:szCs w:val="20"/>
      <w:lang w:val="en-US" w:eastAsia="en-US" w:bidi="ar-SA"/>
    </w:rPr>
  </w:style>
  <w:style w:type="paragraph" w:styleId="ListNumber">
    <w:name w:val="List Number"/>
    <w:unhideWhenUsed/>
    <w:qFormat/>
    <w:rsid w:val="00d61c9c"/>
    <w:pPr>
      <w:keepNext w:val="true"/>
      <w:widowControl/>
      <w:numPr>
        <w:ilvl w:val="0"/>
        <w:numId w:val="3"/>
      </w:numPr>
      <w:bidi w:val="0"/>
      <w:spacing w:lineRule="auto" w:line="240" w:before="120" w:after="0"/>
      <w:jc w:val="left"/>
    </w:pPr>
    <w:rPr>
      <w:rFonts w:ascii="Trebuchet MS" w:hAnsi="Trebuchet MS" w:eastAsia="Times New Roman" w:cs="Times New Roman"/>
      <w:color w:val="3B3838" w:themeColor="background2" w:themeShade="40"/>
      <w:kern w:val="0"/>
      <w:sz w:val="20"/>
      <w:szCs w:val="20"/>
      <w:lang w:val="en-US" w:eastAsia="en-US" w:bidi="ar-SA"/>
    </w:rPr>
  </w:style>
  <w:style w:type="paragraph" w:styleId="ListBullet2">
    <w:name w:val="List Bullet 2"/>
    <w:semiHidden/>
    <w:unhideWhenUsed/>
    <w:qFormat/>
    <w:rsid w:val="00d61c9c"/>
    <w:pPr>
      <w:widowControl/>
      <w:numPr>
        <w:ilvl w:val="1"/>
        <w:numId w:val="2"/>
      </w:numPr>
      <w:bidi w:val="0"/>
      <w:spacing w:lineRule="auto" w:line="240" w:before="120" w:after="0"/>
      <w:jc w:val="left"/>
    </w:pPr>
    <w:rPr>
      <w:rFonts w:ascii="Trebuchet MS" w:hAnsi="Trebuchet MS" w:eastAsia="Times New Roman" w:cs="Times New Roman"/>
      <w:color w:val="3B3838" w:themeColor="background2" w:themeShade="40"/>
      <w:kern w:val="0"/>
      <w:sz w:val="20"/>
      <w:szCs w:val="20"/>
      <w:lang w:val="en-US" w:eastAsia="en-US" w:bidi="ar-SA"/>
    </w:rPr>
  </w:style>
  <w:style w:type="paragraph" w:styleId="ListBullet3">
    <w:name w:val="List Bullet 3"/>
    <w:semiHidden/>
    <w:unhideWhenUsed/>
    <w:qFormat/>
    <w:rsid w:val="00d61c9c"/>
    <w:pPr>
      <w:widowControl/>
      <w:numPr>
        <w:ilvl w:val="2"/>
        <w:numId w:val="2"/>
      </w:numPr>
      <w:tabs>
        <w:tab w:val="clear" w:pos="720"/>
        <w:tab w:val="left" w:pos="1418" w:leader="none"/>
      </w:tabs>
      <w:bidi w:val="0"/>
      <w:spacing w:lineRule="auto" w:line="240" w:before="120" w:after="0"/>
      <w:jc w:val="left"/>
    </w:pPr>
    <w:rPr>
      <w:rFonts w:ascii="Trebuchet MS" w:hAnsi="Trebuchet MS" w:eastAsia="Times New Roman" w:cs="Times New Roman"/>
      <w:color w:val="3B3838" w:themeColor="background2" w:themeShade="40"/>
      <w:kern w:val="0"/>
      <w:sz w:val="20"/>
      <w:szCs w:val="20"/>
      <w:lang w:val="en-US" w:eastAsia="en-US" w:bidi="ar-SA"/>
    </w:rPr>
  </w:style>
  <w:style w:type="paragraph" w:styleId="Contents3">
    <w:name w:val="TOC 3"/>
    <w:basedOn w:val="Normal"/>
    <w:next w:val="Normal"/>
    <w:autoRedefine/>
    <w:uiPriority w:val="39"/>
    <w:unhideWhenUsed/>
    <w:rsid w:val="00974743"/>
    <w:pPr>
      <w:spacing w:before="0" w:after="100"/>
      <w:ind w:left="400" w:hanging="0"/>
    </w:pPr>
    <w:rPr/>
  </w:style>
  <w:style w:type="paragraph" w:styleId="TableText" w:customStyle="1">
    <w:name w:val="Table_Text"/>
    <w:basedOn w:val="Normal"/>
    <w:qFormat/>
    <w:rsid w:val="00c901a0"/>
    <w:pPr>
      <w:tabs>
        <w:tab w:val="clear" w:pos="720"/>
        <w:tab w:val="left" w:pos="284" w:leader="none"/>
        <w:tab w:val="left" w:pos="567" w:leader="none"/>
        <w:tab w:val="left" w:pos="851" w:leader="none"/>
        <w:tab w:val="left" w:pos="1134" w:leader="none"/>
        <w:tab w:val="left" w:pos="1418" w:leader="none"/>
        <w:tab w:val="left" w:pos="1701" w:leader="none"/>
        <w:tab w:val="left" w:pos="1985" w:leader="none"/>
        <w:tab w:val="left" w:pos="2268" w:leader="none"/>
        <w:tab w:val="left" w:pos="2552" w:leader="none"/>
        <w:tab w:val="left" w:pos="2835" w:leader="none"/>
        <w:tab w:val="left" w:pos="3119" w:leader="none"/>
        <w:tab w:val="left" w:pos="3402" w:leader="none"/>
        <w:tab w:val="left" w:pos="3686" w:leader="none"/>
        <w:tab w:val="left" w:pos="3969" w:leader="none"/>
      </w:tabs>
      <w:spacing w:lineRule="atLeast" w:line="200" w:before="40" w:after="40"/>
    </w:pPr>
    <w:rPr>
      <w:rFonts w:ascii="Arial" w:hAnsi="Arial"/>
      <w:sz w:val="18"/>
      <w:lang w:val="en-GB"/>
    </w:rPr>
  </w:style>
  <w:style w:type="paragraph" w:styleId="TableHeading" w:customStyle="1">
    <w:name w:val="Table_Heading"/>
    <w:basedOn w:val="TableText"/>
    <w:qFormat/>
    <w:rsid w:val="00c901a0"/>
    <w:pPr>
      <w:spacing w:before="40" w:after="80"/>
      <w:jc w:val="center"/>
    </w:pPr>
    <w:rPr>
      <w:rFonts w:cs="Arial"/>
      <w:b/>
      <w:bCs/>
      <w:sz w:val="16"/>
      <w:szCs w:val="16"/>
    </w:rPr>
  </w:style>
  <w:style w:type="paragraph" w:styleId="FrameContents">
    <w:name w:val="Frame Contents"/>
    <w:basedOn w:val="Normal"/>
    <w:qFormat/>
    <w:pPr/>
    <w:rPr/>
  </w:style>
  <w:style w:type="numbering" w:styleId="NoList" w:default="1">
    <w:name w:val="No List"/>
    <w:uiPriority w:val="99"/>
    <w:semiHidden/>
    <w:unhideWhenUsed/>
    <w:qFormat/>
  </w:style>
  <w:style w:type="numbering" w:styleId="Headings" w:customStyle="1">
    <w:name w:val="Headings"/>
    <w:uiPriority w:val="99"/>
    <w:qFormat/>
    <w:rsid w:val="00500742"/>
  </w:style>
  <w:style w:type="numbering" w:styleId="BulletList" w:customStyle="1">
    <w:name w:val="BulletList"/>
    <w:uiPriority w:val="99"/>
    <w:qFormat/>
    <w:rsid w:val="00d61c9c"/>
  </w:style>
  <w:style w:type="numbering" w:styleId="NumberList" w:customStyle="1">
    <w:name w:val="NumberList"/>
    <w:uiPriority w:val="99"/>
    <w:qFormat/>
    <w:rsid w:val="00d61c9c"/>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List4">
    <w:name w:val="Table List 4"/>
    <w:basedOn w:val="TableNormal"/>
    <w:rsid w:val="00c901a0"/>
    <w:pPr>
      <w:spacing w:after="0" w:line="240" w:lineRule="atLeast"/>
    </w:pPr>
    <w:rPr>
      <w:sz w:val="20"/>
      <w:szCs w:val="20"/>
    </w:r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one" w:color="auto" w:sz="0" w:space="0"/>
          <w:tr2bl w:val="none" w:color="auto" w:sz="0" w:space="0"/>
        </w:tcBorders>
        <w:shd w:val="solid" w:color="808080" w:fill="FFFFF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 Id="rId11" Type="http://schemas.openxmlformats.org/officeDocument/2006/relationships/customXml" Target="../customXml/item2.xml"/><Relationship Id="rId12" Type="http://schemas.openxmlformats.org/officeDocument/2006/relationships/customXml" Target="../customXml/item3.xml"/>
</Relationships>
</file>

<file path=word/_rels/header1.xml.rels><?xml version="1.0" encoding="UTF-8"?>
<Relationships xmlns="http://schemas.openxmlformats.org/package/2006/relationships"><Relationship Id="rId1" Type="http://schemas.openxmlformats.org/officeDocument/2006/relationships/image" Target="media/image2.wm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3.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1732</TotalTime>
  <Application>LibreOffice/7.3.7.2$Linux_X86_64 LibreOffice_project/30$Build-2</Application>
  <AppVersion>15.0000</AppVersion>
  <Pages>5</Pages>
  <Words>756</Words>
  <Characters>4485</Characters>
  <CharactersWithSpaces>5137</CharactersWithSpaces>
  <Paragraphs>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2019-09-01T10:25:00Z</dcterms:created>
  <dc:creator>Siarhei Drazdou</dc:creator>
  <dc:description/>
  <dc:language>en-US</dc:language>
  <cp:lastModifiedBy/>
  <dcterms:modified xsi:type="dcterms:W3CDTF">2026-01-22T21:59:19Z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Confidential</vt:lpwstr>
  </property>
  <property fmtid="{D5CDD505-2E9C-101B-9397-08002B2CF9AE}" pid="3" name="ComplianceAssetId">
    <vt:lpwstr/>
  </property>
  <property fmtid="{D5CDD505-2E9C-101B-9397-08002B2CF9AE}" pid="4" name="ContentTypeId">
    <vt:lpwstr>0x010100B3483E581E535547A5C5133F57803043</vt:lpwstr>
  </property>
  <property fmtid="{D5CDD505-2E9C-101B-9397-08002B2CF9AE}" pid="5" name="Order">
    <vt:r8>633900</vt:r8>
  </property>
  <property fmtid="{D5CDD505-2E9C-101B-9397-08002B2CF9AE}" pid="6" name="PID">
    <vt:lpwstr>&lt;ClientID&gt;-&lt;ProductID&gt;</vt:lpwstr>
  </property>
  <property fmtid="{D5CDD505-2E9C-101B-9397-08002B2CF9AE}" pid="7" name="_SharedFileIndex">
    <vt:lpwstr/>
  </property>
  <property fmtid="{D5CDD505-2E9C-101B-9397-08002B2CF9AE}" pid="8" name="_SourceUrl">
    <vt:lpwstr/>
  </property>
</Properties>
</file>