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tab/>
      </w:r>
    </w:p>
    <w:p>
      <w:pPr>
        <w:pStyle w:val="TextBody"/>
        <w:rPr/>
      </w:pPr>
      <w:r>
        <w:rPr/>
      </w:r>
    </w:p>
    <w:p>
      <w:pPr>
        <w:pStyle w:val="TextBody"/>
        <w:rPr/>
      </w:pPr>
      <w:r>
        <w:rPr/>
        <w:drawing>
          <wp:anchor behindDoc="0" distT="0" distB="0" distL="0" distR="0" simplePos="0" locked="0" layoutInCell="0" allowOverlap="1" relativeHeight="65">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56600918"/>
      <w:bookmarkStart w:id="1" w:name="_Toc456598587"/>
      <w:bookmarkStart w:id="2" w:name="_Toc4475558"/>
      <w:bookmarkStart w:id="3" w:name="_Toc2484421"/>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rStyle w:val="IndexLink"/>
                <w:vanish w:val="false"/>
              </w:rPr>
              <w:tab/>
            </w:r>
          </w:hyperlink>
          <w:r>
            <w:rPr>
              <w:vanish w:val="false"/>
            </w:rPr>
            <w:t>12</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rStyle w:val="IndexLink"/>
                <w:vanish w:val="false"/>
              </w:rPr>
              <w:tab/>
            </w:r>
          </w:hyperlink>
          <w:r>
            <w:rPr>
              <w:rFonts w:eastAsia="Times New Roman" w:cs="Times New Roman"/>
              <w:bCs/>
              <w:caps/>
              <w:vanish w:val="false"/>
              <w:color w:val="3B3838" w:themeColor="background2" w:themeShade="40"/>
              <w:kern w:val="0"/>
              <w:sz w:val="20"/>
              <w:szCs w:val="24"/>
              <w:lang w:val="en-US" w:eastAsia="en-US" w:bidi="ar-SA"/>
            </w:rPr>
            <w:t>29</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33</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35</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37</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565985871"/>
      <w:bookmarkStart w:id="5" w:name="_Toc24844211"/>
      <w:bookmarkStart w:id="6" w:name="_Toc4566009181"/>
      <w:bookmarkStart w:id="7" w:name="_Section_1"/>
      <w:bookmarkStart w:id="8" w:name="_Toc44755581"/>
      <w:bookmarkStart w:id="9" w:name="_Toc4565985871"/>
      <w:bookmarkStart w:id="10" w:name="_Toc24844211"/>
      <w:bookmarkStart w:id="11" w:name="_Toc4566009181"/>
      <w:bookmarkStart w:id="12" w:name="_Section_1"/>
      <w:bookmarkStart w:id="13" w:name="_Toc44755581"/>
      <w:bookmarkEnd w:id="9"/>
      <w:bookmarkEnd w:id="10"/>
      <w:bookmarkEnd w:id="11"/>
      <w:bookmarkEnd w:id="12"/>
      <w:bookmarkEnd w:id="13"/>
      <w:r>
        <w:br w:type="page"/>
      </w:r>
    </w:p>
    <w:p>
      <w:pPr>
        <w:pStyle w:val="Heading1"/>
        <w:ind w:left="431" w:hanging="431"/>
        <w:rPr/>
      </w:pPr>
      <w:bookmarkStart w:id="14" w:name="_Toc155614186"/>
      <w:bookmarkStart w:id="15" w:name="_Toc412572569"/>
      <w:bookmarkStart w:id="16" w:name="_Toc509167633"/>
      <w:r>
        <w:rPr/>
        <w:t>Business Description</w:t>
      </w:r>
      <w:bookmarkEnd w:id="14"/>
      <w:bookmarkEnd w:id="15"/>
      <w:bookmarkEnd w:id="16"/>
    </w:p>
    <w:p>
      <w:pPr>
        <w:pStyle w:val="Heading2"/>
        <w:keepNext w:val="false"/>
        <w:ind w:left="851" w:hanging="851"/>
        <w:rPr/>
      </w:pPr>
      <w:bookmarkStart w:id="17" w:name="_Toc155614187"/>
      <w:bookmarkStart w:id="18" w:name="_Toc509167634"/>
      <w:bookmarkStart w:id="19" w:name="_Toc412572570"/>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509167635"/>
      <w:bookmarkStart w:id="21" w:name="_Toc412572571"/>
      <w:bookmarkStart w:id="22" w:name="_Toc155614188"/>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412572572"/>
      <w:bookmarkStart w:id="24" w:name="_Toc509167636"/>
      <w:bookmarkStart w:id="25" w:name="_Toc155614189"/>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ab/>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Store name and unique identifier. 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type: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A boolean flag indicating the presence of a dedicated technical support zone. Current status (Active/Closed), and the opening year.</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Region, Country, State, City, District, Postal Code and the specific address.</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Methods: </w:t>
      </w:r>
      <w:r>
        <w:rPr>
          <w:rFonts w:ascii="Liberation Serif" w:hAnsi="Liberation Serif"/>
          <w:b w:val="false"/>
          <w:i w:val="false"/>
          <w:caps w:val="false"/>
          <w:smallCaps w:val="false"/>
          <w:color w:val="0A0A0A"/>
          <w:spacing w:val="0"/>
          <w:sz w:val="28"/>
          <w:szCs w:val="28"/>
        </w:rPr>
        <w:t>Payment method (Apple Pay, Cash, Installments),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ab/>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Country,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Methods of Payment: </w:t>
      </w:r>
      <w:r>
        <w:rPr>
          <w:rFonts w:ascii="Liberation Serif" w:hAnsi="Liberation Serif"/>
          <w:b w:val="false"/>
          <w:i w:val="false"/>
          <w:caps w:val="false"/>
          <w:smallCaps w:val="false"/>
          <w:color w:val="0A0A0A"/>
          <w:spacing w:val="0"/>
          <w:sz w:val="28"/>
          <w:szCs w:val="28"/>
        </w:rPr>
        <w:t>Online payment methods (Apple Pay, Apple Card Installments) and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Order (Sales) Information:</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jc w:val="both"/>
        <w:rPr>
          <w:rFonts w:ascii="Liberation Serif" w:hAnsi="Liberation Serif" w:eastAsia="Times New Roman" w:cs="Times New Roman"/>
          <w:b w:val="false"/>
          <w:b w:val="false"/>
          <w:i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DETERMINING THE GRAIN OF THE DATA</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Select the Business Process.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process of retailing Apple products through physical stores (POS) and an online platform.</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Declare the Grain.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Each row in the fact table represents a single sale (at the transaction level). This will allow us to analyze sales at the most detailed level.</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Dimension.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 sale is described by time (Date), product (Product), place (Store/Geography), participants (Customer/Employee), conditions (Promotion) and method (Payment).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Facts.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central fact table will contain quantitative, price, cost and we can calculate summable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most detailed grain size (Atomic Grain) was chosen because it provides maximum flexibility. This allows for aggregating data at any level: from total annual revenue for the entire company to daily sales of a specific iPhone 16 Pro color at a specific store via Apple Pay.</w:t>
      </w:r>
    </w:p>
    <w:p>
      <w:pPr>
        <w:pStyle w:val="TextBody"/>
        <w:rPr/>
      </w:pPr>
      <w:r>
        <w:rPr/>
      </w:r>
    </w:p>
    <w:p>
      <w:pPr>
        <w:pStyle w:val="TextBody"/>
        <w:rPr>
          <w:rFonts w:ascii="Liberation Serif" w:hAnsi="Liberation Serif"/>
          <w:b w:val="false"/>
          <w:b w:val="false"/>
          <w:bCs w:val="false"/>
          <w:sz w:val="28"/>
          <w:szCs w:val="28"/>
        </w:rPr>
      </w:pPr>
      <w:r>
        <w:rPr>
          <w:rFonts w:ascii="Liberation Serif" w:hAnsi="Liberation Serif"/>
          <w:b w:val="false"/>
          <w:bCs w:val="false"/>
          <w:sz w:val="28"/>
          <w:szCs w:val="28"/>
        </w:rPr>
        <w:t>Dim Description:</w:t>
      </w:r>
    </w:p>
    <w:p>
      <w:pPr>
        <w:pStyle w:val="TextBody"/>
        <w:rPr>
          <w:b/>
          <w:b/>
          <w:bCs/>
          <w:sz w:val="24"/>
          <w:szCs w:val="24"/>
        </w:rPr>
      </w:pPr>
      <w:r>
        <w:rPr>
          <w:b/>
          <w:bCs/>
          <w:sz w:val="24"/>
          <w:szCs w:val="24"/>
        </w:rPr>
        <w:t>DIM_PRODUCTS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SKU or Product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Unique CATEGORY ID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Top-level category (e.g., Smartphone)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Detailed type (e.g., iPhone)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Device color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Memory size (e.g., 256GB)</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rFonts w:eastAsia="Times New Roman" w:cs="Times New Roman"/>
                <w:color w:val="464547"/>
                <w:kern w:val="0"/>
                <w:sz w:val="20"/>
                <w:szCs w:val="20"/>
                <w:lang w:val="en-US" w:eastAsia="en-US" w:bidi="ar-SA"/>
              </w:rPr>
              <w:t>VARCHAR</w:t>
            </w:r>
            <w:r>
              <w:rPr/>
              <w:t xml:space="preserve">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17"/>
        <w:gridCol w:w="1028"/>
        <w:gridCol w:w="1023"/>
        <w:gridCol w:w="1022"/>
        <w:gridCol w:w="1025"/>
        <w:gridCol w:w="1022"/>
        <w:gridCol w:w="875"/>
        <w:gridCol w:w="1018"/>
        <w:gridCol w:w="1023"/>
      </w:tblGrid>
      <w:tr>
        <w:trPr>
          <w:trHeight w:val="292" w:hRule="atLeast"/>
        </w:trPr>
        <w:tc>
          <w:tcPr>
            <w:tcW w:w="13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02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02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8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w:t>
            </w:r>
          </w:p>
        </w:tc>
        <w:tc>
          <w:tcPr>
            <w:tcW w:w="10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3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0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CAT-1</w:t>
            </w:r>
          </w:p>
        </w:tc>
        <w:tc>
          <w:tcPr>
            <w:tcW w:w="102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025" w:type="dxa"/>
            <w:tcBorders>
              <w:top w:val="single" w:sz="4" w:space="0" w:color="76CDD8"/>
              <w:left w:val="single" w:sz="4" w:space="0" w:color="76CDD8"/>
              <w:bottom w:val="single" w:sz="4" w:space="0" w:color="76CDD8"/>
            </w:tcBorders>
          </w:tcPr>
          <w:p>
            <w:pPr>
              <w:pStyle w:val="TextBody"/>
              <w:widowControl w:val="false"/>
              <w:spacing w:before="120" w:after="0"/>
              <w:rPr/>
            </w:pPr>
            <w:r>
              <w:rPr/>
              <w:t>MacBook</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875" w:type="dxa"/>
            <w:tcBorders>
              <w:top w:val="single" w:sz="4" w:space="0" w:color="76CDD8"/>
              <w:left w:val="single" w:sz="4" w:space="0" w:color="76CDD8"/>
              <w:bottom w:val="single" w:sz="4" w:space="0" w:color="76CDD8"/>
            </w:tcBorders>
          </w:tcPr>
          <w:p>
            <w:pPr>
              <w:pStyle w:val="TextBody"/>
              <w:widowControl w:val="false"/>
              <w:spacing w:before="120" w:after="0"/>
              <w:rPr/>
            </w:pPr>
            <w:r>
              <w:rPr/>
              <w:t>Silver</w:t>
            </w:r>
          </w:p>
        </w:tc>
        <w:tc>
          <w:tcPr>
            <w:tcW w:w="1018" w:type="dxa"/>
            <w:tcBorders>
              <w:top w:val="single" w:sz="4" w:space="0" w:color="76CDD8"/>
              <w:left w:val="single" w:sz="4" w:space="0" w:color="76CDD8"/>
              <w:bottom w:val="single" w:sz="4" w:space="0" w:color="76CDD8"/>
            </w:tcBorders>
          </w:tcPr>
          <w:p>
            <w:pPr>
              <w:pStyle w:val="TextBody"/>
              <w:widowControl w:val="false"/>
              <w:spacing w:before="120" w:after="0"/>
              <w:rPr/>
            </w:pPr>
            <w:r>
              <w:rPr/>
              <w:t>512GB</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t>
            </w:r>
            <w:r>
              <w:rPr>
                <w:b w:val="false"/>
                <w:bCs w:val="false"/>
              </w:rPr>
              <w:t>PK) Unique customer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LOYALTY_CARD_NO</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Loyalty Card number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Marketing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8"/>
        <w:gridCol w:w="918"/>
        <w:gridCol w:w="926"/>
        <w:gridCol w:w="921"/>
        <w:gridCol w:w="922"/>
        <w:gridCol w:w="921"/>
        <w:gridCol w:w="921"/>
        <w:gridCol w:w="924"/>
        <w:gridCol w:w="918"/>
        <w:gridCol w:w="918"/>
      </w:tblGrid>
      <w:tr>
        <w:trPr>
          <w:trHeight w:val="292" w:hRule="atLeast"/>
        </w:trPr>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9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9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9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c>
          <w:tcPr>
            <w:tcW w:w="9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926"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9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92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26</w:t>
            </w:r>
          </w:p>
        </w:tc>
        <w:tc>
          <w:tcPr>
            <w:tcW w:w="924"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1014</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store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Format (Flagship, Mall,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status (e.g., close, active)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068"/>
        <w:gridCol w:w="1022"/>
        <w:gridCol w:w="1025"/>
        <w:gridCol w:w="1022"/>
        <w:gridCol w:w="1023"/>
        <w:gridCol w:w="1028"/>
        <w:gridCol w:w="1018"/>
        <w:gridCol w:w="1023"/>
      </w:tblGrid>
      <w:tr>
        <w:trPr>
          <w:trHeight w:val="292" w:hRule="atLeast"/>
        </w:trPr>
        <w:tc>
          <w:tcPr>
            <w:tcW w:w="11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0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02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c>
          <w:tcPr>
            <w:tcW w:w="102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0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11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0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Mall store</w:t>
            </w:r>
          </w:p>
        </w:tc>
        <w:tc>
          <w:tcPr>
            <w:tcW w:w="10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2015</w:t>
            </w:r>
          </w:p>
        </w:tc>
        <w:tc>
          <w:tcPr>
            <w:tcW w:w="1028"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018"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978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employee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Role (Manager, Specialist)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76"/>
        <w:gridCol w:w="1338"/>
        <w:gridCol w:w="1336"/>
        <w:gridCol w:w="1196"/>
        <w:gridCol w:w="1336"/>
        <w:gridCol w:w="1339"/>
        <w:gridCol w:w="1332"/>
      </w:tblGrid>
      <w:tr>
        <w:trPr>
          <w:trHeight w:val="292" w:hRule="atLeast"/>
        </w:trPr>
        <w:tc>
          <w:tcPr>
            <w:tcW w:w="147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13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1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r>
      <w:tr>
        <w:trPr>
          <w:trHeight w:val="432" w:hRule="atLeast"/>
        </w:trPr>
        <w:tc>
          <w:tcPr>
            <w:tcW w:w="147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747</w:t>
            </w:r>
          </w:p>
        </w:tc>
        <w:tc>
          <w:tcPr>
            <w:tcW w:w="13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1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Specialist</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2022-09-11</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15552444598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Geographical </w:t>
            </w:r>
            <w:r>
              <w:rPr>
                <w:rFonts w:eastAsia="Times New Roman" w:cs="Times New Roman"/>
                <w:color w:val="464547"/>
                <w:kern w:val="0"/>
                <w:sz w:val="20"/>
                <w:szCs w:val="20"/>
                <w:lang w:val="en-US" w:eastAsia="en-US" w:bidi="ar-SA"/>
              </w:rPr>
              <w:t>hierarchy</w:t>
            </w:r>
            <w:r>
              <w:rPr/>
              <w:t xml:space="preserve">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br/>
              <w:t>Local area details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bl>
    <w:p>
      <w:pPr>
        <w:pStyle w:val="TextBody"/>
        <w:rPr/>
      </w:pPr>
      <w:r>
        <w:rPr/>
      </w:r>
    </w:p>
    <w:p>
      <w:pPr>
        <w:pStyle w:val="TextBody"/>
        <w:rPr/>
      </w:pPr>
      <w:r>
        <w:rPr/>
        <w:t>Example with filled data</w:t>
      </w:r>
    </w:p>
    <w:p>
      <w:pPr>
        <w:pStyle w:val="TextBody"/>
        <w:rPr/>
      </w:pPr>
      <w:r>
        <w:rPr/>
      </w:r>
    </w:p>
    <w:tbl>
      <w:tblPr>
        <w:tblW w:w="920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83"/>
        <w:gridCol w:w="983"/>
        <w:gridCol w:w="1164"/>
        <w:gridCol w:w="842"/>
        <w:gridCol w:w="663"/>
        <w:gridCol w:w="1114"/>
        <w:gridCol w:w="1608"/>
        <w:gridCol w:w="1151"/>
      </w:tblGrid>
      <w:tr>
        <w:trPr>
          <w:trHeight w:val="292" w:hRule="atLeast"/>
        </w:trPr>
        <w:tc>
          <w:tcPr>
            <w:tcW w:w="16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98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w:t>
            </w:r>
          </w:p>
        </w:tc>
        <w:tc>
          <w:tcPr>
            <w:tcW w:w="116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w:t>
            </w:r>
          </w:p>
        </w:tc>
        <w:tc>
          <w:tcPr>
            <w:tcW w:w="8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w:t>
            </w:r>
          </w:p>
        </w:tc>
        <w:tc>
          <w:tcPr>
            <w:tcW w:w="6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w:t>
            </w:r>
          </w:p>
        </w:tc>
        <w:tc>
          <w:tcPr>
            <w:tcW w:w="11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w:t>
            </w:r>
          </w:p>
        </w:tc>
        <w:tc>
          <w:tcPr>
            <w:tcW w:w="160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w:t>
            </w:r>
          </w:p>
        </w:tc>
      </w:tr>
      <w:tr>
        <w:trPr>
          <w:trHeight w:val="432" w:hRule="atLeast"/>
        </w:trPr>
        <w:tc>
          <w:tcPr>
            <w:tcW w:w="1683"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98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16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United States</w:t>
            </w:r>
          </w:p>
        </w:tc>
        <w:tc>
          <w:tcPr>
            <w:tcW w:w="842" w:type="dxa"/>
            <w:tcBorders>
              <w:top w:val="single" w:sz="4" w:space="0" w:color="76CDD8"/>
              <w:left w:val="single" w:sz="4" w:space="0" w:color="76CDD8"/>
              <w:bottom w:val="single" w:sz="4" w:space="0" w:color="76CDD8"/>
            </w:tcBorders>
          </w:tcPr>
          <w:p>
            <w:pPr>
              <w:pStyle w:val="TextBody"/>
              <w:widowControl w:val="false"/>
              <w:spacing w:before="120" w:after="0"/>
              <w:rPr/>
            </w:pPr>
            <w:r>
              <w:rPr/>
              <w:t>Oregon</w:t>
            </w:r>
          </w:p>
        </w:tc>
        <w:tc>
          <w:tcPr>
            <w:tcW w:w="6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Portland</w:t>
            </w:r>
          </w:p>
        </w:tc>
        <w:tc>
          <w:tcPr>
            <w:tcW w:w="1114" w:type="dxa"/>
            <w:tcBorders>
              <w:top w:val="single" w:sz="4" w:space="0" w:color="76CDD8"/>
              <w:left w:val="single" w:sz="4" w:space="0" w:color="76CDD8"/>
              <w:bottom w:val="single" w:sz="4" w:space="0" w:color="76CDD8"/>
            </w:tcBorders>
          </w:tcPr>
          <w:p>
            <w:pPr>
              <w:pStyle w:val="TextBody"/>
              <w:widowControl w:val="false"/>
              <w:spacing w:before="120" w:after="0"/>
              <w:rPr/>
            </w:pPr>
            <w:r>
              <w:rPr/>
              <w:t>Downtown</w:t>
            </w:r>
          </w:p>
        </w:tc>
        <w:tc>
          <w:tcPr>
            <w:tcW w:w="1608" w:type="dxa"/>
            <w:tcBorders>
              <w:top w:val="single" w:sz="4" w:space="0" w:color="76CDD8"/>
              <w:left w:val="single" w:sz="4" w:space="0" w:color="76CDD8"/>
              <w:bottom w:val="single" w:sz="4" w:space="0" w:color="76CDD8"/>
            </w:tcBorders>
          </w:tcPr>
          <w:p>
            <w:pPr>
              <w:pStyle w:val="TextBody"/>
              <w:widowControl w:val="false"/>
              <w:spacing w:before="120" w:after="0"/>
              <w:rPr/>
            </w:pPr>
            <w:r>
              <w:rPr/>
              <w:t>37120</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 campaign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55"/>
        <w:gridCol w:w="2118"/>
        <w:gridCol w:w="1850"/>
        <w:gridCol w:w="1231"/>
        <w:gridCol w:w="1440"/>
        <w:gridCol w:w="959"/>
      </w:tblGrid>
      <w:tr>
        <w:trPr>
          <w:trHeight w:val="292" w:hRule="atLeast"/>
        </w:trPr>
        <w:tc>
          <w:tcPr>
            <w:tcW w:w="175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18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23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4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9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r>
      <w:tr>
        <w:trPr>
          <w:trHeight w:val="432" w:hRule="atLeast"/>
        </w:trPr>
        <w:tc>
          <w:tcPr>
            <w:tcW w:w="17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118"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18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231"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4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9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2024-09-10</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DIM_PAYMENT_METHODS</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1"/>
        <w:gridCol w:w="3331"/>
        <w:gridCol w:w="2958"/>
      </w:tblGrid>
      <w:tr>
        <w:trPr>
          <w:trHeight w:val="292" w:hRule="atLeast"/>
        </w:trPr>
        <w:tc>
          <w:tcPr>
            <w:tcW w:w="30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9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ID</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payment method</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bl>
    <w:p>
      <w:pPr>
        <w:pStyle w:val="TextBody"/>
        <w:rPr/>
      </w:pPr>
      <w:r>
        <w:rPr/>
      </w:r>
    </w:p>
    <w:p>
      <w:pPr>
        <w:pStyle w:val="TextBody"/>
        <w:rPr/>
      </w:pPr>
      <w:r>
        <w:rPr/>
        <w:t>Example with filled data</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821"/>
        <w:gridCol w:w="3248"/>
        <w:gridCol w:w="3291"/>
      </w:tblGrid>
      <w:tr>
        <w:trPr>
          <w:trHeight w:val="292" w:hRule="atLeast"/>
        </w:trPr>
        <w:tc>
          <w:tcPr>
            <w:tcW w:w="28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32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32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r>
      <w:tr>
        <w:trPr>
          <w:trHeight w:val="432" w:hRule="atLeast"/>
        </w:trPr>
        <w:tc>
          <w:tcPr>
            <w:tcW w:w="28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PM002</w:t>
            </w:r>
          </w:p>
        </w:tc>
        <w:tc>
          <w:tcPr>
            <w:tcW w:w="324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32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DIM_DATES</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1"/>
        <w:gridCol w:w="3331"/>
        <w:gridCol w:w="2958"/>
      </w:tblGrid>
      <w:tr>
        <w:trPr>
          <w:trHeight w:val="292" w:hRule="atLeast"/>
        </w:trPr>
        <w:tc>
          <w:tcPr>
            <w:tcW w:w="30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9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396"/>
        <w:gridCol w:w="1344"/>
        <w:gridCol w:w="1169"/>
        <w:gridCol w:w="1168"/>
        <w:gridCol w:w="1169"/>
        <w:gridCol w:w="1107"/>
        <w:gridCol w:w="746"/>
      </w:tblGrid>
      <w:tr>
        <w:trPr>
          <w:trHeight w:val="292" w:hRule="atLeast"/>
        </w:trPr>
        <w:tc>
          <w:tcPr>
            <w:tcW w:w="125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3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34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10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w:t>
            </w:r>
          </w:p>
        </w:tc>
        <w:tc>
          <w:tcPr>
            <w:tcW w:w="1396"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34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10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TextBody"/>
        <w:rPr>
          <w:b/>
          <w:b/>
          <w:bCs/>
          <w:sz w:val="24"/>
          <w:szCs w:val="24"/>
        </w:rPr>
      </w:pPr>
      <w:r>
        <w:rPr>
          <w:b/>
          <w:bCs/>
          <w:sz w:val="24"/>
          <w:szCs w:val="24"/>
        </w:rPr>
      </w:r>
    </w:p>
    <w:p>
      <w:pPr>
        <w:pStyle w:val="TextBody"/>
        <w:rPr>
          <w:b/>
          <w:b/>
          <w:bCs/>
          <w:sz w:val="24"/>
          <w:szCs w:val="24"/>
        </w:rPr>
      </w:pPr>
      <w:r>
        <w:rPr>
          <w:b/>
          <w:bCs/>
          <w:sz w:val="24"/>
          <w:szCs w:val="24"/>
        </w:rPr>
        <w:t>FCT_SALES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t>Table 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96"/>
        <w:gridCol w:w="1845"/>
        <w:gridCol w:w="1396"/>
        <w:gridCol w:w="1572"/>
        <w:gridCol w:w="1725"/>
        <w:gridCol w:w="1725"/>
      </w:tblGrid>
      <w:tr>
        <w:trPr/>
        <w:tc>
          <w:tcPr>
            <w:tcW w:w="10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84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3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5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7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17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24</w:t>
            </w:r>
          </w:p>
        </w:tc>
        <w:tc>
          <w:tcPr>
            <w:tcW w:w="184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396"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572"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725"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1725"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Table 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0"/>
        <w:gridCol w:w="1638"/>
        <w:gridCol w:w="1344"/>
        <w:gridCol w:w="1354"/>
        <w:gridCol w:w="1170"/>
        <w:gridCol w:w="1177"/>
        <w:gridCol w:w="1346"/>
      </w:tblGrid>
      <w:tr>
        <w:trPr/>
        <w:tc>
          <w:tcPr>
            <w:tcW w:w="13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16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34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3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DISCOUNT_VALUE</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3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0"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1638"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34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54" w:type="dxa"/>
            <w:tcBorders>
              <w:top w:val="single" w:sz="4" w:space="0" w:color="76CDD8"/>
              <w:left w:val="single" w:sz="4" w:space="0" w:color="76CDD8"/>
              <w:bottom w:val="single" w:sz="4" w:space="0" w:color="76CDD8"/>
            </w:tcBorders>
          </w:tcPr>
          <w:p>
            <w:pPr>
              <w:pStyle w:val="TextBody"/>
              <w:widowControl w:val="false"/>
              <w:spacing w:before="120" w:after="0"/>
              <w:rPr/>
            </w:pPr>
            <w:r>
              <w:rPr/>
              <w:t>0.12</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77"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346"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rPr/>
      </w:pPr>
      <w:r>
        <w:rPr/>
      </w:r>
    </w:p>
    <w:p>
      <w:pPr>
        <w:pStyle w:val="Heading1"/>
        <w:ind w:left="431" w:hanging="431"/>
        <w:rPr/>
      </w:pPr>
      <w:bookmarkStart w:id="28" w:name="_Toc155614192"/>
      <w:bookmarkStart w:id="29" w:name="_Hlk137549024"/>
      <w:bookmarkEnd w:id="29"/>
      <w:r>
        <w:rPr>
          <w:rFonts w:eastAsia="Times New Roman" w:cs="Times New Roman"/>
          <w:caps/>
          <w:color w:val="1A9CB0"/>
          <w:kern w:val="0"/>
          <w:sz w:val="24"/>
          <w:szCs w:val="20"/>
          <w:lang w:val="en-US" w:eastAsia="en-US" w:bidi="ar-SA"/>
        </w:rPr>
        <w:t>Business</w:t>
      </w:r>
      <w:r>
        <w:rPr/>
        <w:t xml:space="preserve"> </w:t>
      </w:r>
      <w:r>
        <w:rPr>
          <w:rFonts w:eastAsia="Times New Roman" w:cs="Times New Roman"/>
          <w:caps/>
          <w:color w:val="1A9CB0"/>
          <w:kern w:val="0"/>
          <w:sz w:val="24"/>
          <w:szCs w:val="20"/>
          <w:lang w:val="en-US" w:eastAsia="en-US" w:bidi="ar-SA"/>
        </w:rPr>
        <w:t>Layer</w:t>
      </w:r>
      <w:r>
        <w:rPr/>
        <w:t xml:space="preserve"> </w:t>
      </w:r>
      <w:r>
        <w:rPr>
          <w:rFonts w:eastAsia="Times New Roman" w:cs="Times New Roman"/>
          <w:caps/>
          <w:color w:val="1A9CB0"/>
          <w:kern w:val="0"/>
          <w:sz w:val="24"/>
          <w:szCs w:val="20"/>
          <w:lang w:val="en-US" w:eastAsia="en-US" w:bidi="ar-SA"/>
        </w:rPr>
        <w:t>3NF</w:t>
      </w:r>
      <w:bookmarkEnd w:id="28"/>
    </w:p>
    <w:p>
      <w:pPr>
        <w:pStyle w:val="Heading1"/>
        <w:ind w:left="431" w:hanging="431"/>
        <w:rPr/>
      </w:pPr>
      <w:bookmarkStart w:id="30" w:name="_Toc155614193"/>
      <w:bookmarkStart w:id="31" w:name="_Hlk1375490241"/>
      <w:bookmarkEnd w:id="31"/>
      <w:r>
        <w:rPr>
          <w:rFonts w:eastAsia="Times New Roman" w:cs="Times New Roman"/>
          <w:caps/>
          <w:color w:val="1A9CB0"/>
          <w:kern w:val="0"/>
          <w:sz w:val="24"/>
          <w:szCs w:val="20"/>
          <w:lang w:val="en-US" w:eastAsia="en-US" w:bidi="ar-SA"/>
        </w:rPr>
        <w:t>Business</w:t>
      </w:r>
      <w:r>
        <w:rPr/>
        <w:t xml:space="preserve"> </w:t>
      </w:r>
      <w:r>
        <w:rPr>
          <w:rFonts w:eastAsia="Times New Roman" w:cs="Times New Roman"/>
          <w:caps/>
          <w:color w:val="1A9CB0"/>
          <w:kern w:val="0"/>
          <w:sz w:val="24"/>
          <w:szCs w:val="20"/>
          <w:lang w:val="en-US" w:eastAsia="en-US" w:bidi="ar-SA"/>
        </w:rPr>
        <w:t>Layer</w:t>
      </w:r>
      <w:r>
        <w:rPr/>
        <w:t xml:space="preserve"> </w:t>
      </w:r>
      <w:r>
        <w:rPr>
          <w:rFonts w:eastAsia="Times New Roman" w:cs="Times New Roman"/>
          <w:caps/>
          <w:color w:val="1A9CB0"/>
          <w:kern w:val="0"/>
          <w:sz w:val="24"/>
          <w:szCs w:val="20"/>
          <w:lang w:val="en-US" w:eastAsia="en-US" w:bidi="ar-SA"/>
        </w:rPr>
        <w:t>Dimensional</w:t>
      </w:r>
      <w:r>
        <w:rPr/>
        <w:t xml:space="preserve"> </w:t>
      </w:r>
      <w:r>
        <w:rPr>
          <w:rFonts w:eastAsia="Times New Roman" w:cs="Times New Roman"/>
          <w:caps/>
          <w:color w:val="1A9CB0"/>
          <w:kern w:val="0"/>
          <w:sz w:val="24"/>
          <w:szCs w:val="20"/>
          <w:lang w:val="en-US" w:eastAsia="en-US" w:bidi="ar-SA"/>
        </w:rPr>
        <w:t>Model</w:t>
      </w:r>
      <w:bookmarkEnd w:id="30"/>
    </w:p>
    <w:p>
      <w:pPr>
        <w:pStyle w:val="Heading1"/>
        <w:ind w:left="431" w:hanging="431"/>
        <w:rPr/>
      </w:pPr>
      <w:r>
        <w:rPr>
          <w:rFonts w:eastAsia="Times New Roman" w:cs="Times New Roman"/>
          <w:caps/>
          <w:color w:val="1A9CB0"/>
          <w:kern w:val="0"/>
          <w:sz w:val="24"/>
          <w:szCs w:val="20"/>
          <w:lang w:val="en-US" w:eastAsia="en-US" w:bidi="ar-SA"/>
        </w:rPr>
        <w:t>L</w:t>
      </w:r>
      <w:bookmarkStart w:id="32" w:name="_Toc155614194"/>
      <w:bookmarkStart w:id="33" w:name="_Toc412572574"/>
      <w:bookmarkStart w:id="34" w:name="_Toc509167638"/>
      <w:r>
        <w:rPr>
          <w:rFonts w:eastAsia="Times New Roman" w:cs="Times New Roman"/>
          <w:caps/>
          <w:color w:val="1A9CB0"/>
          <w:kern w:val="0"/>
          <w:sz w:val="24"/>
          <w:szCs w:val="20"/>
          <w:lang w:val="en-US" w:eastAsia="en-US" w:bidi="ar-SA"/>
        </w:rPr>
        <w:t>ogical</w:t>
      </w:r>
      <w:r>
        <w:rPr/>
        <w:t xml:space="preserve"> </w:t>
      </w:r>
      <w:r>
        <w:rPr>
          <w:rFonts w:eastAsia="Times New Roman" w:cs="Times New Roman"/>
          <w:caps/>
          <w:color w:val="1A9CB0"/>
          <w:kern w:val="0"/>
          <w:sz w:val="24"/>
          <w:szCs w:val="20"/>
          <w:lang w:val="en-US" w:eastAsia="en-US" w:bidi="ar-SA"/>
        </w:rPr>
        <w:t>Scheme</w:t>
      </w:r>
      <w:bookmarkEnd w:id="32"/>
      <w:bookmarkEnd w:id="33"/>
      <w:bookmarkEnd w:id="34"/>
    </w:p>
    <w:p>
      <w:pPr>
        <w:pStyle w:val="Heading1"/>
        <w:ind w:left="431" w:hanging="431"/>
        <w:rPr/>
      </w:pPr>
      <w:r>
        <w:rPr>
          <w:rFonts w:eastAsia="Times New Roman" w:cs="Times New Roman"/>
          <w:caps/>
          <w:color w:val="1A9CB0"/>
          <w:kern w:val="0"/>
          <w:sz w:val="24"/>
          <w:szCs w:val="20"/>
          <w:lang w:val="en-US" w:eastAsia="en-US" w:bidi="ar-SA"/>
        </w:rPr>
        <w:t>D</w:t>
      </w:r>
      <w:bookmarkStart w:id="35" w:name="_Toc155614195"/>
      <w:bookmarkStart w:id="36" w:name="_Toc509167639"/>
      <w:bookmarkStart w:id="37" w:name="_Toc412572575"/>
      <w:r>
        <w:rPr>
          <w:rFonts w:eastAsia="Times New Roman" w:cs="Times New Roman"/>
          <w:caps/>
          <w:color w:val="1A9CB0"/>
          <w:kern w:val="0"/>
          <w:sz w:val="24"/>
          <w:szCs w:val="20"/>
          <w:lang w:val="en-US" w:eastAsia="en-US" w:bidi="ar-SA"/>
        </w:rPr>
        <w:t>ata</w:t>
      </w:r>
      <w:r>
        <w:rPr/>
        <w:t xml:space="preserve"> </w:t>
      </w:r>
      <w:r>
        <w:rPr>
          <w:rFonts w:eastAsia="Times New Roman" w:cs="Times New Roman"/>
          <w:caps/>
          <w:color w:val="1A9CB0"/>
          <w:kern w:val="0"/>
          <w:sz w:val="24"/>
          <w:szCs w:val="20"/>
          <w:lang w:val="en-US" w:eastAsia="en-US" w:bidi="ar-SA"/>
        </w:rPr>
        <w:t>Flow</w:t>
      </w:r>
      <w:bookmarkEnd w:id="35"/>
      <w:bookmarkEnd w:id="36"/>
      <w:bookmarkEnd w:id="37"/>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Heading1"/>
        <w:ind w:left="431" w:hanging="431"/>
        <w:rPr/>
      </w:pPr>
      <w:bookmarkStart w:id="38" w:name="_Hlk314571188"/>
      <w:bookmarkStart w:id="39" w:name="_Toc155614196"/>
      <w:bookmarkStart w:id="40" w:name="_Toc509167640"/>
      <w:bookmarkStart w:id="41" w:name="_Toc412572576"/>
      <w:r>
        <w:rPr>
          <w:rFonts w:eastAsia="Times New Roman" w:cs="Times New Roman"/>
          <w:caps/>
          <w:color w:val="1A9CB0"/>
          <w:kern w:val="0"/>
          <w:sz w:val="24"/>
          <w:szCs w:val="20"/>
          <w:lang w:val="en-US" w:eastAsia="en-US" w:bidi="ar-SA"/>
        </w:rPr>
        <w:t>Fact</w:t>
      </w:r>
      <w:r>
        <w:rPr/>
        <w:t xml:space="preserve"> </w:t>
      </w:r>
      <w:r>
        <w:rPr>
          <w:rFonts w:eastAsia="Times New Roman" w:cs="Times New Roman"/>
          <w:caps/>
          <w:color w:val="1A9CB0"/>
          <w:kern w:val="0"/>
          <w:sz w:val="24"/>
          <w:szCs w:val="20"/>
          <w:lang w:val="en-US" w:eastAsia="en-US" w:bidi="ar-SA"/>
        </w:rPr>
        <w:t>Table</w:t>
      </w:r>
      <w:r>
        <w:rPr/>
        <w:t xml:space="preserve"> </w:t>
      </w:r>
      <w:r>
        <w:rPr>
          <w:rFonts w:eastAsia="Times New Roman" w:cs="Times New Roman"/>
          <w:caps/>
          <w:color w:val="1A9CB0"/>
          <w:kern w:val="0"/>
          <w:sz w:val="24"/>
          <w:szCs w:val="20"/>
          <w:lang w:val="en-US" w:eastAsia="en-US" w:bidi="ar-SA"/>
        </w:rPr>
        <w:t>Partitioning</w:t>
      </w:r>
      <w:r>
        <w:rPr/>
        <w:t xml:space="preserve"> </w:t>
      </w:r>
      <w:r>
        <w:rPr>
          <w:rFonts w:eastAsia="Times New Roman" w:cs="Times New Roman"/>
          <w:caps/>
          <w:color w:val="1A9CB0"/>
          <w:kern w:val="0"/>
          <w:sz w:val="24"/>
          <w:szCs w:val="20"/>
          <w:lang w:val="en-US" w:eastAsia="en-US" w:bidi="ar-SA"/>
        </w:rPr>
        <w:t>Strat</w:t>
      </w:r>
      <w:bookmarkEnd w:id="38"/>
      <w:bookmarkEnd w:id="39"/>
      <w:bookmarkEnd w:id="40"/>
      <w:bookmarkEnd w:id="41"/>
      <w:r>
        <w:rPr>
          <w:rFonts w:eastAsia="Times New Roman" w:cs="Times New Roman"/>
          <w:caps/>
          <w:color w:val="1A9CB0"/>
          <w:kern w:val="0"/>
          <w:sz w:val="24"/>
          <w:szCs w:val="20"/>
          <w:lang w:val="en-US" w:eastAsia="en-US" w:bidi="ar-SA"/>
        </w:rPr>
        <w:t>egy</w:t>
      </w:r>
    </w:p>
    <w:p>
      <w:pPr>
        <w:pStyle w:val="TextBody"/>
        <w:rPr/>
      </w:pPr>
      <w:r>
        <w:rPr/>
      </w:r>
    </w:p>
    <w:sectPr>
      <w:headerReference w:type="default" r:id="rId6"/>
      <w:footerReference w:type="default" r:id="rId7"/>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oogle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14"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3">
              <wp:simplePos x="0" y="0"/>
              <wp:positionH relativeFrom="page">
                <wp:posOffset>6927850</wp:posOffset>
              </wp:positionH>
              <wp:positionV relativeFrom="page">
                <wp:posOffset>10010140</wp:posOffset>
              </wp:positionV>
              <wp:extent cx="42545" cy="265430"/>
              <wp:effectExtent l="0" t="0" r="0" b="0"/>
              <wp:wrapSquare wrapText="bothSides"/>
              <wp:docPr id="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15"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3" wp14:anchorId="0211CFCE">
              <wp:simplePos x="0" y="0"/>
              <wp:positionH relativeFrom="column">
                <wp:posOffset>-19685</wp:posOffset>
              </wp:positionH>
              <wp:positionV relativeFrom="paragraph">
                <wp:posOffset>-15240</wp:posOffset>
              </wp:positionV>
              <wp:extent cx="5944870" cy="635"/>
              <wp:effectExtent l="12700" t="13335" r="13335" b="13335"/>
              <wp:wrapNone/>
              <wp:docPr id="10"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30">
              <wp:simplePos x="0" y="0"/>
              <wp:positionH relativeFrom="page">
                <wp:posOffset>6927850</wp:posOffset>
              </wp:positionH>
              <wp:positionV relativeFrom="page">
                <wp:posOffset>10010140</wp:posOffset>
              </wp:positionV>
              <wp:extent cx="42545" cy="265430"/>
              <wp:effectExtent l="0" t="0" r="0" b="0"/>
              <wp:wrapSquare wrapText="bothSides"/>
              <wp:docPr id="11"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13</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13</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28"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17" wp14:anchorId="14C731A7">
              <wp:simplePos x="0" y="0"/>
              <wp:positionH relativeFrom="column">
                <wp:posOffset>5715</wp:posOffset>
              </wp:positionH>
              <wp:positionV relativeFrom="paragraph">
                <wp:posOffset>12700</wp:posOffset>
              </wp:positionV>
              <wp:extent cx="5952490" cy="635"/>
              <wp:effectExtent l="635" t="13335" r="0" b="12700"/>
              <wp:wrapNone/>
              <wp:docPr id="9"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caps/>
        <w:sz w:val="24"/>
        <w:i w:val="false"/>
        <w:b w:val="false"/>
        <w:kern w:val="0"/>
        <w:szCs w:val="20"/>
        <w:rFonts w:ascii="Arial Black" w:hAnsi="Arial Black" w:eastAsia="Times New Roman" w:cs="Times New Roman"/>
        <w:color w:val="1A9CB0"/>
        <w:lang w:val="en-US" w:eastAsia="en-US" w:bidi="ar-SA"/>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2.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2954</TotalTime>
  <Application>LibreOffice/7.3.7.2$Linux_X86_64 LibreOffice_project/30$Build-2</Application>
  <AppVersion>15.0000</AppVersion>
  <Pages>13</Pages>
  <Words>1838</Words>
  <Characters>11236</Characters>
  <CharactersWithSpaces>12520</CharactersWithSpaces>
  <Paragraphs>528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2026-02-13T14:35:26Z</dcterms:modified>
  <cp:revision>80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