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
          <w:bCs/>
        </w:rPr>
      </w:pPr>
      <w:r>
        <w:rPr>
          <w:b/>
          <w:bCs/>
        </w:rPr>
        <w:t>Task 1: Automation strategy for Project ‘C’</w:t>
      </w:r>
    </w:p>
    <w:p>
      <w:pPr>
        <w:pStyle w:val="Normal"/>
        <w:bidi w:val="0"/>
        <w:jc w:val="left"/>
        <w:rPr>
          <w:b/>
          <w:b/>
          <w:bCs/>
        </w:rPr>
      </w:pPr>
      <w:r>
        <w:rPr>
          <w:b/>
          <w:bCs/>
        </w:rPr>
      </w:r>
    </w:p>
    <w:p>
      <w:pPr>
        <w:pStyle w:val="Normal"/>
        <w:bidi w:val="0"/>
        <w:jc w:val="left"/>
        <w:rPr>
          <w:b/>
          <w:b/>
          <w:bCs/>
        </w:rPr>
      </w:pPr>
      <w:r>
        <w:rPr>
          <w:b/>
          <w:bCs/>
        </w:rPr>
        <w:t>Necessity of Test Automation</w:t>
      </w:r>
    </w:p>
    <w:p>
      <w:pPr>
        <w:pStyle w:val="Normal"/>
        <w:bidi w:val="0"/>
        <w:jc w:val="both"/>
        <w:rPr/>
      </w:pPr>
      <w:r>
        <w:rPr/>
        <w:tab/>
        <w:t>Implementing an automation process for Project ‘C’ is essential due to its five-year lifecycle and high complexity. The project involves daily ETL processing, ML model integration, and a customer-facing web application. Manual regression testing for such a long-term project would be inefficient, prone to human error, and would eventually bottleneck the delivery pipeline. With a team of three QAs (two with technical backgrounds), automation is the only way to ensure data consistency across the DWH and the UI while maintaining a high velocity.</w:t>
      </w:r>
    </w:p>
    <w:p>
      <w:pPr>
        <w:pStyle w:val="Normal"/>
        <w:bidi w:val="0"/>
        <w:jc w:val="left"/>
        <w:rPr/>
      </w:pPr>
      <w:r>
        <w:rPr/>
      </w:r>
    </w:p>
    <w:p>
      <w:pPr>
        <w:pStyle w:val="Normal"/>
        <w:bidi w:val="0"/>
        <w:jc w:val="left"/>
        <w:rPr>
          <w:b/>
          <w:b/>
          <w:bCs/>
        </w:rPr>
      </w:pPr>
      <w:r>
        <w:rPr>
          <w:b/>
          <w:bCs/>
        </w:rPr>
        <w:t>Scope and Implementation</w:t>
      </w:r>
    </w:p>
    <w:p>
      <w:pPr>
        <w:pStyle w:val="Normal"/>
        <w:bidi w:val="0"/>
        <w:jc w:val="both"/>
        <w:rPr/>
      </w:pPr>
      <w:r>
        <w:rPr/>
        <w:tab/>
        <w:t xml:space="preserve">The automation should focus on end-to-end scenarios: validating data integrity from the on-premises source through the ETL layers to the final visualization in the web app and dashboards. Given the Python-based tech stack, I recommend implementing a custom framework using Pytest and Selenium WebDriver rather than adapting the legacy Gherkin/Java framework. This approach ensures better alignment with the development team and simplifies maintenance. We </w:t>
      </w:r>
      <w:r>
        <w:rPr/>
        <w:t>can</w:t>
      </w:r>
      <w:r>
        <w:rPr/>
        <w:t xml:space="preserve"> use the Page Object Model (POM) to separate UI logic from test scripts, making the suite accessible for the manual tester to execute and analyze.</w:t>
      </w:r>
    </w:p>
    <w:p>
      <w:pPr>
        <w:pStyle w:val="Normal"/>
        <w:bidi w:val="0"/>
        <w:jc w:val="left"/>
        <w:rPr/>
      </w:pPr>
      <w:r>
        <w:rPr/>
      </w:r>
    </w:p>
    <w:p>
      <w:pPr>
        <w:pStyle w:val="Normal"/>
        <w:bidi w:val="0"/>
        <w:jc w:val="left"/>
        <w:rPr>
          <w:b/>
          <w:b/>
          <w:bCs/>
        </w:rPr>
      </w:pPr>
      <w:r>
        <w:rPr>
          <w:b/>
          <w:bCs/>
        </w:rPr>
        <w:t>Processes and Practices</w:t>
      </w:r>
    </w:p>
    <w:p>
      <w:pPr>
        <w:pStyle w:val="Normal"/>
        <w:bidi w:val="0"/>
        <w:jc w:val="both"/>
        <w:rPr/>
      </w:pPr>
      <w:r>
        <w:rPr/>
        <w:tab/>
        <w:t xml:space="preserve">To maximize the value of automation, we must integrate the suite into a CI/CD pipeline (e.g., Jenkins or GitLab CI), triggering tests automatically after daily ETL jobs. Key practices include mandatory Code Reviews for test scripts, centralized logging, and utilizing Allure Reports for transparent results. </w:t>
      </w:r>
    </w:p>
    <w:p>
      <w:pPr>
        <w:pStyle w:val="Normal"/>
        <w:bidi w:val="0"/>
        <w:jc w:val="left"/>
        <w:rPr/>
      </w:pPr>
      <w:r>
        <w:rPr/>
      </w:r>
    </w:p>
    <w:p>
      <w:pPr>
        <w:pStyle w:val="Normal"/>
        <w:bidi w:val="0"/>
        <w:jc w:val="left"/>
        <w:rPr>
          <w:b/>
          <w:b/>
          <w:bCs/>
        </w:rPr>
      </w:pPr>
      <w:r>
        <w:rPr>
          <w:b/>
          <w:bCs/>
        </w:rPr>
        <w:t>Task 2: ROI Calculation and Rationale</w:t>
      </w:r>
    </w:p>
    <w:p>
      <w:pPr>
        <w:pStyle w:val="Normal"/>
        <w:bidi w:val="0"/>
        <w:jc w:val="left"/>
        <w:rPr/>
      </w:pPr>
      <w:r>
        <w:rPr/>
        <w:tab/>
        <w:t>To evaluate the economic impact, the calculation is performed for the first year (52 weeks) of the project.</w:t>
      </w:r>
    </w:p>
    <w:p>
      <w:pPr>
        <w:pStyle w:val="Normal"/>
        <w:bidi w:val="0"/>
        <w:jc w:val="left"/>
        <w:rPr>
          <w:b/>
          <w:b/>
          <w:bCs/>
        </w:rPr>
      </w:pPr>
      <w:r>
        <w:rPr>
          <w:b/>
          <w:bCs/>
        </w:rPr>
        <w:t>1. Cost of Manual Testing (CM):</w:t>
      </w:r>
    </w:p>
    <w:p>
      <w:pPr>
        <w:pStyle w:val="Normal"/>
        <w:bidi w:val="0"/>
        <w:jc w:val="left"/>
        <w:rPr/>
      </w:pPr>
      <w:r>
        <w:rPr/>
        <w:t>Manual verification of ETL logs, dashboard calculations, and web regression takes approximately 30 man-hours per week.</w:t>
      </w:r>
    </w:p>
    <w:p>
      <w:pPr>
        <w:pStyle w:val="Normal"/>
        <w:numPr>
          <w:ilvl w:val="0"/>
          <w:numId w:val="1"/>
        </w:numPr>
        <w:bidi w:val="0"/>
        <w:jc w:val="left"/>
        <w:rPr/>
      </w:pPr>
      <w:r>
        <w:rPr>
          <w:b/>
          <w:bCs/>
        </w:rPr>
        <w:t>CM</w:t>
      </w:r>
      <w:r>
        <w:rPr/>
        <w:t xml:space="preserve"> = 30 hours/week * 52 weeks = 1,560 man-hours.</w:t>
      </w:r>
    </w:p>
    <w:p>
      <w:pPr>
        <w:pStyle w:val="Normal"/>
        <w:bidi w:val="0"/>
        <w:jc w:val="left"/>
        <w:rPr>
          <w:b/>
          <w:b/>
          <w:bCs/>
        </w:rPr>
      </w:pPr>
      <w:r>
        <w:rPr>
          <w:b/>
          <w:bCs/>
        </w:rPr>
        <w:t>2. Investments into Automation (I):</w:t>
      </w:r>
    </w:p>
    <w:p>
      <w:pPr>
        <w:pStyle w:val="Normal"/>
        <w:numPr>
          <w:ilvl w:val="0"/>
          <w:numId w:val="2"/>
        </w:numPr>
        <w:bidi w:val="0"/>
        <w:jc w:val="left"/>
        <w:rPr/>
      </w:pPr>
      <w:r>
        <w:rPr>
          <w:b/>
          <w:bCs/>
        </w:rPr>
        <w:t>FW (Framework Implementation)</w:t>
      </w:r>
      <w:r>
        <w:rPr/>
        <w:t>: Designing the core architecture (BasePage, Drivers, Utilities) in Pytest — 60 hours.</w:t>
      </w:r>
    </w:p>
    <w:p>
      <w:pPr>
        <w:pStyle w:val="Normal"/>
        <w:numPr>
          <w:ilvl w:val="0"/>
          <w:numId w:val="2"/>
        </w:numPr>
        <w:bidi w:val="0"/>
        <w:jc w:val="left"/>
        <w:rPr/>
      </w:pPr>
      <w:r>
        <w:rPr>
          <w:b/>
          <w:bCs/>
        </w:rPr>
        <w:t>S (Scenario Creation)</w:t>
      </w:r>
      <w:r>
        <w:rPr/>
        <w:t>: Developing 50 core E2E scripts covering ETL and UI — 200 hours.</w:t>
      </w:r>
    </w:p>
    <w:p>
      <w:pPr>
        <w:pStyle w:val="Normal"/>
        <w:numPr>
          <w:ilvl w:val="0"/>
          <w:numId w:val="2"/>
        </w:numPr>
        <w:bidi w:val="0"/>
        <w:jc w:val="left"/>
        <w:rPr/>
      </w:pPr>
      <w:r>
        <w:rPr>
          <w:b/>
          <w:bCs/>
        </w:rPr>
        <w:t>E (Test Execution)</w:t>
      </w:r>
      <w:r>
        <w:rPr/>
        <w:t>: Monitoring CI runs and manual triggers (approx. 1 hour/week) — 52 hours.</w:t>
      </w:r>
    </w:p>
    <w:p>
      <w:pPr>
        <w:pStyle w:val="Normal"/>
        <w:numPr>
          <w:ilvl w:val="0"/>
          <w:numId w:val="2"/>
        </w:numPr>
        <w:bidi w:val="0"/>
        <w:jc w:val="left"/>
        <w:rPr/>
      </w:pPr>
      <w:r>
        <w:rPr>
          <w:b/>
          <w:bCs/>
        </w:rPr>
        <w:t>R (Results Analysis &amp; Maintenance)</w:t>
      </w:r>
      <w:r>
        <w:rPr/>
        <w:t>: Debugging failures and updating scripts to match UI changes (approx. 4 hours/week) — 208 hours.</w:t>
      </w:r>
    </w:p>
    <w:p>
      <w:pPr>
        <w:pStyle w:val="Normal"/>
        <w:numPr>
          <w:ilvl w:val="0"/>
          <w:numId w:val="2"/>
        </w:numPr>
        <w:bidi w:val="0"/>
        <w:jc w:val="left"/>
        <w:rPr/>
      </w:pPr>
      <w:r>
        <w:rPr>
          <w:b/>
          <w:bCs/>
        </w:rPr>
        <w:t>I (Total Investment)</w:t>
      </w:r>
      <w:r>
        <w:rPr/>
        <w:t xml:space="preserve"> = 60 + 200 + 52 + 208 = 520 man-hours.</w:t>
      </w:r>
    </w:p>
    <w:p>
      <w:pPr>
        <w:pStyle w:val="Normal"/>
        <w:bidi w:val="0"/>
        <w:jc w:val="left"/>
        <w:rPr>
          <w:b/>
          <w:b/>
          <w:bCs/>
        </w:rPr>
      </w:pPr>
      <w:r>
        <w:rPr>
          <w:b/>
          <w:bCs/>
        </w:rPr>
        <w:t>3. ROI Formula:</w:t>
      </w:r>
    </w:p>
    <w:p>
      <w:pPr>
        <w:pStyle w:val="Normal"/>
        <w:numPr>
          <w:ilvl w:val="0"/>
          <w:numId w:val="2"/>
        </w:numPr>
        <w:bidi w:val="0"/>
        <w:jc w:val="left"/>
        <w:rPr/>
      </w:pPr>
      <w:r>
        <w:rPr/>
        <w:t>ROI = (CM - I) / I</w:t>
      </w:r>
    </w:p>
    <w:p>
      <w:pPr>
        <w:pStyle w:val="Normal"/>
        <w:numPr>
          <w:ilvl w:val="0"/>
          <w:numId w:val="2"/>
        </w:numPr>
        <w:bidi w:val="0"/>
        <w:jc w:val="left"/>
        <w:rPr/>
      </w:pPr>
      <w:r>
        <w:rPr/>
        <w:t>ROI = (1,560 - 520) / 520 = 2.0 (or 200%).</w:t>
      </w:r>
    </w:p>
    <w:p>
      <w:pPr>
        <w:pStyle w:val="Normal"/>
        <w:numPr>
          <w:ilvl w:val="0"/>
          <w:numId w:val="0"/>
        </w:numPr>
        <w:bidi w:val="0"/>
        <w:ind w:left="720" w:hanging="0"/>
        <w:jc w:val="left"/>
        <w:rPr/>
      </w:pPr>
      <w:r>
        <w:rPr/>
      </w:r>
    </w:p>
    <w:p>
      <w:pPr>
        <w:pStyle w:val="Normal"/>
        <w:bidi w:val="0"/>
        <w:jc w:val="left"/>
        <w:rPr>
          <w:b/>
          <w:b/>
          <w:bCs/>
        </w:rPr>
      </w:pPr>
      <w:r>
        <w:rPr>
          <w:b/>
          <w:bCs/>
        </w:rPr>
        <w:t>Conclusion:</w:t>
      </w:r>
    </w:p>
    <w:p>
      <w:pPr>
        <w:pStyle w:val="Normal"/>
        <w:bidi w:val="0"/>
        <w:jc w:val="both"/>
        <w:rPr/>
      </w:pPr>
      <w:r>
        <w:rPr/>
        <w:tab/>
        <w:t>The ROI of 200% within the first year demonstrates that automation is highly profitable for Project ‘C’. By automating repetitive tasks, the team saves 1,040 man-hours annually. Over a five-year period, this efficiency will allow the QA team to focus on complex ML logic and edge cases that manual testing might miss, significantly increasing the overall software quality.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579</TotalTime>
  <Application>LibreOffice/7.3.7.2$Linux_X86_64 LibreOffice_project/30$Build-2</Application>
  <AppVersion>15.0000</AppVersion>
  <Pages>1</Pages>
  <Words>460</Words>
  <Characters>2470</Characters>
  <CharactersWithSpaces>2908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2026-04-28T12:53:31Z</dcterms:created>
  <dc:creator/>
  <dc:description/>
  <dc:language>en-US</dc:language>
  <cp:lastModifiedBy/>
  <dcterms:modified xsi:type="dcterms:W3CDTF">2026-04-28T22:33:23Z</dcterms:modified>
  <cp:revision>3</cp:revision>
  <dc:subject/>
  <dc:title/>
</cp:coreProperties>
</file>