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7.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5.xml.rels" ContentType="application/vnd.openxmlformats-package.relationships+xml"/>
  <Override PartName="/word/header5.xml" ContentType="application/vnd.openxmlformats-officedocument.wordprocessingml.header+xml"/>
  <Override PartName="/word/styles.xml" ContentType="application/vnd.openxmlformats-officedocument.wordprocessingml.styles+xml"/>
  <Override PartName="/word/footer5.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8.xml" ContentType="application/vnd.openxmlformats-officedocument.wordprocessingml.footer+xml"/>
  <Override PartName="/word/header7.xml" ContentType="application/vnd.openxmlformats-officedocument.wordprocessingml.header+xml"/>
  <Override PartName="/word/numbering.xml" ContentType="application/vnd.openxmlformats-officedocument.wordprocessingml.numbering+xml"/>
  <Override PartName="/word/footer7.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6.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wmf" ContentType="image/x-wmf"/>
  <Override PartName="/word/media/image2.wmf" ContentType="image/x-wmf"/>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20" w:after="0"/>
        <w:rPr/>
      </w:pPr>
      <w:r>
        <w:rPr/>
        <w:tab/>
      </w:r>
    </w:p>
    <w:p>
      <w:pPr>
        <w:pStyle w:val="TextBody"/>
        <w:rPr/>
      </w:pPr>
      <w:r>
        <w:rPr/>
      </w:r>
    </w:p>
    <w:p>
      <w:pPr>
        <w:pStyle w:val="TextBody"/>
        <w:rPr/>
      </w:pPr>
      <w:r>
        <w:rPr/>
        <w:drawing>
          <wp:anchor behindDoc="0" distT="0" distB="0" distL="0" distR="0" simplePos="0" locked="0" layoutInCell="0" allowOverlap="1" relativeHeight="171">
            <wp:simplePos x="0" y="0"/>
            <wp:positionH relativeFrom="column">
              <wp:posOffset>635</wp:posOffset>
            </wp:positionH>
            <wp:positionV relativeFrom="page">
              <wp:posOffset>1225550</wp:posOffset>
            </wp:positionV>
            <wp:extent cx="914400" cy="32385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38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tbl>
      <w:tblPr>
        <w:tblW w:w="9357" w:type="dxa"/>
        <w:jc w:val="left"/>
        <w:tblInd w:w="108" w:type="dxa"/>
        <w:tblLayout w:type="fixed"/>
        <w:tblCellMar>
          <w:top w:w="0" w:type="dxa"/>
          <w:left w:w="108" w:type="dxa"/>
          <w:bottom w:w="0" w:type="dxa"/>
          <w:right w:w="108" w:type="dxa"/>
        </w:tblCellMar>
        <w:tblLook w:val="01e0" w:noHBand="0" w:noVBand="0" w:firstColumn="1" w:lastRow="1" w:lastColumn="1" w:firstRow="1"/>
      </w:tblPr>
      <w:tblGrid>
        <w:gridCol w:w="9357"/>
      </w:tblGrid>
      <w:tr>
        <w:trPr>
          <w:trHeight w:val="1583" w:hRule="atLeast"/>
        </w:trPr>
        <w:tc>
          <w:tcPr>
            <w:tcW w:w="9357" w:type="dxa"/>
            <w:tcBorders/>
          </w:tcPr>
          <w:p>
            <w:pPr>
              <w:pStyle w:val="Normal"/>
              <w:widowControl w:val="false"/>
              <w:jc w:val="center"/>
              <w:rPr>
                <w:sz w:val="40"/>
                <w:szCs w:val="40"/>
              </w:rPr>
            </w:pPr>
            <w:r>
              <w:rPr>
                <w:sz w:val="40"/>
                <w:szCs w:val="40"/>
              </w:rPr>
              <w:t>Apple Retail Store Data Model Design</w:t>
            </w:r>
          </w:p>
          <w:p>
            <w:pPr>
              <w:pStyle w:val="Normal"/>
              <w:widowControl w:val="false"/>
              <w:jc w:val="center"/>
              <w:rPr/>
            </w:pPr>
            <w:r>
              <w:rPr>
                <w:sz w:val="40"/>
                <w:szCs w:val="40"/>
              </w:rPr>
              <w:t>Business and Logical Model Documentation</w:t>
            </w:r>
          </w:p>
          <w:p>
            <w:pPr>
              <w:pStyle w:val="Title"/>
              <w:widowControl w:val="false"/>
              <w:spacing w:before="240" w:after="300"/>
              <w:rPr>
                <w:rFonts w:ascii="Times New Roman" w:hAnsi="Times New Roman"/>
                <w:szCs w:val="44"/>
              </w:rPr>
            </w:pPr>
            <w:r>
              <w:rPr>
                <w:rFonts w:ascii="Times New Roman" w:hAnsi="Times New Roman"/>
                <w:szCs w:val="44"/>
              </w:rPr>
            </w:r>
          </w:p>
        </w:tc>
      </w:tr>
      <w:tr>
        <w:trPr/>
        <w:tc>
          <w:tcPr>
            <w:tcW w:w="9357" w:type="dxa"/>
            <w:tcBorders/>
          </w:tcPr>
          <w:p>
            <w:pPr>
              <w:pStyle w:val="ProjectName"/>
              <w:widowControl w:val="false"/>
              <w:spacing w:before="120" w:after="120"/>
              <w:jc w:val="center"/>
              <w:rPr>
                <w:rFonts w:ascii="Arial" w:hAnsi="Arial" w:cs="Arial"/>
                <w:b/>
                <w:b/>
                <w:bCs/>
                <w:sz w:val="18"/>
                <w:szCs w:val="18"/>
              </w:rPr>
            </w:pPr>
            <w:r>
              <w:rPr>
                <w:rFonts w:cs="Arial" w:ascii="Arial" w:hAnsi="Arial"/>
                <w:b/>
                <w:bCs/>
                <w:sz w:val="18"/>
                <w:szCs w:val="18"/>
              </w:rPr>
            </w:r>
          </w:p>
        </w:tc>
      </w:tr>
    </w:tbl>
    <w:p>
      <w:pPr>
        <w:pStyle w:val="TextBody"/>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TextBody"/>
        <w:rPr/>
      </w:pPr>
      <w:r>
        <w:rPr/>
      </w:r>
    </w:p>
    <w:p>
      <w:pPr>
        <w:pStyle w:val="ContentsHeading"/>
        <w:rPr/>
      </w:pPr>
      <w:bookmarkStart w:id="0" w:name="_Toc4475558"/>
      <w:bookmarkStart w:id="1" w:name="_Toc2484421"/>
      <w:bookmarkStart w:id="2" w:name="_Toc456600918"/>
      <w:bookmarkStart w:id="3" w:name="_Toc456598587"/>
      <w:bookmarkEnd w:id="0"/>
      <w:bookmarkEnd w:id="1"/>
      <w:bookmarkEnd w:id="2"/>
      <w:bookmarkEnd w:id="3"/>
      <w:r>
        <w:rPr/>
        <w:t>Contents</w:t>
      </w:r>
    </w:p>
    <w:sdt>
      <w:sdtPr>
        <w:docPartObj>
          <w:docPartGallery w:val="Table of Contents"/>
          <w:docPartUnique w:val="true"/>
        </w:docPartObj>
      </w:sdtPr>
      <w:sdtContent>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r>
            <w:fldChar w:fldCharType="begin"/>
          </w:r>
          <w:r>
            <w:rPr>
              <w:webHidden/>
              <w:rStyle w:val="IndexLink"/>
              <w:vanish w:val="false"/>
              <w:rFonts w:eastAsia="MS Gothic"/>
            </w:rPr>
            <w:instrText xml:space="preserve"> TOC \z \o "1-3" \t "Heading 1,1" \h</w:instrText>
          </w:r>
          <w:r>
            <w:rPr>
              <w:webHidden/>
              <w:rStyle w:val="IndexLink"/>
              <w:vanish w:val="false"/>
              <w:rFonts w:eastAsia="MS Gothic"/>
            </w:rPr>
            <w:fldChar w:fldCharType="separate"/>
          </w:r>
          <w:hyperlink w:anchor="_Toc155614186">
            <w:r>
              <w:rPr>
                <w:webHidden/>
                <w:rStyle w:val="IndexLink"/>
                <w:rFonts w:eastAsia="MS Gothic"/>
                <w:vanish w:val="false"/>
              </w:rPr>
              <w:t>1</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Description</w:t>
            </w:r>
            <w:r>
              <w:rPr>
                <w:webHidden/>
              </w:rPr>
              <w:fldChar w:fldCharType="begin"/>
            </w:r>
            <w:r>
              <w:rPr>
                <w:webHidden/>
              </w:rPr>
              <w:instrText xml:space="preserve">PAGEREF _Toc155614186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7">
            <w:r>
              <w:rPr>
                <w:webHidden/>
                <w:rStyle w:val="IndexLink"/>
                <w:rFonts w:eastAsia="MS Gothic"/>
                <w:vanish w:val="false"/>
              </w:rPr>
              <w:t>1.1</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Business background</w:t>
            </w:r>
            <w:r>
              <w:rPr>
                <w:webHidden/>
              </w:rPr>
              <w:fldChar w:fldCharType="begin"/>
            </w:r>
            <w:r>
              <w:rPr>
                <w:webHidden/>
              </w:rPr>
              <w:instrText xml:space="preserve">PAGEREF _Toc155614187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8">
            <w:r>
              <w:rPr>
                <w:webHidden/>
                <w:rStyle w:val="IndexLink"/>
                <w:rFonts w:eastAsia="MS Gothic"/>
                <w:vanish w:val="false"/>
              </w:rPr>
              <w:t>1.2</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Problems because of poor data management</w:t>
            </w:r>
            <w:r>
              <w:rPr>
                <w:webHidden/>
              </w:rPr>
              <w:fldChar w:fldCharType="begin"/>
            </w:r>
            <w:r>
              <w:rPr>
                <w:webHidden/>
              </w:rPr>
              <w:instrText xml:space="preserve">PAGEREF _Toc155614188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89">
            <w:r>
              <w:rPr>
                <w:webHidden/>
                <w:rStyle w:val="IndexLink"/>
                <w:rFonts w:eastAsia="MS Gothic"/>
                <w:vanish w:val="false"/>
              </w:rPr>
              <w:t>1.3</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Benefits from implementing a Data Warehouse</w:t>
            </w:r>
            <w:r>
              <w:rPr>
                <w:webHidden/>
              </w:rPr>
              <w:fldChar w:fldCharType="begin"/>
            </w:r>
            <w:r>
              <w:rPr>
                <w:webHidden/>
              </w:rPr>
              <w:instrText xml:space="preserve">PAGEREF _Toc155614189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0">
            <w:r>
              <w:rPr>
                <w:webHidden/>
                <w:rStyle w:val="IndexLink"/>
                <w:rFonts w:eastAsia="MS Gothic"/>
                <w:vanish w:val="false"/>
              </w:rPr>
              <w:t>1.4</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DATASETS DESCRIPTION</w:t>
            </w:r>
            <w:r>
              <w:rPr>
                <w:rStyle w:val="IndexLink"/>
                <w:vanish w:val="false"/>
              </w:rPr>
              <w:tab/>
            </w:r>
          </w:hyperlink>
          <w:r>
            <w:rPr>
              <w:vanish w:val="false"/>
            </w:rPr>
            <w:t>4</w:t>
          </w:r>
        </w:p>
        <w:p>
          <w:pPr>
            <w:pStyle w:val="Contents2"/>
            <w:tabs>
              <w:tab w:val="clear" w:pos="720"/>
              <w:tab w:val="left" w:pos="880" w:leader="none"/>
              <w:tab w:val="right" w:pos="9347" w:leader="dot"/>
            </w:tabs>
            <w:rPr>
              <w:rFonts w:ascii="Calibri" w:hAnsi="Calibri" w:eastAsia="" w:cs="" w:asciiTheme="minorHAnsi" w:cstheme="minorBidi" w:eastAsiaTheme="minorEastAsia" w:hAnsiTheme="minorHAnsi"/>
              <w:kern w:val="2"/>
              <w:sz w:val="22"/>
              <w:szCs w:val="22"/>
              <w14:ligatures w14:val="standardContextual"/>
            </w:rPr>
          </w:pPr>
          <w:hyperlink w:anchor="_Toc155614191">
            <w:r>
              <w:rPr>
                <w:webHidden/>
                <w:rStyle w:val="IndexLink"/>
                <w:rFonts w:eastAsia="MS Gothic"/>
                <w:vanish w:val="false"/>
              </w:rPr>
              <w:t>1.5</w:t>
            </w:r>
            <w:r>
              <w:rPr>
                <w:rStyle w:val="IndexLink"/>
                <w:rFonts w:eastAsia="" w:cs="" w:ascii="Calibri" w:hAnsi="Calibri" w:asciiTheme="minorHAnsi" w:cstheme="minorBidi" w:eastAsiaTheme="minorEastAsia" w:hAnsiTheme="minorHAnsi"/>
                <w:kern w:val="2"/>
                <w:sz w:val="22"/>
                <w:szCs w:val="22"/>
                <w14:ligatures w14:val="standardContextual"/>
              </w:rPr>
              <w:tab/>
            </w:r>
            <w:r>
              <w:rPr>
                <w:rStyle w:val="IndexLink"/>
                <w:rFonts w:eastAsia="MS Gothic"/>
              </w:rPr>
              <w:t>GRAIN / DIM / FACT</w:t>
            </w:r>
            <w:r>
              <w:rPr>
                <w:rStyle w:val="IndexLink"/>
                <w:vanish w:val="false"/>
              </w:rPr>
              <w:tab/>
            </w:r>
          </w:hyperlink>
          <w:r>
            <w:rPr>
              <w:vanish w:val="false"/>
            </w:rPr>
            <w:t>5</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2">
            <w:r>
              <w:rPr>
                <w:webHidden/>
                <w:rStyle w:val="IndexLink"/>
                <w:rFonts w:eastAsia="MS Gothic"/>
                <w:vanish w:val="false"/>
              </w:rPr>
              <w:t>2</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3NF</w:t>
            </w:r>
            <w:r>
              <w:rPr>
                <w:rStyle w:val="IndexLink"/>
                <w:vanish w:val="false"/>
              </w:rPr>
              <w:tab/>
            </w:r>
          </w:hyperlink>
          <w:r>
            <w:rPr>
              <w:vanish w:val="false"/>
            </w:rPr>
            <w:t>12</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3">
            <w:r>
              <w:rPr>
                <w:webHidden/>
                <w:rStyle w:val="IndexLink"/>
                <w:rFonts w:eastAsia="MS Gothic"/>
                <w:vanish w:val="false"/>
              </w:rPr>
              <w:t>3</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Business Layer Dimensional Model</w:t>
            </w:r>
            <w:r>
              <w:rPr>
                <w:rStyle w:val="IndexLink"/>
                <w:vanish w:val="false"/>
              </w:rPr>
              <w:tab/>
            </w:r>
          </w:hyperlink>
          <w:r>
            <w:rPr>
              <w:rFonts w:eastAsia="Times New Roman" w:cs="Times New Roman"/>
              <w:bCs/>
              <w:caps/>
              <w:vanish w:val="false"/>
              <w:color w:val="3B3838" w:themeColor="background2" w:themeShade="40"/>
              <w:kern w:val="0"/>
              <w:sz w:val="20"/>
              <w:szCs w:val="24"/>
              <w:lang w:val="en-US" w:eastAsia="en-US" w:bidi="ar-SA"/>
            </w:rPr>
            <w:t>29</w:t>
          </w:r>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4">
            <w:r>
              <w:rPr>
                <w:webHidden/>
                <w:rStyle w:val="IndexLink"/>
                <w:rFonts w:eastAsia="MS Gothic"/>
                <w:vanish w:val="false"/>
              </w:rPr>
              <w:t>4</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Logical Scheme</w:t>
            </w:r>
            <w:r>
              <w:rPr>
                <w:webHidden/>
              </w:rPr>
              <w:fldChar w:fldCharType="begin"/>
            </w:r>
            <w:r>
              <w:rPr>
                <w:webHidden/>
              </w:rPr>
              <w:instrText xml:space="preserve">PAGEREF _Toc155614194 \h</w:instrText>
            </w:r>
            <w:r>
              <w:rPr>
                <w:webHidden/>
              </w:rPr>
              <w:fldChar w:fldCharType="separate"/>
            </w:r>
            <w:r>
              <w:rPr>
                <w:rStyle w:val="IndexLink"/>
                <w:vanish w:val="false"/>
              </w:rPr>
              <w:tab/>
              <w:t>33</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5">
            <w:r>
              <w:rPr>
                <w:webHidden/>
                <w:rStyle w:val="IndexLink"/>
                <w:rFonts w:eastAsia="MS Gothic"/>
                <w:vanish w:val="false"/>
              </w:rPr>
              <w:t>5</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Data Flow</w:t>
            </w:r>
            <w:r>
              <w:rPr>
                <w:webHidden/>
              </w:rPr>
              <w:fldChar w:fldCharType="begin"/>
            </w:r>
            <w:r>
              <w:rPr>
                <w:webHidden/>
              </w:rPr>
              <w:instrText xml:space="preserve">PAGEREF _Toc155614195 \h</w:instrText>
            </w:r>
            <w:r>
              <w:rPr>
                <w:webHidden/>
              </w:rPr>
              <w:fldChar w:fldCharType="separate"/>
            </w:r>
            <w:r>
              <w:rPr>
                <w:rStyle w:val="IndexLink"/>
                <w:vanish w:val="false"/>
              </w:rPr>
              <w:tab/>
              <w:t>35</w:t>
            </w:r>
            <w:r>
              <w:rPr>
                <w:webHidden/>
              </w:rPr>
              <w:fldChar w:fldCharType="end"/>
            </w:r>
          </w:hyperlink>
        </w:p>
        <w:p>
          <w:pPr>
            <w:pStyle w:val="Contents1"/>
            <w:tabs>
              <w:tab w:val="clear" w:pos="720"/>
              <w:tab w:val="left" w:pos="400" w:leader="none"/>
              <w:tab w:val="right" w:pos="9347" w:leader="dot"/>
            </w:tabs>
            <w:rPr>
              <w:rFonts w:ascii="Calibri" w:hAnsi="Calibri" w:eastAsia="" w:cs="" w:asciiTheme="minorHAnsi" w:cstheme="minorBidi" w:eastAsiaTheme="minorEastAsia" w:hAnsiTheme="minorHAnsi"/>
              <w:bCs w:val="false"/>
              <w:caps w:val="false"/>
              <w:smallCaps w:val="false"/>
              <w:color w:val="auto"/>
              <w:kern w:val="2"/>
              <w:sz w:val="22"/>
              <w:szCs w:val="22"/>
              <w14:ligatures w14:val="standardContextual"/>
            </w:rPr>
          </w:pPr>
          <w:hyperlink w:anchor="_Toc155614196">
            <w:r>
              <w:rPr>
                <w:webHidden/>
                <w:rStyle w:val="IndexLink"/>
                <w:rFonts w:eastAsia="MS Gothic"/>
                <w:vanish w:val="false"/>
              </w:rPr>
              <w:t>6</w:t>
            </w:r>
            <w:r>
              <w:rPr>
                <w:rStyle w:val="IndexLink"/>
                <w:rFonts w:eastAsia="" w:cs="" w:ascii="Calibri" w:hAnsi="Calibri" w:asciiTheme="minorHAnsi" w:cstheme="minorBidi" w:eastAsiaTheme="minorEastAsia" w:hAnsiTheme="minorHAnsi"/>
                <w:bCs w:val="false"/>
                <w:caps w:val="false"/>
                <w:smallCaps w:val="false"/>
                <w:color w:val="auto"/>
                <w:kern w:val="2"/>
                <w:sz w:val="22"/>
                <w:szCs w:val="22"/>
                <w14:ligatures w14:val="standardContextual"/>
              </w:rPr>
              <w:tab/>
            </w:r>
            <w:r>
              <w:rPr>
                <w:rStyle w:val="IndexLink"/>
                <w:rFonts w:eastAsia="MS Gothic"/>
              </w:rPr>
              <w:t>Fact Table Partitioning Strategy</w:t>
            </w:r>
            <w:r>
              <w:rPr>
                <w:webHidden/>
              </w:rPr>
              <w:fldChar w:fldCharType="begin"/>
            </w:r>
            <w:r>
              <w:rPr>
                <w:webHidden/>
              </w:rPr>
              <w:instrText xml:space="preserve">PAGEREF _Toc155614196 \h</w:instrText>
            </w:r>
            <w:r>
              <w:rPr>
                <w:webHidden/>
              </w:rPr>
              <w:fldChar w:fldCharType="separate"/>
            </w:r>
            <w:r>
              <w:rPr>
                <w:rStyle w:val="IndexLink"/>
                <w:vanish w:val="false"/>
              </w:rPr>
              <w:tab/>
              <w:t>37</w:t>
            </w:r>
            <w:r>
              <w:rPr>
                <w:webHidden/>
              </w:rPr>
              <w:fldChar w:fldCharType="end"/>
            </w:r>
          </w:hyperlink>
          <w:r>
            <w:rPr>
              <w:rStyle w:val="IndexLink"/>
              <w:vanish w:val="false"/>
            </w:rPr>
            <w:fldChar w:fldCharType="end"/>
          </w:r>
        </w:p>
      </w:sdtContent>
    </w:sdt>
    <w:p>
      <w:pPr>
        <w:pStyle w:val="Contents1"/>
        <w:tabs>
          <w:tab w:val="clear" w:pos="720"/>
          <w:tab w:val="left" w:pos="400" w:leader="none"/>
          <w:tab w:val="right" w:pos="9347" w:leader="dot"/>
        </w:tabs>
        <w:rPr/>
      </w:pPr>
      <w:r>
        <w:rPr/>
      </w:r>
    </w:p>
    <w:p>
      <w:pPr>
        <w:pStyle w:val="TextBody"/>
        <w:rPr/>
      </w:pPr>
      <w:r>
        <w:rPr/>
      </w:r>
    </w:p>
    <w:p>
      <w:pPr>
        <w:pStyle w:val="Heading1"/>
        <w:numPr>
          <w:ilvl w:val="0"/>
          <w:numId w:val="0"/>
        </w:numPr>
        <w:ind w:left="0" w:hanging="0"/>
        <w:rPr>
          <w:sz w:val="24"/>
        </w:rPr>
      </w:pPr>
      <w:r>
        <w:rPr>
          <w:sz w:val="24"/>
        </w:rPr>
      </w:r>
      <w:bookmarkStart w:id="4" w:name="_Section_1"/>
      <w:bookmarkStart w:id="5" w:name="_Toc44755581"/>
      <w:bookmarkStart w:id="6" w:name="_Toc4566009181"/>
      <w:bookmarkStart w:id="7" w:name="_Toc24844211"/>
      <w:bookmarkStart w:id="8" w:name="_Toc4565985871"/>
      <w:bookmarkStart w:id="9" w:name="_Section_1"/>
      <w:bookmarkStart w:id="10" w:name="_Toc44755581"/>
      <w:bookmarkStart w:id="11" w:name="_Toc4566009181"/>
      <w:bookmarkStart w:id="12" w:name="_Toc24844211"/>
      <w:bookmarkStart w:id="13" w:name="_Toc4565985871"/>
      <w:bookmarkEnd w:id="9"/>
      <w:bookmarkEnd w:id="10"/>
      <w:bookmarkEnd w:id="11"/>
      <w:bookmarkEnd w:id="12"/>
      <w:bookmarkEnd w:id="13"/>
      <w:r>
        <w:br w:type="page"/>
      </w:r>
    </w:p>
    <w:p>
      <w:pPr>
        <w:pStyle w:val="Heading1"/>
        <w:ind w:left="431" w:hanging="431"/>
        <w:rPr/>
      </w:pPr>
      <w:bookmarkStart w:id="14" w:name="_Toc412572569"/>
      <w:bookmarkStart w:id="15" w:name="_Toc509167633"/>
      <w:bookmarkStart w:id="16" w:name="_Toc155614186"/>
      <w:r>
        <w:rPr/>
        <w:t>Business Description</w:t>
      </w:r>
      <w:bookmarkEnd w:id="14"/>
      <w:bookmarkEnd w:id="15"/>
      <w:bookmarkEnd w:id="16"/>
    </w:p>
    <w:p>
      <w:pPr>
        <w:pStyle w:val="Heading2"/>
        <w:keepNext w:val="false"/>
        <w:ind w:left="851" w:hanging="851"/>
        <w:rPr/>
      </w:pPr>
      <w:bookmarkStart w:id="17" w:name="_Toc412572570"/>
      <w:bookmarkStart w:id="18" w:name="_Toc155614187"/>
      <w:bookmarkStart w:id="19" w:name="_Toc509167634"/>
      <w:r>
        <w:rPr/>
        <w:t>Business background</w:t>
      </w:r>
      <w:bookmarkEnd w:id="17"/>
      <w:bookmarkEnd w:id="18"/>
      <w:bookmarkEnd w:id="19"/>
    </w:p>
    <w:p>
      <w:pPr>
        <w:pStyle w:val="Normal"/>
        <w:jc w:val="both"/>
        <w:rPr>
          <w:sz w:val="28"/>
          <w:szCs w:val="28"/>
        </w:rPr>
      </w:pPr>
      <w:r>
        <w:rPr>
          <w:sz w:val="28"/>
          <w:szCs w:val="28"/>
        </w:rPr>
        <w:tab/>
        <w:t xml:space="preserve">Apple Inc. is a global leader in consumer electronics, software, and online services. The company's retail division operates through two main channels: physical stores (Apple Store/POS) and a global online platform (Apple Online Store). In a highly competitive environment with rapid technological development, it is extremely important for Apple to track product sales (iPhone, Mac, Watch) in real time. Sales data analysis allows the company to optimize supply chains, evaluate staff performance, and understand customer preferences in different regions, from New York to Tokyo.   </w:t>
      </w:r>
    </w:p>
    <w:p>
      <w:pPr>
        <w:pStyle w:val="Heading2"/>
        <w:keepNext w:val="false"/>
        <w:ind w:left="851" w:hanging="851"/>
        <w:rPr/>
      </w:pPr>
      <w:bookmarkStart w:id="20" w:name="_Toc155614188"/>
      <w:bookmarkStart w:id="21" w:name="_Toc412572571"/>
      <w:bookmarkStart w:id="22" w:name="_Toc509167635"/>
      <w:r>
        <w:rPr/>
        <w:t xml:space="preserve">Problems because of poor </w:t>
      </w:r>
      <w:r>
        <w:rPr>
          <w:rFonts w:eastAsia="Times New Roman" w:cs="Times New Roman" w:ascii="Times New Roman" w:hAnsi="Times New Roman"/>
          <w:sz w:val="28"/>
          <w:szCs w:val="28"/>
        </w:rPr>
        <w:t>data</w:t>
      </w:r>
      <w:r>
        <w:rPr/>
        <w:t xml:space="preserve"> management</w:t>
      </w:r>
      <w:bookmarkEnd w:id="20"/>
      <w:bookmarkEnd w:id="21"/>
      <w:bookmarkEnd w:id="22"/>
    </w:p>
    <w:p>
      <w:pPr>
        <w:pStyle w:val="Normal"/>
        <w:jc w:val="both"/>
        <w:rPr/>
      </w:pPr>
      <w:r>
        <w:rPr>
          <w:sz w:val="28"/>
          <w:szCs w:val="28"/>
        </w:rPr>
        <w:tab/>
        <w:t>Poor data management in such a large-scale structure leads to a number of critical problems:</w:t>
      </w:r>
    </w:p>
    <w:p>
      <w:pPr>
        <w:pStyle w:val="Normal"/>
        <w:widowControl w:val="false"/>
        <w:numPr>
          <w:ilvl w:val="0"/>
          <w:numId w:val="5"/>
        </w:numPr>
        <w:bidi w:val="0"/>
        <w:spacing w:lineRule="atLeast" w:line="240" w:before="0" w:after="0"/>
        <w:jc w:val="both"/>
        <w:rPr/>
      </w:pPr>
      <w:r>
        <w:rPr>
          <w:sz w:val="28"/>
          <w:szCs w:val="28"/>
        </w:rPr>
        <w:t>Data silos: Data from online stores and physical outlets is stored in different formats, which makes it difficult to see the overall sales picture.</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Inventory errors: Inaccurate sales data leads to overstocking or shortages of popular models (e.g., new iPhones in “Titanium” color).</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Difficulty in evaluating staff: Without a direct link between transactions and employee data, it is impossible to objectively evaluate the KPIs of managers and specialists.</w:t>
      </w:r>
    </w:p>
    <w:p>
      <w:pPr>
        <w:pStyle w:val="Normal"/>
        <w:widowControl w:val="false"/>
        <w:numPr>
          <w:ilvl w:val="0"/>
          <w:numId w:val="0"/>
        </w:numPr>
        <w:bidi w:val="0"/>
        <w:spacing w:lineRule="atLeast" w:line="240" w:before="0" w:after="0"/>
        <w:ind w:left="720" w:hanging="0"/>
        <w:jc w:val="both"/>
        <w:rPr>
          <w:sz w:val="28"/>
          <w:szCs w:val="28"/>
        </w:rPr>
      </w:pPr>
      <w:r>
        <w:rPr>
          <w:sz w:val="28"/>
          <w:szCs w:val="28"/>
        </w:rPr>
      </w:r>
    </w:p>
    <w:p>
      <w:pPr>
        <w:pStyle w:val="Normal"/>
        <w:widowControl w:val="false"/>
        <w:numPr>
          <w:ilvl w:val="0"/>
          <w:numId w:val="5"/>
        </w:numPr>
        <w:bidi w:val="0"/>
        <w:spacing w:lineRule="atLeast" w:line="240" w:before="0" w:after="0"/>
        <w:jc w:val="both"/>
        <w:rPr/>
      </w:pPr>
      <w:r>
        <w:rPr>
          <w:sz w:val="28"/>
          <w:szCs w:val="28"/>
        </w:rPr>
        <w:t>Ineffective marketing: The lack of a unified customer profile (CRM) makes it difficult to personalize offers and loyalty programs.</w:t>
      </w:r>
    </w:p>
    <w:p>
      <w:pPr>
        <w:pStyle w:val="Heading2"/>
        <w:keepNext w:val="false"/>
        <w:ind w:left="851" w:hanging="851"/>
        <w:rPr/>
      </w:pPr>
      <w:bookmarkStart w:id="23" w:name="_Toc412572572"/>
      <w:bookmarkStart w:id="24" w:name="_Toc509167636"/>
      <w:bookmarkStart w:id="25" w:name="_Toc155614189"/>
      <w:r>
        <w:rPr/>
        <w:t>Benefits from implementing a Data Warehouse</w:t>
      </w:r>
      <w:bookmarkEnd w:id="23"/>
      <w:bookmarkEnd w:id="24"/>
      <w:bookmarkEnd w:id="25"/>
    </w:p>
    <w:p>
      <w:pPr>
        <w:pStyle w:val="Normal"/>
        <w:jc w:val="both"/>
        <w:rPr>
          <w:sz w:val="28"/>
          <w:szCs w:val="28"/>
        </w:rPr>
      </w:pPr>
      <w:r>
        <w:rPr>
          <w:sz w:val="28"/>
          <w:szCs w:val="28"/>
        </w:rPr>
        <w:tab/>
      </w:r>
      <w:r>
        <w:rPr>
          <w:rFonts w:eastAsia="Times New Roman" w:cs="Times New Roman"/>
          <w:sz w:val="28"/>
          <w:szCs w:val="28"/>
        </w:rPr>
        <w:t>The implementation of a data warehouse (DWH) allows you to consolidate information from POS and online systems and answer key business questions in 2026:</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What is the ratio of online to offline sales for each product category?</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regions show the highest margins (difference between price and cost)?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How do store status (active/closed) and manager experience affect sales plan fulfillment?</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Which device configuration (storage capacity, color) is most in demand among different age groups?</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Hierarchy analytics: Comparison of sales at the Category -&gt; Subcategory -&gt; Product level.</w:t>
      </w:r>
    </w:p>
    <w:p>
      <w:pPr>
        <w:pStyle w:val="Normal"/>
        <w:widowControl w:val="false"/>
        <w:numPr>
          <w:ilvl w:val="0"/>
          <w:numId w:val="4"/>
        </w:numPr>
        <w:bidi w:val="0"/>
        <w:spacing w:lineRule="atLeast" w:line="240" w:before="0" w:after="0"/>
        <w:ind w:left="809" w:right="0" w:hanging="360"/>
        <w:jc w:val="both"/>
        <w:rPr>
          <w:rFonts w:ascii="Times New Roman" w:hAnsi="Times New Roman" w:eastAsia="Times New Roman" w:cs="Times New Roman"/>
          <w:sz w:val="28"/>
          <w:szCs w:val="28"/>
        </w:rPr>
      </w:pPr>
      <w:r>
        <w:rPr>
          <w:rFonts w:eastAsia="Times New Roman" w:cs="Times New Roman"/>
          <w:sz w:val="28"/>
          <w:szCs w:val="28"/>
        </w:rPr>
        <w:t>And many other.</w:t>
      </w:r>
    </w:p>
    <w:p>
      <w:pPr>
        <w:pStyle w:val="TextBody"/>
        <w:numPr>
          <w:ilvl w:val="0"/>
          <w:numId w:val="0"/>
        </w:numPr>
        <w:spacing w:before="0" w:after="120"/>
        <w:ind w:left="720" w:hanging="0"/>
        <w:rPr/>
      </w:pPr>
      <w:r>
        <w:rPr/>
      </w:r>
    </w:p>
    <w:p>
      <w:pPr>
        <w:pStyle w:val="Heading2"/>
        <w:keepNext w:val="false"/>
        <w:ind w:left="851" w:hanging="851"/>
        <w:rPr/>
      </w:pPr>
      <w:bookmarkStart w:id="26" w:name="_Toc155614190"/>
      <w:r>
        <w:rPr/>
        <w:t>DATASETS DESCRIPTION</w:t>
      </w:r>
      <w:bookmarkEnd w:id="26"/>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ab/>
        <w:t xml:space="preserve">The first dataset (src_apple_pos.csv) </w:t>
      </w:r>
      <w:r>
        <w:rPr>
          <w:rFonts w:ascii="Liberation Serif" w:hAnsi="Liberation Serif"/>
          <w:b w:val="false"/>
          <w:i w:val="false"/>
          <w:caps w:val="false"/>
          <w:smallCaps w:val="false"/>
          <w:color w:val="0A0A0A"/>
          <w:spacing w:val="0"/>
          <w:sz w:val="28"/>
          <w:szCs w:val="28"/>
        </w:rPr>
        <w:t>contains comprehensive information about transactions occurring within physical Apple Store locations (Point of Sale system).</w:t>
      </w:r>
    </w:p>
    <w:p>
      <w:pPr>
        <w:pStyle w:val="Normal"/>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w:t>
      </w:r>
      <w:r>
        <w:rPr>
          <w:rFonts w:ascii="Liberation Serif" w:hAnsi="Liberation Serif"/>
          <w:b w:val="false"/>
          <w:i w:val="false"/>
          <w:caps w:val="false"/>
          <w:smallCaps w:val="false"/>
          <w:color w:val="0A0A0A"/>
          <w:spacing w:val="0"/>
          <w:sz w:val="28"/>
          <w:szCs w:val="28"/>
        </w:rPr>
        <w:t>The name of the specific device (e.g., iPhone 16 Pro, MacBook Air M3).</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Category: </w:t>
      </w:r>
      <w:r>
        <w:rPr>
          <w:rFonts w:ascii="Liberation Serif" w:hAnsi="Liberation Serif"/>
          <w:b w:val="false"/>
          <w:i w:val="false"/>
          <w:caps w:val="false"/>
          <w:smallCaps w:val="false"/>
          <w:color w:val="0A0A0A"/>
          <w:spacing w:val="0"/>
          <w:sz w:val="28"/>
          <w:szCs w:val="28"/>
        </w:rPr>
        <w:t>Global category (Smartphone, Laptop, Wearable, etc.).</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Subcategory: </w:t>
      </w:r>
      <w:r>
        <w:rPr>
          <w:rFonts w:ascii="Liberation Serif" w:hAnsi="Liberation Serif"/>
          <w:b w:val="false"/>
          <w:i w:val="false"/>
          <w:caps w:val="false"/>
          <w:smallCaps w:val="false"/>
          <w:color w:val="0A0A0A"/>
          <w:spacing w:val="0"/>
          <w:sz w:val="28"/>
          <w:szCs w:val="28"/>
        </w:rPr>
        <w:t>Further classification of the device within the category.</w:t>
      </w:r>
    </w:p>
    <w:p>
      <w:pPr>
        <w:pStyle w:val="TextBody"/>
        <w:widowControl/>
        <w:numPr>
          <w:ilvl w:val="0"/>
          <w:numId w:val="6"/>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Technical Attributes: </w:t>
      </w:r>
      <w:r>
        <w:rPr>
          <w:rFonts w:ascii="Liberation Serif" w:hAnsi="Liberation Serif"/>
          <w:b w:val="false"/>
          <w:i w:val="false"/>
          <w:caps w:val="false"/>
          <w:smallCaps w:val="false"/>
          <w:color w:val="0A0A0A"/>
          <w:spacing w:val="0"/>
          <w:sz w:val="28"/>
          <w:szCs w:val="28"/>
        </w:rPr>
        <w:t>Model year, device color, storage capacity, and warranty period.</w:t>
      </w:r>
    </w:p>
    <w:p>
      <w:pPr>
        <w:pStyle w:val="TextBody"/>
        <w:widowControl/>
        <w:numPr>
          <w:ilvl w:val="0"/>
          <w:numId w:val="7"/>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Time Period: </w:t>
      </w:r>
      <w:r>
        <w:rPr>
          <w:rFonts w:ascii="Liberation Serif" w:hAnsi="Liberation Serif"/>
          <w:b w:val="false"/>
          <w:i w:val="false"/>
          <w:caps w:val="false"/>
          <w:smallCaps w:val="false"/>
          <w:color w:val="0A0A0A"/>
          <w:spacing w:val="0"/>
          <w:sz w:val="28"/>
          <w:szCs w:val="28"/>
        </w:rPr>
        <w:t>Extracted calendar attributes including Year, Quarter, and Month for seasonality analysis.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Store and Employee Information:</w:t>
      </w:r>
    </w:p>
    <w:p>
      <w:pPr>
        <w:pStyle w:val="TextBody"/>
        <w:numPr>
          <w:ilvl w:val="0"/>
          <w:numId w:val="7"/>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Store Details: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Store name and unique identifier. S</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tore type: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The format of the retail location (e.g., Flagship, Mall Store, Standalone).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Store Size (sqm):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Total floor area of the store in square meters for sales-per-area analysis. </w:t>
      </w:r>
      <w:r>
        <w:rPr>
          <w:rStyle w:val="StrongEmphasis"/>
          <w:rFonts w:eastAsia="Times New Roman" w:cs="Times New Roman" w:ascii="Liberation Serif" w:hAnsi="Liberation Serif"/>
          <w:b w:val="false"/>
          <w:i w:val="false"/>
          <w:caps w:val="false"/>
          <w:smallCaps w:val="false"/>
          <w:color w:val="0A0A0A"/>
          <w:spacing w:val="0"/>
          <w:kern w:val="0"/>
          <w:sz w:val="28"/>
          <w:szCs w:val="28"/>
          <w:lang w:val="en-US" w:eastAsia="en-US" w:bidi="ar-SA"/>
        </w:rPr>
        <w:t xml:space="preserve">Has Genius Bar: </w:t>
      </w: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t>A boolean flag indicating the presence of a dedicated technical support zone. Current status (Active/Closed), and the opening year.</w:t>
      </w:r>
    </w:p>
    <w:p>
      <w:pPr>
        <w:pStyle w:val="TextBody"/>
        <w:widowControl/>
        <w:numPr>
          <w:ilvl w:val="0"/>
          <w:numId w:val="8"/>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Staff: </w:t>
      </w:r>
      <w:r>
        <w:rPr>
          <w:rFonts w:ascii="Liberation Serif" w:hAnsi="Liberation Serif"/>
          <w:b w:val="false"/>
          <w:i w:val="false"/>
          <w:caps w:val="false"/>
          <w:smallCaps w:val="false"/>
          <w:color w:val="0A0A0A"/>
          <w:spacing w:val="0"/>
          <w:sz w:val="28"/>
          <w:szCs w:val="28"/>
        </w:rPr>
        <w:t>Employee name, position (Manager, Specialist, etc.), hire date, and contact details (Email, Phone).</w:t>
      </w:r>
    </w:p>
    <w:p>
      <w:pPr>
        <w:pStyle w:val="TextBody"/>
        <w:widowControl/>
        <w:numPr>
          <w:ilvl w:val="0"/>
          <w:numId w:val="8"/>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Management: </w:t>
      </w:r>
      <w:r>
        <w:rPr>
          <w:rFonts w:ascii="Liberation Serif" w:hAnsi="Liberation Serif"/>
          <w:b w:val="false"/>
          <w:i w:val="false"/>
          <w:caps w:val="false"/>
          <w:smallCaps w:val="false"/>
          <w:color w:val="0A0A0A"/>
          <w:spacing w:val="0"/>
          <w:sz w:val="28"/>
          <w:szCs w:val="28"/>
        </w:rPr>
        <w:t>Manager ID responsible for the specific retail location.</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Geography and Location:</w:t>
      </w:r>
    </w:p>
    <w:p>
      <w:pPr>
        <w:pStyle w:val="TextBody"/>
        <w:widowControl/>
        <w:numPr>
          <w:ilvl w:val="0"/>
          <w:numId w:val="9"/>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Location Hierarchy: </w:t>
      </w:r>
      <w:r>
        <w:rPr>
          <w:rFonts w:ascii="Liberation Serif" w:hAnsi="Liberation Serif"/>
          <w:b w:val="false"/>
          <w:i w:val="false"/>
          <w:caps w:val="false"/>
          <w:smallCaps w:val="false"/>
          <w:color w:val="0A0A0A"/>
          <w:spacing w:val="0"/>
          <w:sz w:val="28"/>
          <w:szCs w:val="28"/>
        </w:rPr>
        <w:t>A structured geography including Region, Country, State, City, District, Postal Code and the specific address.</w:t>
      </w:r>
    </w:p>
    <w:p>
      <w:pPr>
        <w:pStyle w:val="TextBody"/>
        <w:widowControl/>
        <w:numPr>
          <w:ilvl w:val="0"/>
          <w:numId w:val="9"/>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Address: </w:t>
      </w:r>
      <w:r>
        <w:rPr>
          <w:rFonts w:ascii="Liberation Serif" w:hAnsi="Liberation Serif"/>
          <w:b w:val="false"/>
          <w:i w:val="false"/>
          <w:caps w:val="false"/>
          <w:smallCaps w:val="false"/>
          <w:color w:val="0A0A0A"/>
          <w:spacing w:val="0"/>
          <w:sz w:val="28"/>
          <w:szCs w:val="28"/>
        </w:rPr>
        <w:t>Unique address identifier and specific location details.</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Marketing and Payment:</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Promotion: </w:t>
      </w:r>
      <w:r>
        <w:rPr>
          <w:rFonts w:ascii="Liberation Serif" w:hAnsi="Liberation Serif"/>
          <w:b w:val="false"/>
          <w:i w:val="false"/>
          <w:caps w:val="false"/>
          <w:smallCaps w:val="false"/>
          <w:color w:val="0A0A0A"/>
          <w:spacing w:val="0"/>
          <w:sz w:val="28"/>
          <w:szCs w:val="28"/>
        </w:rPr>
        <w:t>Promotion name, type (Seasonal, Internal), and the specific discount amount applied.</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Payment Methods: </w:t>
      </w:r>
      <w:r>
        <w:rPr>
          <w:rFonts w:ascii="Liberation Serif" w:hAnsi="Liberation Serif"/>
          <w:b w:val="false"/>
          <w:i w:val="false"/>
          <w:caps w:val="false"/>
          <w:smallCaps w:val="false"/>
          <w:color w:val="0A0A0A"/>
          <w:spacing w:val="0"/>
          <w:sz w:val="28"/>
          <w:szCs w:val="28"/>
        </w:rPr>
        <w:t>Payment method (Apple Pay, Cash, Installments), payment types (Digital Wallet etc.).</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Sales Information:</w:t>
      </w:r>
    </w:p>
    <w:p>
      <w:pPr>
        <w:pStyle w:val="TextBody"/>
        <w:widowControl/>
        <w:numPr>
          <w:ilvl w:val="0"/>
          <w:numId w:val="10"/>
        </w:numPr>
        <w:tabs>
          <w:tab w:val="clear" w:pos="720"/>
          <w:tab w:val="left" w:pos="0" w:leader="none"/>
        </w:tabs>
        <w:bidi w:val="0"/>
        <w:spacing w:lineRule="atLeast" w:line="33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Transaction: </w:t>
      </w:r>
      <w:r>
        <w:rPr>
          <w:rFonts w:ascii="Liberation Serif" w:hAnsi="Liberation Serif"/>
          <w:b w:val="false"/>
          <w:i w:val="false"/>
          <w:caps w:val="false"/>
          <w:smallCaps w:val="false"/>
          <w:color w:val="0A0A0A"/>
          <w:spacing w:val="0"/>
          <w:sz w:val="28"/>
          <w:szCs w:val="28"/>
        </w:rPr>
        <w:t xml:space="preserve">Unique receipt identifier </w:t>
      </w:r>
      <w:r>
        <w:rPr>
          <w:rFonts w:ascii="Liberation Serif" w:hAnsi="Liberation Serif"/>
          <w:b w:val="false"/>
          <w:i w:val="false"/>
          <w:caps w:val="false"/>
          <w:smallCaps w:val="false"/>
          <w:color w:val="0A0A0A"/>
          <w:spacing w:val="0"/>
          <w:sz w:val="28"/>
          <w:szCs w:val="28"/>
          <w:shd w:fill="auto" w:val="clear"/>
        </w:rPr>
        <w:t>(</w:t>
      </w:r>
      <w:r>
        <w:rPr>
          <w:rStyle w:val="SourceText"/>
          <w:rFonts w:ascii="Liberation Serif" w:hAnsi="Liberation Serif"/>
          <w:b w:val="false"/>
          <w:i w:val="false"/>
          <w:caps w:val="false"/>
          <w:smallCaps w:val="false"/>
          <w:color w:val="0A0A0A"/>
          <w:spacing w:val="0"/>
          <w:sz w:val="28"/>
          <w:szCs w:val="28"/>
          <w:bdr w:val="single" w:sz="6" w:space="2" w:color="F0F2F5"/>
          <w:shd w:fill="auto" w:val="clear"/>
        </w:rPr>
        <w:t>sale_id</w:t>
      </w:r>
      <w:r>
        <w:rPr>
          <w:rFonts w:ascii="Liberation Serif" w:hAnsi="Liberation Serif"/>
          <w:b w:val="false"/>
          <w:i w:val="false"/>
          <w:caps w:val="false"/>
          <w:smallCaps w:val="false"/>
          <w:color w:val="0A0A0A"/>
          <w:spacing w:val="0"/>
          <w:sz w:val="28"/>
          <w:szCs w:val="28"/>
          <w:shd w:fill="auto" w:val="clear"/>
        </w:rPr>
        <w:t>)</w:t>
      </w:r>
      <w:r>
        <w:rPr>
          <w:rFonts w:ascii="Liberation Serif" w:hAnsi="Liberation Serif"/>
          <w:b w:val="false"/>
          <w:i w:val="false"/>
          <w:caps w:val="false"/>
          <w:smallCaps w:val="false"/>
          <w:color w:val="0A0A0A"/>
          <w:spacing w:val="0"/>
          <w:sz w:val="28"/>
          <w:szCs w:val="28"/>
        </w:rPr>
        <w:t xml:space="preserve"> and the specific date of sale.</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Price and Cost: </w:t>
      </w:r>
      <w:r>
        <w:rPr>
          <w:rFonts w:ascii="Liberation Serif" w:hAnsi="Liberation Serif"/>
          <w:b w:val="false"/>
          <w:i w:val="false"/>
          <w:caps w:val="false"/>
          <w:smallCaps w:val="false"/>
          <w:color w:val="0A0A0A"/>
          <w:spacing w:val="0"/>
          <w:sz w:val="28"/>
          <w:szCs w:val="28"/>
        </w:rPr>
        <w:t>The unit cost and the actual retail selling price at the store.</w:t>
      </w:r>
    </w:p>
    <w:p>
      <w:pPr>
        <w:pStyle w:val="TextBody"/>
        <w:widowControl/>
        <w:numPr>
          <w:ilvl w:val="0"/>
          <w:numId w:val="10"/>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Quantity: </w:t>
      </w:r>
      <w:r>
        <w:rPr>
          <w:rFonts w:ascii="Liberation Serif" w:hAnsi="Liberation Serif"/>
          <w:b w:val="false"/>
          <w:i w:val="false"/>
          <w:caps w:val="false"/>
          <w:smallCaps w:val="false"/>
          <w:color w:val="0A0A0A"/>
          <w:spacing w:val="0"/>
          <w:sz w:val="28"/>
          <w:szCs w:val="28"/>
        </w:rPr>
        <w:t>The number of units sold per transaction.</w:t>
      </w:r>
    </w:p>
    <w:p>
      <w:pPr>
        <w:pStyle w:val="HorizontalLine"/>
        <w:rPr>
          <w:rFonts w:ascii="Liberation Serif" w:hAnsi="Liberation Serif"/>
          <w:sz w:val="28"/>
          <w:szCs w:val="28"/>
        </w:rPr>
      </w:pPr>
      <w:r>
        <w:rPr>
          <w:rFonts w:ascii="Liberation Serif" w:hAnsi="Liberation Serif"/>
          <w:sz w:val="28"/>
          <w:szCs w:val="28"/>
        </w:rPr>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ab/>
        <w:t xml:space="preserve">The second dataset (src_apple_online.csv) </w:t>
      </w:r>
      <w:r>
        <w:rPr>
          <w:rFonts w:ascii="Liberation Serif" w:hAnsi="Liberation Serif"/>
          <w:b w:val="false"/>
          <w:i w:val="false"/>
          <w:caps w:val="false"/>
          <w:smallCaps w:val="false"/>
          <w:color w:val="0A0A0A"/>
          <w:spacing w:val="0"/>
          <w:sz w:val="28"/>
          <w:szCs w:val="28"/>
        </w:rPr>
        <w:t>contains data related to orders placed through the global e-commerce platform (Apple Online Store).</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Product Information:</w:t>
      </w:r>
    </w:p>
    <w:p>
      <w:pPr>
        <w:pStyle w:val="TextBody"/>
        <w:widowControl/>
        <w:numPr>
          <w:ilvl w:val="0"/>
          <w:numId w:val="11"/>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Product ID (SKU): </w:t>
      </w:r>
      <w:r>
        <w:rPr>
          <w:rFonts w:ascii="Liberation Serif" w:hAnsi="Liberation Serif"/>
          <w:b w:val="false"/>
          <w:i w:val="false"/>
          <w:caps w:val="false"/>
          <w:smallCaps w:val="false"/>
          <w:color w:val="0A0A0A"/>
          <w:spacing w:val="0"/>
          <w:sz w:val="28"/>
          <w:szCs w:val="28"/>
        </w:rPr>
        <w:t>Unique stock-keeping unit identifier, fully synchronized with the POS system.</w:t>
      </w:r>
    </w:p>
    <w:p>
      <w:pPr>
        <w:pStyle w:val="TextBody"/>
        <w:widowControl/>
        <w:numPr>
          <w:ilvl w:val="0"/>
          <w:numId w:val="11"/>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Device Attributes: </w:t>
      </w:r>
      <w:r>
        <w:rPr>
          <w:rFonts w:ascii="Liberation Serif" w:hAnsi="Liberation Serif"/>
          <w:b w:val="false"/>
          <w:i w:val="false"/>
          <w:caps w:val="false"/>
          <w:smallCaps w:val="false"/>
          <w:color w:val="0A0A0A"/>
          <w:spacing w:val="0"/>
          <w:sz w:val="28"/>
          <w:szCs w:val="28"/>
        </w:rPr>
        <w:t>Product name, category, model year, color, and storage capacity.</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Customer Information (CRM):</w:t>
      </w:r>
    </w:p>
    <w:p>
      <w:pPr>
        <w:pStyle w:val="TextBody"/>
        <w:widowControl/>
        <w:numPr>
          <w:ilvl w:val="0"/>
          <w:numId w:val="12"/>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Profile: </w:t>
      </w:r>
      <w:r>
        <w:rPr>
          <w:rFonts w:ascii="Liberation Serif" w:hAnsi="Liberation Serif"/>
          <w:b w:val="false"/>
          <w:i w:val="false"/>
          <w:caps w:val="false"/>
          <w:smallCaps w:val="false"/>
          <w:color w:val="0A0A0A"/>
          <w:spacing w:val="0"/>
          <w:sz w:val="28"/>
          <w:szCs w:val="28"/>
        </w:rPr>
        <w:t>Unique customer ID, first name, last name, and customer segment (Individual/Corporate).</w:t>
      </w:r>
    </w:p>
    <w:p>
      <w:pPr>
        <w:pStyle w:val="TextBody"/>
        <w:widowControl/>
        <w:numPr>
          <w:ilvl w:val="0"/>
          <w:numId w:val="12"/>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Demographics: </w:t>
      </w:r>
      <w:r>
        <w:rPr>
          <w:rFonts w:ascii="Liberation Serif" w:hAnsi="Liberation Serif"/>
          <w:b w:val="false"/>
          <w:i w:val="false"/>
          <w:caps w:val="false"/>
          <w:smallCaps w:val="false"/>
          <w:color w:val="0A0A0A"/>
          <w:spacing w:val="0"/>
          <w:sz w:val="28"/>
          <w:szCs w:val="28"/>
        </w:rPr>
        <w:t>Gender, age, and contact information (Email, Phone) for personalized marketing.</w:t>
      </w:r>
    </w:p>
    <w:p>
      <w:pPr>
        <w:pStyle w:val="TextBody"/>
        <w:widowControl/>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Delivery Geography:</w:t>
      </w:r>
    </w:p>
    <w:p>
      <w:pPr>
        <w:pStyle w:val="TextBody"/>
        <w:widowControl/>
        <w:numPr>
          <w:ilvl w:val="0"/>
          <w:numId w:val="13"/>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Logistics: </w:t>
      </w:r>
      <w:r>
        <w:rPr>
          <w:rFonts w:ascii="Liberation Serif" w:hAnsi="Liberation Serif"/>
          <w:b w:val="false"/>
          <w:i w:val="false"/>
          <w:caps w:val="false"/>
          <w:smallCaps w:val="false"/>
          <w:color w:val="0A0A0A"/>
          <w:spacing w:val="0"/>
          <w:sz w:val="28"/>
          <w:szCs w:val="28"/>
        </w:rPr>
        <w:t>Delivery location details including Region, Country, City, Postal Code, and the specific delivery address.</w:t>
      </w:r>
    </w:p>
    <w:p>
      <w:pPr>
        <w:pStyle w:val="TextBody"/>
        <w:widowControl/>
        <w:spacing w:lineRule="atLeast" w:line="360" w:before="180" w:after="180"/>
        <w:ind w:left="0" w:right="0" w:hanging="0"/>
        <w:rPr/>
      </w:pPr>
      <w:r>
        <w:rPr>
          <w:rStyle w:val="StrongEmphasis"/>
          <w:rFonts w:ascii="Liberation Serif" w:hAnsi="Liberation Serif"/>
          <w:b/>
          <w:i w:val="false"/>
          <w:caps w:val="false"/>
          <w:smallCaps w:val="false"/>
          <w:color w:val="0A0A0A"/>
          <w:spacing w:val="0"/>
          <w:sz w:val="28"/>
          <w:szCs w:val="28"/>
        </w:rPr>
        <w:t>Marketing and Financial Data:</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Online Promotions: </w:t>
      </w:r>
      <w:r>
        <w:rPr>
          <w:rFonts w:ascii="Liberation Serif" w:hAnsi="Liberation Serif"/>
          <w:b w:val="false"/>
          <w:i w:val="false"/>
          <w:caps w:val="false"/>
          <w:smallCaps w:val="false"/>
          <w:color w:val="0A0A0A"/>
          <w:spacing w:val="0"/>
          <w:sz w:val="28"/>
          <w:szCs w:val="28"/>
        </w:rPr>
        <w:t>Data on digital coupons, promotion validity periods (Start/End dates), and active status flags.</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Methods of Payment: </w:t>
      </w:r>
      <w:r>
        <w:rPr>
          <w:rFonts w:ascii="Liberation Serif" w:hAnsi="Liberation Serif"/>
          <w:b w:val="false"/>
          <w:i w:val="false"/>
          <w:caps w:val="false"/>
          <w:smallCaps w:val="false"/>
          <w:color w:val="0A0A0A"/>
          <w:spacing w:val="0"/>
          <w:sz w:val="28"/>
          <w:szCs w:val="28"/>
        </w:rPr>
        <w:t>Online payment methods (Apple Pay, Apple Card Installments) and payment types (Digital Wallet etc.).</w:t>
      </w:r>
    </w:p>
    <w:p>
      <w:pPr>
        <w:pStyle w:val="TextBody"/>
        <w:widowControl/>
        <w:numPr>
          <w:ilvl w:val="0"/>
          <w:numId w:val="0"/>
        </w:numPr>
        <w:spacing w:lineRule="atLeast" w:line="360" w:before="180" w:after="180"/>
        <w:ind w:left="0" w:right="0" w:hanging="0"/>
        <w:jc w:val="both"/>
        <w:rPr/>
      </w:pPr>
      <w:r>
        <w:rPr>
          <w:rStyle w:val="StrongEmphasis"/>
          <w:rFonts w:ascii="Liberation Serif" w:hAnsi="Liberation Serif"/>
          <w:b/>
          <w:i w:val="false"/>
          <w:caps w:val="false"/>
          <w:smallCaps w:val="false"/>
          <w:color w:val="0A0A0A"/>
          <w:spacing w:val="0"/>
          <w:sz w:val="28"/>
          <w:szCs w:val="28"/>
        </w:rPr>
        <w:t>Order (Sales) Information:</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Order: </w:t>
      </w:r>
      <w:r>
        <w:rPr>
          <w:rFonts w:ascii="Liberation Serif" w:hAnsi="Liberation Serif"/>
          <w:b w:val="false"/>
          <w:i w:val="false"/>
          <w:caps w:val="false"/>
          <w:smallCaps w:val="false"/>
          <w:color w:val="0A0A0A"/>
          <w:spacing w:val="0"/>
          <w:sz w:val="28"/>
          <w:szCs w:val="28"/>
        </w:rPr>
        <w:t>Unique alphanumeric order code and the exact timestamp of the purchase.</w:t>
      </w:r>
    </w:p>
    <w:p>
      <w:pPr>
        <w:pStyle w:val="TextBody"/>
        <w:widowControl/>
        <w:numPr>
          <w:ilvl w:val="0"/>
          <w:numId w:val="14"/>
        </w:numPr>
        <w:tabs>
          <w:tab w:val="clear" w:pos="720"/>
          <w:tab w:val="left" w:pos="0" w:leader="none"/>
        </w:tabs>
        <w:spacing w:lineRule="atLeast" w:line="360" w:before="0" w:after="180"/>
        <w:ind w:left="0" w:right="0" w:hanging="0"/>
        <w:jc w:val="both"/>
        <w:rPr/>
      </w:pPr>
      <w:r>
        <w:rPr>
          <w:rStyle w:val="StrongEmphasis"/>
          <w:rFonts w:ascii="Liberation Serif" w:hAnsi="Liberation Serif"/>
          <w:b/>
          <w:i w:val="false"/>
          <w:caps w:val="false"/>
          <w:smallCaps w:val="false"/>
          <w:color w:val="0A0A0A"/>
          <w:spacing w:val="0"/>
          <w:sz w:val="28"/>
          <w:szCs w:val="28"/>
        </w:rPr>
        <w:t xml:space="preserve">Measures: </w:t>
      </w:r>
      <w:r>
        <w:rPr>
          <w:rFonts w:ascii="Liberation Serif" w:hAnsi="Liberation Serif"/>
          <w:b w:val="false"/>
          <w:i w:val="false"/>
          <w:caps w:val="false"/>
          <w:smallCaps w:val="false"/>
          <w:color w:val="0A0A0A"/>
          <w:spacing w:val="0"/>
          <w:sz w:val="28"/>
          <w:szCs w:val="28"/>
        </w:rPr>
        <w:t>List price, unit cost, and the quantity of units ordered.</w:t>
      </w:r>
    </w:p>
    <w:p>
      <w:pPr>
        <w:pStyle w:val="TextBody"/>
        <w:widowControl/>
        <w:numPr>
          <w:ilvl w:val="0"/>
          <w:numId w:val="0"/>
        </w:numPr>
        <w:spacing w:lineRule="atLeast" w:line="360" w:before="0" w:after="180"/>
        <w:ind w:left="0" w:right="0" w:hanging="0"/>
        <w:jc w:val="both"/>
        <w:rPr>
          <w:b/>
          <w:b/>
          <w:bCs/>
        </w:rPr>
      </w:pPr>
      <w:r>
        <w:rPr>
          <w:rFonts w:ascii="Liberation Serif" w:hAnsi="Liberation Serif"/>
          <w:b/>
          <w:bCs/>
          <w:i w:val="false"/>
          <w:caps w:val="false"/>
          <w:smallCaps w:val="false"/>
          <w:color w:val="0A0A0A"/>
          <w:spacing w:val="0"/>
          <w:sz w:val="28"/>
          <w:szCs w:val="28"/>
        </w:rPr>
        <w:t>Time &amp; Calendar Attributes (Applied to both datasets):</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Event date:</w:t>
      </w:r>
      <w:r>
        <w:rPr>
          <w:rFonts w:ascii="Liberation Serif" w:hAnsi="Liberation Serif"/>
          <w:b w:val="false"/>
          <w:i w:val="false"/>
          <w:caps w:val="false"/>
          <w:smallCaps w:val="false"/>
          <w:color w:val="0A0A0A"/>
          <w:spacing w:val="0"/>
          <w:sz w:val="28"/>
          <w:szCs w:val="28"/>
        </w:rPr>
        <w:t xml:space="preserve"> The original raw data capture (sale_date for POS and order_time for Online).</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Calendar Key:</w:t>
      </w:r>
      <w:r>
        <w:rPr>
          <w:rFonts w:ascii="Liberation Serif" w:hAnsi="Liberation Serif"/>
          <w:b w:val="false"/>
          <w:i w:val="false"/>
          <w:caps w:val="false"/>
          <w:smallCaps w:val="false"/>
          <w:color w:val="0A0A0A"/>
          <w:spacing w:val="0"/>
          <w:sz w:val="28"/>
          <w:szCs w:val="28"/>
        </w:rPr>
        <w:t xml:space="preserve"> A unique integer-based key (date_id) in YYYYMMDD format.</w:t>
      </w:r>
    </w:p>
    <w:p>
      <w:pPr>
        <w:pStyle w:val="TextBody"/>
        <w:widowControl/>
        <w:numPr>
          <w:ilvl w:val="0"/>
          <w:numId w:val="14"/>
        </w:numPr>
        <w:tabs>
          <w:tab w:val="clear" w:pos="720"/>
          <w:tab w:val="left" w:pos="0" w:leader="none"/>
        </w:tabs>
        <w:spacing w:lineRule="atLeast" w:line="360" w:before="0" w:after="180"/>
        <w:ind w:left="0" w:right="0" w:hanging="0"/>
        <w:jc w:val="both"/>
        <w:rPr/>
      </w:pPr>
      <w:r>
        <w:rPr>
          <w:rFonts w:ascii="Liberation Serif" w:hAnsi="Liberation Serif"/>
          <w:b/>
          <w:bCs/>
          <w:i w:val="false"/>
          <w:caps w:val="false"/>
          <w:smallCaps w:val="false"/>
          <w:color w:val="0A0A0A"/>
          <w:spacing w:val="0"/>
          <w:sz w:val="28"/>
          <w:szCs w:val="28"/>
        </w:rPr>
        <w:t>Time Hierarchies:</w:t>
      </w:r>
      <w:r>
        <w:rPr>
          <w:rFonts w:ascii="Liberation Serif" w:hAnsi="Liberation Serif"/>
          <w:b w:val="false"/>
          <w:i w:val="false"/>
          <w:caps w:val="false"/>
          <w:smallCaps w:val="false"/>
          <w:color w:val="0A0A0A"/>
          <w:spacing w:val="0"/>
          <w:sz w:val="28"/>
          <w:szCs w:val="28"/>
        </w:rPr>
        <w:t xml:space="preserve"> Extracted attributes including Year, Quarter, and Month to support multi-level business reporting.</w:t>
      </w:r>
    </w:p>
    <w:p>
      <w:pPr>
        <w:pStyle w:val="TextBody"/>
        <w:jc w:val="both"/>
        <w:rPr>
          <w:rFonts w:ascii="Liberation Serif" w:hAnsi="Liberation Serif" w:eastAsia="Times New Roman" w:cs="Times New Roman"/>
          <w:b w:val="false"/>
          <w:b w:val="false"/>
          <w:i w:val="false"/>
          <w:i w:val="false"/>
          <w:caps w:val="false"/>
          <w:smallCaps w:val="false"/>
          <w:color w:val="0A0A0A"/>
          <w:spacing w:val="0"/>
          <w:sz w:val="28"/>
          <w:szCs w:val="28"/>
        </w:rPr>
      </w:pPr>
      <w:r>
        <w:rPr>
          <w:rFonts w:eastAsia="Times New Roman" w:cs="Times New Roman" w:ascii="Liberation Serif" w:hAnsi="Liberation Serif"/>
          <w:b w:val="false"/>
          <w:i w:val="false"/>
          <w:caps w:val="false"/>
          <w:smallCaps w:val="false"/>
          <w:color w:val="0A0A0A"/>
          <w:spacing w:val="0"/>
          <w:sz w:val="28"/>
          <w:szCs w:val="28"/>
        </w:rPr>
        <w:tab/>
        <w:t>These datasets provide a comprehensive overview of Apple's retail operations in 2026, enabling omnichannel sales analysis, performance benchmarking between physical and digital storefronts, and exploration of customer behavior across different demographic groups.</w:t>
      </w:r>
    </w:p>
    <w:p>
      <w:pPr>
        <w:pStyle w:val="TextBody"/>
        <w:rPr/>
      </w:pPr>
      <w:r>
        <w:rPr/>
      </w:r>
    </w:p>
    <w:p>
      <w:pPr>
        <w:pStyle w:val="Heading2"/>
        <w:keepNext w:val="false"/>
        <w:ind w:left="851" w:hanging="851"/>
        <w:rPr/>
      </w:pPr>
      <w:bookmarkStart w:id="27" w:name="_Toc155614191"/>
      <w:r>
        <w:rPr/>
        <w:t>GRAIN / DIM / FACT</w:t>
      </w:r>
      <w:bookmarkEnd w:id="27"/>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DETERMINING THE GRAIN OF THE DATA</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Select the Business Process. </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process of retailing Apple products through physical stores (POS) and an online platform.</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Declare the Grain.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Each row in the fact table represents a single sale (at the transaction level). This will allow us to analyze sales at the most detailed level.</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Identify the Dimension.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A sale is described by time (Date), product (Product), place (Store/Geography), participants (Customer/Employee), conditions (Promotion) and method (Payment).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Identify the Facts.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central fact table will contain quantitative, price, cost and we can calculate summable metrics.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most detailed grain size (Atomic Grain) was chosen because it provides maximum flexibility. This allows for aggregating data at any level: from total annual revenue for the entire company to daily sales of a specific iPhone 16 Pro color at a specific store via Apple Pay.</w:t>
      </w:r>
    </w:p>
    <w:p>
      <w:pPr>
        <w:pStyle w:val="TextBody"/>
        <w:rPr/>
      </w:pPr>
      <w:r>
        <w:rPr/>
      </w:r>
    </w:p>
    <w:p>
      <w:pPr>
        <w:pStyle w:val="TextBody"/>
        <w:rPr>
          <w:rFonts w:ascii="Liberation Serif" w:hAnsi="Liberation Serif"/>
          <w:b w:val="false"/>
          <w:b w:val="false"/>
          <w:bCs w:val="false"/>
          <w:sz w:val="28"/>
          <w:szCs w:val="28"/>
        </w:rPr>
      </w:pPr>
      <w:r>
        <w:rPr>
          <w:rFonts w:ascii="Liberation Serif" w:hAnsi="Liberation Serif"/>
          <w:b w:val="false"/>
          <w:bCs w:val="false"/>
          <w:sz w:val="28"/>
          <w:szCs w:val="28"/>
        </w:rPr>
        <w:t>Dim Description:</w:t>
      </w:r>
    </w:p>
    <w:p>
      <w:pPr>
        <w:pStyle w:val="TextBody"/>
        <w:rPr>
          <w:b/>
          <w:b/>
          <w:bCs/>
          <w:sz w:val="24"/>
          <w:szCs w:val="24"/>
        </w:rPr>
      </w:pPr>
      <w:r>
        <w:rPr>
          <w:b/>
          <w:bCs/>
          <w:sz w:val="24"/>
          <w:szCs w:val="24"/>
        </w:rPr>
        <w:t>DIM_PRODUCTS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SKU or Product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Full </w:t>
            </w:r>
            <w:r>
              <w:rPr>
                <w:rFonts w:eastAsia="Times New Roman" w:cs="Times New Roman"/>
                <w:color w:val="464547"/>
                <w:kern w:val="0"/>
                <w:sz w:val="20"/>
                <w:szCs w:val="20"/>
                <w:lang w:val="en-US" w:eastAsia="en-US" w:bidi="ar-SA"/>
              </w:rPr>
              <w:t>name</w:t>
            </w:r>
            <w:r>
              <w:rPr/>
              <w:t xml:space="preserve"> of the device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Unique CATEGORY ID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Top-level category (e.g., Smartphone)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Detailed type (e.g., iPhone)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MODEL_YEAR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Model 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Device color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Memory size (e.g., 256GB)</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rFonts w:eastAsia="Times New Roman" w:cs="Times New Roman"/>
                <w:color w:val="464547"/>
                <w:kern w:val="0"/>
                <w:sz w:val="20"/>
                <w:szCs w:val="20"/>
                <w:lang w:val="en-US" w:eastAsia="en-US" w:bidi="ar-SA"/>
              </w:rPr>
              <w:t>VARCHAR</w:t>
            </w:r>
            <w:r>
              <w:rPr/>
              <w:t xml:space="preserve">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WARRANTY_PERIOD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Warranty period for device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17"/>
        <w:gridCol w:w="1028"/>
        <w:gridCol w:w="1023"/>
        <w:gridCol w:w="1022"/>
        <w:gridCol w:w="1025"/>
        <w:gridCol w:w="1022"/>
        <w:gridCol w:w="875"/>
        <w:gridCol w:w="1018"/>
        <w:gridCol w:w="1023"/>
      </w:tblGrid>
      <w:tr>
        <w:trPr>
          <w:trHeight w:val="292" w:hRule="atLeast"/>
        </w:trPr>
        <w:tc>
          <w:tcPr>
            <w:tcW w:w="131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PRODUCT_ID</w:t>
            </w:r>
          </w:p>
        </w:tc>
        <w:tc>
          <w:tcPr>
            <w:tcW w:w="102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PRODUCT_NAME</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w:t>
            </w:r>
          </w:p>
        </w:tc>
        <w:tc>
          <w:tcPr>
            <w:tcW w:w="102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SUB_CATEGORY_NAME</w:t>
            </w:r>
          </w:p>
        </w:tc>
        <w:tc>
          <w:tcPr>
            <w:tcW w:w="102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SUB_CATEGORY_NAME</w:t>
            </w:r>
          </w:p>
        </w:tc>
        <w:tc>
          <w:tcPr>
            <w:tcW w:w="10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MODEL_YEAR</w:t>
            </w:r>
          </w:p>
        </w:tc>
        <w:tc>
          <w:tcPr>
            <w:tcW w:w="87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w:t>
            </w:r>
          </w:p>
        </w:tc>
        <w:tc>
          <w:tcPr>
            <w:tcW w:w="10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w:t>
            </w:r>
          </w:p>
        </w:tc>
        <w:tc>
          <w:tcPr>
            <w:tcW w:w="102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WARRANTY_PERIOD</w:t>
            </w:r>
          </w:p>
        </w:tc>
      </w:tr>
      <w:tr>
        <w:trPr>
          <w:trHeight w:val="432" w:hRule="atLeast"/>
        </w:trPr>
        <w:tc>
          <w:tcPr>
            <w:tcW w:w="131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P-62</w:t>
            </w:r>
          </w:p>
        </w:tc>
        <w:tc>
          <w:tcPr>
            <w:tcW w:w="102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MacBook</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CAT-1</w:t>
            </w:r>
          </w:p>
        </w:tc>
        <w:tc>
          <w:tcPr>
            <w:tcW w:w="102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025" w:type="dxa"/>
            <w:tcBorders>
              <w:top w:val="single" w:sz="4" w:space="0" w:color="76CDD8"/>
              <w:left w:val="single" w:sz="4" w:space="0" w:color="76CDD8"/>
              <w:bottom w:val="single" w:sz="4" w:space="0" w:color="76CDD8"/>
            </w:tcBorders>
          </w:tcPr>
          <w:p>
            <w:pPr>
              <w:pStyle w:val="TextBody"/>
              <w:widowControl w:val="false"/>
              <w:spacing w:before="120" w:after="0"/>
              <w:rPr/>
            </w:pPr>
            <w:r>
              <w:rPr/>
              <w:t>MacBook</w:t>
            </w:r>
          </w:p>
        </w:tc>
        <w:tc>
          <w:tcPr>
            <w:tcW w:w="1022" w:type="dxa"/>
            <w:tcBorders>
              <w:top w:val="single" w:sz="4" w:space="0" w:color="76CDD8"/>
              <w:left w:val="single" w:sz="4" w:space="0" w:color="76CDD8"/>
              <w:bottom w:val="single" w:sz="4" w:space="0" w:color="76CDD8"/>
            </w:tcBorders>
          </w:tcPr>
          <w:p>
            <w:pPr>
              <w:pStyle w:val="TextBody"/>
              <w:widowControl w:val="false"/>
              <w:spacing w:before="120" w:after="0"/>
              <w:rPr/>
            </w:pPr>
            <w:r>
              <w:rPr/>
              <w:t>2020</w:t>
            </w:r>
          </w:p>
        </w:tc>
        <w:tc>
          <w:tcPr>
            <w:tcW w:w="875" w:type="dxa"/>
            <w:tcBorders>
              <w:top w:val="single" w:sz="4" w:space="0" w:color="76CDD8"/>
              <w:left w:val="single" w:sz="4" w:space="0" w:color="76CDD8"/>
              <w:bottom w:val="single" w:sz="4" w:space="0" w:color="76CDD8"/>
            </w:tcBorders>
          </w:tcPr>
          <w:p>
            <w:pPr>
              <w:pStyle w:val="TextBody"/>
              <w:widowControl w:val="false"/>
              <w:spacing w:before="120" w:after="0"/>
              <w:rPr/>
            </w:pPr>
            <w:r>
              <w:rPr/>
              <w:t>Silver</w:t>
            </w:r>
          </w:p>
        </w:tc>
        <w:tc>
          <w:tcPr>
            <w:tcW w:w="1018" w:type="dxa"/>
            <w:tcBorders>
              <w:top w:val="single" w:sz="4" w:space="0" w:color="76CDD8"/>
              <w:left w:val="single" w:sz="4" w:space="0" w:color="76CDD8"/>
              <w:bottom w:val="single" w:sz="4" w:space="0" w:color="76CDD8"/>
            </w:tcBorders>
          </w:tcPr>
          <w:p>
            <w:pPr>
              <w:pStyle w:val="TextBody"/>
              <w:widowControl w:val="false"/>
              <w:spacing w:before="120" w:after="0"/>
              <w:rPr/>
            </w:pPr>
            <w:r>
              <w:rPr/>
              <w:t>512GB</w:t>
            </w:r>
          </w:p>
        </w:tc>
        <w:tc>
          <w:tcPr>
            <w:tcW w:w="10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DIM_CUSTOMERS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w:t>
            </w:r>
            <w:r>
              <w:rPr>
                <w:b w:val="false"/>
                <w:bCs w:val="false"/>
              </w:rPr>
              <w:t>PK) Unique customer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LOYALTY_CARD_NO</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Loyalty Card number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FIRST_NAME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AGE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GENDER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Marketing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customer's home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18"/>
        <w:gridCol w:w="918"/>
        <w:gridCol w:w="926"/>
        <w:gridCol w:w="921"/>
        <w:gridCol w:w="922"/>
        <w:gridCol w:w="921"/>
        <w:gridCol w:w="921"/>
        <w:gridCol w:w="924"/>
        <w:gridCol w:w="918"/>
        <w:gridCol w:w="918"/>
      </w:tblGrid>
      <w:tr>
        <w:trPr>
          <w:trHeight w:val="292" w:hRule="atLeast"/>
        </w:trPr>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CUSTOMER_ID</w:t>
            </w:r>
          </w:p>
        </w:tc>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LOYALITY_CARD_NO</w:t>
            </w:r>
          </w:p>
        </w:tc>
        <w:tc>
          <w:tcPr>
            <w:tcW w:w="92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FIRST_NAME</w:t>
            </w:r>
          </w:p>
        </w:tc>
        <w:tc>
          <w:tcPr>
            <w:tcW w:w="9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LAST_NAME</w:t>
            </w:r>
          </w:p>
        </w:tc>
        <w:tc>
          <w:tcPr>
            <w:tcW w:w="9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EMAIL</w:t>
            </w:r>
          </w:p>
        </w:tc>
        <w:tc>
          <w:tcPr>
            <w:tcW w:w="9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PHONE</w:t>
            </w:r>
          </w:p>
        </w:tc>
        <w:tc>
          <w:tcPr>
            <w:tcW w:w="9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AGE</w:t>
            </w:r>
          </w:p>
        </w:tc>
        <w:tc>
          <w:tcPr>
            <w:tcW w:w="9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GENDER</w:t>
            </w:r>
          </w:p>
        </w:tc>
        <w:tc>
          <w:tcPr>
            <w:tcW w:w="9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w:t>
            </w:r>
          </w:p>
        </w:tc>
        <w:tc>
          <w:tcPr>
            <w:tcW w:w="91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r>
      <w:tr>
        <w:trPr>
          <w:trHeight w:val="432" w:hRule="atLeast"/>
        </w:trPr>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28575</w:t>
            </w:r>
          </w:p>
        </w:tc>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LC-793341</w:t>
            </w:r>
          </w:p>
        </w:tc>
        <w:tc>
          <w:tcPr>
            <w:tcW w:w="926" w:type="dxa"/>
            <w:tcBorders>
              <w:top w:val="single" w:sz="4" w:space="0" w:color="76CDD8"/>
              <w:left w:val="single" w:sz="4" w:space="0" w:color="76CDD8"/>
              <w:bottom w:val="single" w:sz="4" w:space="0" w:color="76CDD8"/>
            </w:tcBorders>
          </w:tcPr>
          <w:p>
            <w:pPr>
              <w:pStyle w:val="TextBody"/>
              <w:widowControl w:val="false"/>
              <w:spacing w:before="120" w:after="0"/>
              <w:rPr/>
            </w:pPr>
            <w:r>
              <w:rPr/>
              <w:t>Chad</w:t>
            </w:r>
          </w:p>
        </w:tc>
        <w:tc>
          <w:tcPr>
            <w:tcW w:w="9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Sanchez</w:t>
            </w:r>
          </w:p>
        </w:tc>
        <w:tc>
          <w:tcPr>
            <w:tcW w:w="922" w:type="dxa"/>
            <w:tcBorders>
              <w:top w:val="single" w:sz="4" w:space="0" w:color="76CDD8"/>
              <w:left w:val="single" w:sz="4" w:space="0" w:color="76CDD8"/>
              <w:bottom w:val="single" w:sz="4" w:space="0" w:color="76CDD8"/>
            </w:tcBorders>
          </w:tcPr>
          <w:p>
            <w:pPr>
              <w:pStyle w:val="TextBody"/>
              <w:widowControl w:val="false"/>
              <w:spacing w:before="120" w:after="0"/>
              <w:rPr/>
            </w:pPr>
            <w:r>
              <w:rPr/>
              <w:t>Sanchez@gmail.com</w:t>
            </w:r>
          </w:p>
        </w:tc>
        <w:tc>
          <w:tcPr>
            <w:tcW w:w="921" w:type="dxa"/>
            <w:tcBorders>
              <w:top w:val="single" w:sz="4" w:space="0" w:color="76CDD8"/>
              <w:left w:val="single" w:sz="4" w:space="0" w:color="76CDD8"/>
              <w:bottom w:val="single" w:sz="4" w:space="0" w:color="76CDD8"/>
            </w:tcBorders>
          </w:tcPr>
          <w:p>
            <w:pPr>
              <w:pStyle w:val="TextBody"/>
              <w:widowControl w:val="false"/>
              <w:spacing w:before="120" w:after="0"/>
              <w:rPr/>
            </w:pPr>
            <w:r>
              <w:rPr/>
              <w:t>74258963</w:t>
            </w:r>
          </w:p>
        </w:tc>
        <w:tc>
          <w:tcPr>
            <w:tcW w:w="921" w:type="dxa"/>
            <w:tcBorders>
              <w:top w:val="single" w:sz="4" w:space="0" w:color="76CDD8"/>
              <w:left w:val="single" w:sz="4" w:space="0" w:color="76CDD8"/>
              <w:bottom w:val="single" w:sz="4" w:space="0" w:color="76CDD8"/>
            </w:tcBorders>
          </w:tcPr>
          <w:p>
            <w:pPr>
              <w:pStyle w:val="TextBody"/>
              <w:widowControl w:val="false"/>
              <w:spacing w:before="120" w:after="0"/>
              <w:rPr/>
            </w:pPr>
            <w:r>
              <w:rPr/>
              <w:t>26</w:t>
            </w:r>
          </w:p>
        </w:tc>
        <w:tc>
          <w:tcPr>
            <w:tcW w:w="924" w:type="dxa"/>
            <w:tcBorders>
              <w:top w:val="single" w:sz="4" w:space="0" w:color="76CDD8"/>
              <w:left w:val="single" w:sz="4" w:space="0" w:color="76CDD8"/>
              <w:bottom w:val="single" w:sz="4" w:space="0" w:color="76CDD8"/>
            </w:tcBorders>
          </w:tcPr>
          <w:p>
            <w:pPr>
              <w:pStyle w:val="TextBody"/>
              <w:widowControl w:val="false"/>
              <w:spacing w:before="120" w:after="0"/>
              <w:rPr/>
            </w:pPr>
            <w:r>
              <w:rPr/>
              <w:t>Male</w:t>
            </w:r>
          </w:p>
        </w:tc>
        <w:tc>
          <w:tcPr>
            <w:tcW w:w="918" w:type="dxa"/>
            <w:tcBorders>
              <w:top w:val="single" w:sz="4" w:space="0" w:color="76CDD8"/>
              <w:left w:val="single" w:sz="4" w:space="0" w:color="76CDD8"/>
              <w:bottom w:val="single" w:sz="4" w:space="0" w:color="76CDD8"/>
            </w:tcBorders>
          </w:tcPr>
          <w:p>
            <w:pPr>
              <w:pStyle w:val="TextBody"/>
              <w:widowControl w:val="false"/>
              <w:spacing w:before="120" w:after="0"/>
              <w:rPr/>
            </w:pPr>
            <w:r>
              <w:rPr/>
              <w:t>New</w:t>
            </w:r>
          </w:p>
        </w:tc>
        <w:tc>
          <w:tcPr>
            <w:tcW w:w="91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1014</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DIM_STORES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store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the Apple Store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Format (Flagship, Mall, etc.)</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status (e.g., close, active)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STORE_SIZE_SQM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Total area in square meters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OPENING_YEAR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open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HAS_GENIUS_BAR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 of tech support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MANAGER_ID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store’s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24"/>
        <w:gridCol w:w="1068"/>
        <w:gridCol w:w="1022"/>
        <w:gridCol w:w="1025"/>
        <w:gridCol w:w="1022"/>
        <w:gridCol w:w="1023"/>
        <w:gridCol w:w="1028"/>
        <w:gridCol w:w="1018"/>
        <w:gridCol w:w="1023"/>
      </w:tblGrid>
      <w:tr>
        <w:trPr>
          <w:trHeight w:val="292" w:hRule="atLeast"/>
        </w:trPr>
        <w:tc>
          <w:tcPr>
            <w:tcW w:w="112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STORE_ID</w:t>
            </w:r>
          </w:p>
        </w:tc>
        <w:tc>
          <w:tcPr>
            <w:tcW w:w="10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STORE_NAME</w:t>
            </w:r>
          </w:p>
        </w:tc>
        <w:tc>
          <w:tcPr>
            <w:tcW w:w="10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w:t>
            </w:r>
          </w:p>
        </w:tc>
        <w:tc>
          <w:tcPr>
            <w:tcW w:w="102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w:t>
            </w:r>
          </w:p>
        </w:tc>
        <w:tc>
          <w:tcPr>
            <w:tcW w:w="102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STORE_SIZE_SQM</w:t>
            </w:r>
          </w:p>
        </w:tc>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OPENING_YEAR</w:t>
            </w:r>
          </w:p>
        </w:tc>
        <w:tc>
          <w:tcPr>
            <w:tcW w:w="102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HAS_GENIUS_BAR</w:t>
            </w:r>
          </w:p>
        </w:tc>
        <w:tc>
          <w:tcPr>
            <w:tcW w:w="10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MANAGER_ID</w:t>
            </w:r>
          </w:p>
        </w:tc>
        <w:tc>
          <w:tcPr>
            <w:tcW w:w="102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r>
      <w:tr>
        <w:trPr>
          <w:trHeight w:val="432" w:hRule="atLeast"/>
        </w:trPr>
        <w:tc>
          <w:tcPr>
            <w:tcW w:w="112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ST-5</w:t>
            </w:r>
          </w:p>
        </w:tc>
        <w:tc>
          <w:tcPr>
            <w:tcW w:w="10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SoHo</w:t>
            </w:r>
          </w:p>
        </w:tc>
        <w:tc>
          <w:tcPr>
            <w:tcW w:w="1022" w:type="dxa"/>
            <w:tcBorders>
              <w:top w:val="single" w:sz="4" w:space="0" w:color="76CDD8"/>
              <w:left w:val="single" w:sz="4" w:space="0" w:color="76CDD8"/>
              <w:bottom w:val="single" w:sz="4" w:space="0" w:color="76CDD8"/>
            </w:tcBorders>
          </w:tcPr>
          <w:p>
            <w:pPr>
              <w:pStyle w:val="TextBody"/>
              <w:widowControl w:val="false"/>
              <w:spacing w:before="120" w:after="0"/>
              <w:rPr/>
            </w:pPr>
            <w:r>
              <w:rPr/>
              <w:t>Mall store</w:t>
            </w:r>
          </w:p>
        </w:tc>
        <w:tc>
          <w:tcPr>
            <w:tcW w:w="102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Active</w:t>
            </w:r>
          </w:p>
        </w:tc>
        <w:tc>
          <w:tcPr>
            <w:tcW w:w="1022" w:type="dxa"/>
            <w:tcBorders>
              <w:top w:val="single" w:sz="4" w:space="0" w:color="76CDD8"/>
              <w:left w:val="single" w:sz="4" w:space="0" w:color="76CDD8"/>
              <w:bottom w:val="single" w:sz="4" w:space="0" w:color="76CDD8"/>
            </w:tcBorders>
          </w:tcPr>
          <w:p>
            <w:pPr>
              <w:pStyle w:val="TextBody"/>
              <w:widowControl w:val="false"/>
              <w:spacing w:before="120" w:after="0"/>
              <w:rPr/>
            </w:pPr>
            <w:r>
              <w:rPr/>
              <w:t>544</w:t>
            </w:r>
          </w:p>
        </w:tc>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2015</w:t>
            </w:r>
          </w:p>
        </w:tc>
        <w:tc>
          <w:tcPr>
            <w:tcW w:w="1028"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018" w:type="dxa"/>
            <w:tcBorders>
              <w:top w:val="single" w:sz="4" w:space="0" w:color="76CDD8"/>
              <w:left w:val="single" w:sz="4" w:space="0" w:color="76CDD8"/>
              <w:bottom w:val="single" w:sz="4" w:space="0" w:color="76CDD8"/>
            </w:tcBorders>
          </w:tcPr>
          <w:p>
            <w:pPr>
              <w:pStyle w:val="TextBody"/>
              <w:widowControl w:val="false"/>
              <w:spacing w:before="120" w:after="0"/>
              <w:rPr/>
            </w:pPr>
            <w:r>
              <w:rPr/>
              <w:t>140</w:t>
            </w:r>
          </w:p>
        </w:tc>
        <w:tc>
          <w:tcPr>
            <w:tcW w:w="102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978</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DIM_EMPLOYEES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employee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EMPLOYEE_FIRST_NAME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Role (Manager, Specialist)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HIRE_DATE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Employment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476"/>
        <w:gridCol w:w="1338"/>
        <w:gridCol w:w="1336"/>
        <w:gridCol w:w="1196"/>
        <w:gridCol w:w="1336"/>
        <w:gridCol w:w="1339"/>
        <w:gridCol w:w="1332"/>
      </w:tblGrid>
      <w:tr>
        <w:trPr>
          <w:trHeight w:val="292" w:hRule="atLeast"/>
        </w:trPr>
        <w:tc>
          <w:tcPr>
            <w:tcW w:w="147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EMPLOYEE_ID</w:t>
            </w:r>
          </w:p>
        </w:tc>
        <w:tc>
          <w:tcPr>
            <w:tcW w:w="133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EMPLOYEE_FIRST_NAME</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EMPLOYEE_LAST_NAME</w:t>
            </w:r>
          </w:p>
        </w:tc>
        <w:tc>
          <w:tcPr>
            <w:tcW w:w="119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HIRE_DATE</w:t>
            </w:r>
          </w:p>
        </w:tc>
        <w:tc>
          <w:tcPr>
            <w:tcW w:w="13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EMPLOYEE_EMAIL</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EMPLOYEE_PHONE</w:t>
            </w:r>
          </w:p>
        </w:tc>
      </w:tr>
      <w:tr>
        <w:trPr>
          <w:trHeight w:val="432" w:hRule="atLeast"/>
        </w:trPr>
        <w:tc>
          <w:tcPr>
            <w:tcW w:w="147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747</w:t>
            </w:r>
          </w:p>
        </w:tc>
        <w:tc>
          <w:tcPr>
            <w:tcW w:w="133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Sarah</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Davis</w:t>
            </w:r>
          </w:p>
        </w:tc>
        <w:tc>
          <w:tcPr>
            <w:tcW w:w="119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Specialist</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2022-09-11</w:t>
            </w:r>
          </w:p>
        </w:tc>
        <w:tc>
          <w:tcPr>
            <w:tcW w:w="1339" w:type="dxa"/>
            <w:tcBorders>
              <w:top w:val="single" w:sz="4" w:space="0" w:color="76CDD8"/>
              <w:left w:val="single" w:sz="4" w:space="0" w:color="76CDD8"/>
              <w:bottom w:val="single" w:sz="4" w:space="0" w:color="76CDD8"/>
            </w:tcBorders>
          </w:tcPr>
          <w:p>
            <w:pPr>
              <w:pStyle w:val="TextBody"/>
              <w:widowControl w:val="false"/>
              <w:spacing w:before="120" w:after="0"/>
              <w:rPr/>
            </w:pPr>
            <w:r>
              <w:rPr/>
              <w:t>Sarah@apple.com</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15552444598</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DIM_ADDRESSES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ADDRESSES_ID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address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COUNTRY</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Geographical hierarchy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Geographical </w:t>
            </w:r>
            <w:r>
              <w:rPr>
                <w:rFonts w:eastAsia="Times New Roman" w:cs="Times New Roman"/>
                <w:color w:val="464547"/>
                <w:kern w:val="0"/>
                <w:sz w:val="20"/>
                <w:szCs w:val="20"/>
                <w:lang w:val="en-US" w:eastAsia="en-US" w:bidi="ar-SA"/>
              </w:rPr>
              <w:t>hierarchy</w:t>
            </w:r>
            <w:r>
              <w:rPr/>
              <w:t xml:space="preserve"> levels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br/>
              <w:t>Local area details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POSTAL_CODE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Zip/Postal code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Full street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(150)</w:t>
            </w:r>
          </w:p>
        </w:tc>
      </w:tr>
    </w:tbl>
    <w:p>
      <w:pPr>
        <w:pStyle w:val="TextBody"/>
        <w:rPr/>
      </w:pPr>
      <w:r>
        <w:rPr/>
      </w:r>
    </w:p>
    <w:p>
      <w:pPr>
        <w:pStyle w:val="TextBody"/>
        <w:rPr/>
      </w:pPr>
      <w:r>
        <w:rPr/>
        <w:t>Example with filled data</w:t>
      </w:r>
    </w:p>
    <w:p>
      <w:pPr>
        <w:pStyle w:val="TextBody"/>
        <w:rPr/>
      </w:pPr>
      <w:r>
        <w:rPr/>
      </w:r>
    </w:p>
    <w:tbl>
      <w:tblPr>
        <w:tblW w:w="920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83"/>
        <w:gridCol w:w="983"/>
        <w:gridCol w:w="1164"/>
        <w:gridCol w:w="842"/>
        <w:gridCol w:w="663"/>
        <w:gridCol w:w="1114"/>
        <w:gridCol w:w="1608"/>
        <w:gridCol w:w="1151"/>
      </w:tblGrid>
      <w:tr>
        <w:trPr>
          <w:trHeight w:val="292" w:hRule="atLeast"/>
        </w:trPr>
        <w:tc>
          <w:tcPr>
            <w:tcW w:w="168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ADDRESSES_ID</w:t>
            </w:r>
          </w:p>
        </w:tc>
        <w:tc>
          <w:tcPr>
            <w:tcW w:w="98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w:t>
            </w:r>
          </w:p>
        </w:tc>
        <w:tc>
          <w:tcPr>
            <w:tcW w:w="116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w:t>
            </w:r>
          </w:p>
        </w:tc>
        <w:tc>
          <w:tcPr>
            <w:tcW w:w="84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w:t>
            </w:r>
          </w:p>
        </w:tc>
        <w:tc>
          <w:tcPr>
            <w:tcW w:w="66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w:t>
            </w:r>
          </w:p>
        </w:tc>
        <w:tc>
          <w:tcPr>
            <w:tcW w:w="11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w:t>
            </w:r>
          </w:p>
        </w:tc>
        <w:tc>
          <w:tcPr>
            <w:tcW w:w="160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POSTAL_CODE</w:t>
            </w:r>
          </w:p>
        </w:tc>
        <w:tc>
          <w:tcPr>
            <w:tcW w:w="115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w:t>
            </w:r>
          </w:p>
        </w:tc>
      </w:tr>
      <w:tr>
        <w:trPr>
          <w:trHeight w:val="432" w:hRule="atLeast"/>
        </w:trPr>
        <w:tc>
          <w:tcPr>
            <w:tcW w:w="1683"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98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North America</w:t>
            </w:r>
          </w:p>
        </w:tc>
        <w:tc>
          <w:tcPr>
            <w:tcW w:w="116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United States</w:t>
            </w:r>
          </w:p>
        </w:tc>
        <w:tc>
          <w:tcPr>
            <w:tcW w:w="842" w:type="dxa"/>
            <w:tcBorders>
              <w:top w:val="single" w:sz="4" w:space="0" w:color="76CDD8"/>
              <w:left w:val="single" w:sz="4" w:space="0" w:color="76CDD8"/>
              <w:bottom w:val="single" w:sz="4" w:space="0" w:color="76CDD8"/>
            </w:tcBorders>
          </w:tcPr>
          <w:p>
            <w:pPr>
              <w:pStyle w:val="TextBody"/>
              <w:widowControl w:val="false"/>
              <w:spacing w:before="120" w:after="0"/>
              <w:rPr/>
            </w:pPr>
            <w:r>
              <w:rPr/>
              <w:t>Oregon</w:t>
            </w:r>
          </w:p>
        </w:tc>
        <w:tc>
          <w:tcPr>
            <w:tcW w:w="66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Portland</w:t>
            </w:r>
          </w:p>
        </w:tc>
        <w:tc>
          <w:tcPr>
            <w:tcW w:w="1114" w:type="dxa"/>
            <w:tcBorders>
              <w:top w:val="single" w:sz="4" w:space="0" w:color="76CDD8"/>
              <w:left w:val="single" w:sz="4" w:space="0" w:color="76CDD8"/>
              <w:bottom w:val="single" w:sz="4" w:space="0" w:color="76CDD8"/>
            </w:tcBorders>
          </w:tcPr>
          <w:p>
            <w:pPr>
              <w:pStyle w:val="TextBody"/>
              <w:widowControl w:val="false"/>
              <w:spacing w:before="120" w:after="0"/>
              <w:rPr/>
            </w:pPr>
            <w:r>
              <w:rPr/>
              <w:t>Downtown</w:t>
            </w:r>
          </w:p>
        </w:tc>
        <w:tc>
          <w:tcPr>
            <w:tcW w:w="1608" w:type="dxa"/>
            <w:tcBorders>
              <w:top w:val="single" w:sz="4" w:space="0" w:color="76CDD8"/>
              <w:left w:val="single" w:sz="4" w:space="0" w:color="76CDD8"/>
              <w:bottom w:val="single" w:sz="4" w:space="0" w:color="76CDD8"/>
            </w:tcBorders>
          </w:tcPr>
          <w:p>
            <w:pPr>
              <w:pStyle w:val="TextBody"/>
              <w:widowControl w:val="false"/>
              <w:spacing w:before="120" w:after="0"/>
              <w:rPr/>
            </w:pPr>
            <w:r>
              <w:rPr/>
              <w:t>37120</w:t>
            </w:r>
          </w:p>
        </w:tc>
        <w:tc>
          <w:tcPr>
            <w:tcW w:w="115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11574 Davis Mews</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DIM_PROMOTIONS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 campaign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PROMOTION_NAME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Marketing campaign name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of 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rFonts w:ascii="Google Sans;Arial;sans-serif" w:hAnsi="Google Sans;Arial;sans-serif"/>
                <w:b w:val="false"/>
                <w:b w:val="false"/>
                <w:i w:val="false"/>
                <w:i w:val="false"/>
                <w:caps w:val="false"/>
                <w:smallCaps w:val="false"/>
                <w:color w:val="0A0A0A"/>
                <w:spacing w:val="0"/>
                <w:sz w:val="21"/>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status of the promo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PROMO_START_DATE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PROMO_END_DATE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end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755"/>
        <w:gridCol w:w="2118"/>
        <w:gridCol w:w="1850"/>
        <w:gridCol w:w="1231"/>
        <w:gridCol w:w="1440"/>
        <w:gridCol w:w="959"/>
      </w:tblGrid>
      <w:tr>
        <w:trPr>
          <w:trHeight w:val="292" w:hRule="atLeast"/>
        </w:trPr>
        <w:tc>
          <w:tcPr>
            <w:tcW w:w="175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PROMOTION_ID</w:t>
            </w:r>
          </w:p>
        </w:tc>
        <w:tc>
          <w:tcPr>
            <w:tcW w:w="211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PROMOTION_NAME</w:t>
            </w:r>
          </w:p>
        </w:tc>
        <w:tc>
          <w:tcPr>
            <w:tcW w:w="185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w:t>
            </w:r>
          </w:p>
        </w:tc>
        <w:tc>
          <w:tcPr>
            <w:tcW w:w="123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c>
          <w:tcPr>
            <w:tcW w:w="144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PROMO_START_DATE</w:t>
            </w:r>
          </w:p>
        </w:tc>
        <w:tc>
          <w:tcPr>
            <w:tcW w:w="95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PROMO_END_DATE</w:t>
            </w:r>
          </w:p>
        </w:tc>
      </w:tr>
      <w:tr>
        <w:trPr>
          <w:trHeight w:val="432" w:hRule="atLeast"/>
        </w:trPr>
        <w:tc>
          <w:tcPr>
            <w:tcW w:w="175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PN004</w:t>
            </w:r>
          </w:p>
        </w:tc>
        <w:tc>
          <w:tcPr>
            <w:tcW w:w="2118" w:type="dxa"/>
            <w:tcBorders>
              <w:top w:val="single" w:sz="4" w:space="0" w:color="76CDD8"/>
              <w:left w:val="single" w:sz="4" w:space="0" w:color="76CDD8"/>
              <w:bottom w:val="single" w:sz="4" w:space="0" w:color="76CDD8"/>
            </w:tcBorders>
          </w:tcPr>
          <w:p>
            <w:pPr>
              <w:pStyle w:val="TextBody"/>
              <w:widowControl w:val="false"/>
              <w:spacing w:before="120" w:after="0"/>
              <w:rPr/>
            </w:pPr>
            <w:r>
              <w:rPr/>
              <w:t>Back to school</w:t>
            </w:r>
          </w:p>
        </w:tc>
        <w:tc>
          <w:tcPr>
            <w:tcW w:w="18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Seasonal</w:t>
            </w:r>
          </w:p>
        </w:tc>
        <w:tc>
          <w:tcPr>
            <w:tcW w:w="1231"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44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2024-08-20</w:t>
            </w:r>
          </w:p>
        </w:tc>
        <w:tc>
          <w:tcPr>
            <w:tcW w:w="95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2024-09-10</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DIM_PAYMENT_METHODS</w:t>
      </w:r>
    </w:p>
    <w:p>
      <w:pPr>
        <w:pStyle w:val="TextBody"/>
        <w:rPr/>
      </w:pPr>
      <w:r>
        <w:rPr/>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1"/>
        <w:gridCol w:w="3331"/>
        <w:gridCol w:w="2958"/>
      </w:tblGrid>
      <w:tr>
        <w:trPr>
          <w:trHeight w:val="292" w:hRule="atLeast"/>
        </w:trPr>
        <w:tc>
          <w:tcPr>
            <w:tcW w:w="307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3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9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PAYMENT_METHOD_ID (PK)</w:t>
            </w:r>
          </w:p>
        </w:tc>
        <w:tc>
          <w:tcPr>
            <w:tcW w:w="33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ID</w:t>
            </w:r>
          </w:p>
        </w:tc>
        <w:tc>
          <w:tcPr>
            <w:tcW w:w="29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PAYMENT_METHOD_NAME</w:t>
            </w:r>
          </w:p>
        </w:tc>
        <w:tc>
          <w:tcPr>
            <w:tcW w:w="33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Pay, Credit Card, etc.</w:t>
            </w:r>
          </w:p>
        </w:tc>
        <w:tc>
          <w:tcPr>
            <w:tcW w:w="29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Type of payment method</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bl>
    <w:p>
      <w:pPr>
        <w:pStyle w:val="TextBody"/>
        <w:rPr/>
      </w:pPr>
      <w:r>
        <w:rPr/>
      </w:r>
    </w:p>
    <w:p>
      <w:pPr>
        <w:pStyle w:val="TextBody"/>
        <w:rPr/>
      </w:pPr>
      <w:r>
        <w:rPr/>
        <w:t>Example with filled data</w:t>
      </w:r>
    </w:p>
    <w:p>
      <w:pPr>
        <w:pStyle w:val="TextBody"/>
        <w:rPr/>
      </w:pPr>
      <w:r>
        <w:rPr/>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821"/>
        <w:gridCol w:w="3248"/>
        <w:gridCol w:w="3291"/>
      </w:tblGrid>
      <w:tr>
        <w:trPr>
          <w:trHeight w:val="292" w:hRule="atLeast"/>
        </w:trPr>
        <w:tc>
          <w:tcPr>
            <w:tcW w:w="28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PAYMENT_METHOD_ID</w:t>
            </w:r>
          </w:p>
        </w:tc>
        <w:tc>
          <w:tcPr>
            <w:tcW w:w="324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PAYMENT_METHOD_NAME</w:t>
            </w:r>
          </w:p>
        </w:tc>
        <w:tc>
          <w:tcPr>
            <w:tcW w:w="32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w:t>
            </w:r>
          </w:p>
        </w:tc>
      </w:tr>
      <w:tr>
        <w:trPr>
          <w:trHeight w:val="432" w:hRule="atLeast"/>
        </w:trPr>
        <w:tc>
          <w:tcPr>
            <w:tcW w:w="28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PM002</w:t>
            </w:r>
          </w:p>
        </w:tc>
        <w:tc>
          <w:tcPr>
            <w:tcW w:w="3248" w:type="dxa"/>
            <w:tcBorders>
              <w:top w:val="single" w:sz="4" w:space="0" w:color="76CDD8"/>
              <w:left w:val="single" w:sz="4" w:space="0" w:color="76CDD8"/>
              <w:bottom w:val="single" w:sz="4" w:space="0" w:color="76CDD8"/>
            </w:tcBorders>
          </w:tcPr>
          <w:p>
            <w:pPr>
              <w:pStyle w:val="TextBody"/>
              <w:widowControl w:val="false"/>
              <w:spacing w:before="120" w:after="0"/>
              <w:rPr/>
            </w:pPr>
            <w:r>
              <w:rPr/>
              <w:t>Apple pay</w:t>
            </w:r>
          </w:p>
        </w:tc>
        <w:tc>
          <w:tcPr>
            <w:tcW w:w="32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Digital Wallet</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DIM_DATES</w:t>
      </w:r>
    </w:p>
    <w:p>
      <w:pPr>
        <w:pStyle w:val="TextBody"/>
        <w:rPr/>
      </w:pPr>
      <w:r>
        <w:rPr/>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1"/>
        <w:gridCol w:w="3331"/>
        <w:gridCol w:w="2958"/>
      </w:tblGrid>
      <w:tr>
        <w:trPr>
          <w:trHeight w:val="292" w:hRule="atLeast"/>
        </w:trPr>
        <w:tc>
          <w:tcPr>
            <w:tcW w:w="307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3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9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DATE_ID (PK)</w:t>
            </w:r>
          </w:p>
        </w:tc>
        <w:tc>
          <w:tcPr>
            <w:tcW w:w="33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DATE ID</w:t>
            </w:r>
          </w:p>
        </w:tc>
        <w:tc>
          <w:tcPr>
            <w:tcW w:w="29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FULL_DATE</w:t>
            </w:r>
          </w:p>
        </w:tc>
        <w:tc>
          <w:tcPr>
            <w:tcW w:w="33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Full date</w:t>
            </w:r>
          </w:p>
        </w:tc>
        <w:tc>
          <w:tcPr>
            <w:tcW w:w="29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DAY_OF_WEEK</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day of the week</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DAY_NUMBER</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Day of month</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MONTH_NUMBER</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Month number</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MONTH_NAME</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month</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QUARTER</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Quarter number</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1"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3331"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2958"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54"/>
        <w:gridCol w:w="1396"/>
        <w:gridCol w:w="1344"/>
        <w:gridCol w:w="1169"/>
        <w:gridCol w:w="1168"/>
        <w:gridCol w:w="1169"/>
        <w:gridCol w:w="1107"/>
        <w:gridCol w:w="746"/>
      </w:tblGrid>
      <w:tr>
        <w:trPr>
          <w:trHeight w:val="292" w:hRule="atLeast"/>
        </w:trPr>
        <w:tc>
          <w:tcPr>
            <w:tcW w:w="125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DATE_ID</w:t>
            </w:r>
          </w:p>
        </w:tc>
        <w:tc>
          <w:tcPr>
            <w:tcW w:w="139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FULL_DATE</w:t>
            </w:r>
          </w:p>
        </w:tc>
        <w:tc>
          <w:tcPr>
            <w:tcW w:w="134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DAY_OF_WEEK</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DAY_NUMBER</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MONTH_NUMBER</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MONTH_NAME</w:t>
            </w:r>
          </w:p>
        </w:tc>
        <w:tc>
          <w:tcPr>
            <w:tcW w:w="110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QUARTER</w:t>
            </w:r>
          </w:p>
        </w:tc>
        <w:tc>
          <w:tcPr>
            <w:tcW w:w="74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YEAR</w:t>
            </w:r>
          </w:p>
        </w:tc>
      </w:tr>
      <w:tr>
        <w:trPr>
          <w:trHeight w:val="432" w:hRule="atLeast"/>
        </w:trPr>
        <w:tc>
          <w:tcPr>
            <w:tcW w:w="125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w:t>
            </w:r>
          </w:p>
        </w:tc>
        <w:tc>
          <w:tcPr>
            <w:tcW w:w="1396"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34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Monday</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21</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12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December</w:t>
            </w:r>
          </w:p>
        </w:tc>
        <w:tc>
          <w:tcPr>
            <w:tcW w:w="1107"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74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w:t>
            </w:r>
          </w:p>
        </w:tc>
      </w:tr>
    </w:tbl>
    <w:p>
      <w:pPr>
        <w:pStyle w:val="TextBody"/>
        <w:rPr>
          <w:b/>
          <w:b/>
          <w:bCs/>
          <w:sz w:val="24"/>
          <w:szCs w:val="24"/>
        </w:rPr>
      </w:pPr>
      <w:r>
        <w:rPr>
          <w:b/>
          <w:bCs/>
          <w:sz w:val="24"/>
          <w:szCs w:val="24"/>
        </w:rPr>
      </w:r>
    </w:p>
    <w:p>
      <w:pPr>
        <w:pStyle w:val="TextBody"/>
        <w:rPr>
          <w:b/>
          <w:b/>
          <w:bCs/>
          <w:sz w:val="24"/>
          <w:szCs w:val="24"/>
        </w:rPr>
      </w:pPr>
      <w:r>
        <w:rPr>
          <w:b/>
          <w:bCs/>
          <w:sz w:val="24"/>
          <w:szCs w:val="24"/>
        </w:rPr>
        <w:t>FCT_SALES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sales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BIGINT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SALE_CHANNEL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t>
            </w:r>
            <w:r>
              <w:rPr/>
              <w:t>POS’ or ‘Online’. Context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DIM_PRODUCT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CUSTOMER_ID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DIM_CUSTOMER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DIM_STORE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DIM_PAYMENT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DIM_ADDRESS. Delivery address (Online) or Store location (POS)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DISCOUNT_VALUE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Discount value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Units sold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UNIT_PRICE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Final price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UNIT_COST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Cost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bl>
    <w:p>
      <w:pPr>
        <w:pStyle w:val="TextBody"/>
        <w:rPr/>
      </w:pPr>
      <w:r>
        <w:rPr/>
      </w:r>
    </w:p>
    <w:p>
      <w:pPr>
        <w:pStyle w:val="TextBody"/>
        <w:rPr/>
      </w:pPr>
      <w:r>
        <w:rPr/>
        <w:t>Example with filled data</w:t>
      </w:r>
    </w:p>
    <w:p>
      <w:pPr>
        <w:pStyle w:val="TextBody"/>
        <w:rPr/>
      </w:pPr>
      <w:r>
        <w:rPr/>
        <w:t>Table part 1.</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96"/>
        <w:gridCol w:w="1845"/>
        <w:gridCol w:w="1396"/>
        <w:gridCol w:w="1572"/>
        <w:gridCol w:w="1725"/>
        <w:gridCol w:w="1725"/>
      </w:tblGrid>
      <w:tr>
        <w:trPr/>
        <w:tc>
          <w:tcPr>
            <w:tcW w:w="109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SALE_ID</w:t>
            </w:r>
          </w:p>
        </w:tc>
        <w:tc>
          <w:tcPr>
            <w:tcW w:w="184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SALE_CHANNEL</w:t>
            </w:r>
          </w:p>
        </w:tc>
        <w:tc>
          <w:tcPr>
            <w:tcW w:w="139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DATE_ID</w:t>
            </w:r>
          </w:p>
        </w:tc>
        <w:tc>
          <w:tcPr>
            <w:tcW w:w="157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PRODUCT_ID</w:t>
            </w:r>
          </w:p>
        </w:tc>
        <w:tc>
          <w:tcPr>
            <w:tcW w:w="172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CUSTOMER_ID</w:t>
            </w:r>
          </w:p>
        </w:tc>
        <w:tc>
          <w:tcPr>
            <w:tcW w:w="172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EMPLOYEE_ID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STORE_ID</w:t>
            </w:r>
          </w:p>
        </w:tc>
      </w:tr>
      <w:tr>
        <w:trPr>
          <w:trHeight w:val="432" w:hRule="atLeast"/>
        </w:trPr>
        <w:tc>
          <w:tcPr>
            <w:tcW w:w="109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24</w:t>
            </w:r>
          </w:p>
        </w:tc>
        <w:tc>
          <w:tcPr>
            <w:tcW w:w="184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Online</w:t>
            </w:r>
          </w:p>
        </w:tc>
        <w:tc>
          <w:tcPr>
            <w:tcW w:w="1396" w:type="dxa"/>
            <w:tcBorders>
              <w:top w:val="single" w:sz="4" w:space="0" w:color="76CDD8"/>
              <w:left w:val="single" w:sz="4" w:space="0" w:color="76CDD8"/>
              <w:bottom w:val="single" w:sz="4" w:space="0" w:color="76CDD8"/>
            </w:tcBorders>
          </w:tcPr>
          <w:p>
            <w:pPr>
              <w:pStyle w:val="TextBody"/>
              <w:widowControl w:val="false"/>
              <w:spacing w:before="120" w:after="0"/>
              <w:rPr/>
            </w:pPr>
            <w:r>
              <w:rPr/>
              <w:t>2025121</w:t>
            </w:r>
          </w:p>
        </w:tc>
        <w:tc>
          <w:tcPr>
            <w:tcW w:w="1572" w:type="dxa"/>
            <w:tcBorders>
              <w:top w:val="single" w:sz="4" w:space="0" w:color="76CDD8"/>
              <w:left w:val="single" w:sz="4" w:space="0" w:color="76CDD8"/>
              <w:bottom w:val="single" w:sz="4" w:space="0" w:color="76CDD8"/>
            </w:tcBorders>
          </w:tcPr>
          <w:p>
            <w:pPr>
              <w:pStyle w:val="TextBody"/>
              <w:widowControl w:val="false"/>
              <w:spacing w:before="120" w:after="0"/>
              <w:rPr/>
            </w:pPr>
            <w:r>
              <w:rPr/>
              <w:t>P-75</w:t>
            </w:r>
          </w:p>
        </w:tc>
        <w:tc>
          <w:tcPr>
            <w:tcW w:w="1725" w:type="dxa"/>
            <w:tcBorders>
              <w:top w:val="single" w:sz="4" w:space="0" w:color="76CDD8"/>
              <w:left w:val="single" w:sz="4" w:space="0" w:color="76CDD8"/>
              <w:bottom w:val="single" w:sz="4" w:space="0" w:color="76CDD8"/>
            </w:tcBorders>
          </w:tcPr>
          <w:p>
            <w:pPr>
              <w:pStyle w:val="TextBody"/>
              <w:widowControl w:val="false"/>
              <w:spacing w:before="120" w:after="0"/>
              <w:rPr/>
            </w:pPr>
            <w:r>
              <w:rPr/>
              <w:t>235</w:t>
            </w:r>
          </w:p>
        </w:tc>
        <w:tc>
          <w:tcPr>
            <w:tcW w:w="1725" w:type="dxa"/>
            <w:tcBorders>
              <w:top w:val="single" w:sz="4" w:space="0" w:color="76CDD8"/>
              <w:left w:val="single" w:sz="4" w:space="0" w:color="76CDD8"/>
              <w:bottom w:val="single" w:sz="4" w:space="0" w:color="76CDD8"/>
            </w:tcBorders>
          </w:tcPr>
          <w:p>
            <w:pPr>
              <w:pStyle w:val="TextBody"/>
              <w:widowControl w:val="false"/>
              <w:spacing w:before="120" w:after="0"/>
              <w:rPr/>
            </w:pPr>
            <w:r>
              <w:rPr/>
              <w:t>Null</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Null</w:t>
            </w:r>
          </w:p>
        </w:tc>
      </w:tr>
    </w:tbl>
    <w:p>
      <w:pPr>
        <w:pStyle w:val="TextBody"/>
        <w:rPr/>
      </w:pPr>
      <w:r>
        <w:rPr/>
        <w:t>Table part 2.</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0"/>
        <w:gridCol w:w="1638"/>
        <w:gridCol w:w="1344"/>
        <w:gridCol w:w="1354"/>
        <w:gridCol w:w="1170"/>
        <w:gridCol w:w="1177"/>
        <w:gridCol w:w="1346"/>
      </w:tblGrid>
      <w:tr>
        <w:trPr/>
        <w:tc>
          <w:tcPr>
            <w:tcW w:w="133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PROMOTION_ID</w:t>
            </w:r>
          </w:p>
        </w:tc>
        <w:tc>
          <w:tcPr>
            <w:tcW w:w="16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METHOD_PAYMENT_ID</w:t>
            </w:r>
          </w:p>
        </w:tc>
        <w:tc>
          <w:tcPr>
            <w:tcW w:w="134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ADDRESS_ID</w:t>
            </w:r>
          </w:p>
        </w:tc>
        <w:tc>
          <w:tcPr>
            <w:tcW w:w="13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DISCOUNT_VALUE</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QUANTITY</w:t>
            </w:r>
          </w:p>
        </w:tc>
        <w:tc>
          <w:tcPr>
            <w:tcW w:w="117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UNIT_PRICE</w:t>
            </w:r>
          </w:p>
        </w:tc>
        <w:tc>
          <w:tcPr>
            <w:tcW w:w="134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UNIT_COST</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UNIT_COST</w:t>
            </w:r>
          </w:p>
        </w:tc>
      </w:tr>
      <w:tr>
        <w:trPr>
          <w:trHeight w:val="432" w:hRule="atLeast"/>
        </w:trPr>
        <w:tc>
          <w:tcPr>
            <w:tcW w:w="1330" w:type="dxa"/>
            <w:tcBorders>
              <w:top w:val="single" w:sz="4" w:space="0" w:color="76CDD8"/>
              <w:left w:val="single" w:sz="4" w:space="0" w:color="76CDD8"/>
              <w:bottom w:val="single" w:sz="4" w:space="0" w:color="76CDD8"/>
            </w:tcBorders>
          </w:tcPr>
          <w:p>
            <w:pPr>
              <w:pStyle w:val="TextBody"/>
              <w:widowControl w:val="false"/>
              <w:spacing w:before="120" w:after="0"/>
              <w:rPr/>
            </w:pPr>
            <w:r>
              <w:rPr/>
              <w:t>PN002</w:t>
            </w:r>
          </w:p>
        </w:tc>
        <w:tc>
          <w:tcPr>
            <w:tcW w:w="1638" w:type="dxa"/>
            <w:tcBorders>
              <w:top w:val="single" w:sz="4" w:space="0" w:color="76CDD8"/>
              <w:left w:val="single" w:sz="4" w:space="0" w:color="76CDD8"/>
              <w:bottom w:val="single" w:sz="4" w:space="0" w:color="76CDD8"/>
            </w:tcBorders>
          </w:tcPr>
          <w:p>
            <w:pPr>
              <w:pStyle w:val="TextBody"/>
              <w:widowControl w:val="false"/>
              <w:spacing w:before="120" w:after="0"/>
              <w:rPr/>
            </w:pPr>
            <w:r>
              <w:rPr/>
              <w:t>PM001</w:t>
            </w:r>
          </w:p>
        </w:tc>
        <w:tc>
          <w:tcPr>
            <w:tcW w:w="1344"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354" w:type="dxa"/>
            <w:tcBorders>
              <w:top w:val="single" w:sz="4" w:space="0" w:color="76CDD8"/>
              <w:left w:val="single" w:sz="4" w:space="0" w:color="76CDD8"/>
              <w:bottom w:val="single" w:sz="4" w:space="0" w:color="76CDD8"/>
            </w:tcBorders>
          </w:tcPr>
          <w:p>
            <w:pPr>
              <w:pStyle w:val="TextBody"/>
              <w:widowControl w:val="false"/>
              <w:spacing w:before="120" w:after="0"/>
              <w:rPr/>
            </w:pPr>
            <w:r>
              <w:rPr/>
              <w:t>0.12</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77" w:type="dxa"/>
            <w:tcBorders>
              <w:top w:val="single" w:sz="4" w:space="0" w:color="76CDD8"/>
              <w:left w:val="single" w:sz="4" w:space="0" w:color="76CDD8"/>
              <w:bottom w:val="single" w:sz="4" w:space="0" w:color="76CDD8"/>
            </w:tcBorders>
          </w:tcPr>
          <w:p>
            <w:pPr>
              <w:pStyle w:val="TextBody"/>
              <w:widowControl w:val="false"/>
              <w:spacing w:before="120" w:after="0"/>
              <w:rPr/>
            </w:pPr>
            <w:r>
              <w:rPr/>
              <w:t>266</w:t>
            </w:r>
          </w:p>
        </w:tc>
        <w:tc>
          <w:tcPr>
            <w:tcW w:w="1346"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191.52</w:t>
            </w:r>
          </w:p>
        </w:tc>
      </w:tr>
    </w:tbl>
    <w:p>
      <w:pPr>
        <w:pStyle w:val="Normal"/>
        <w:rPr/>
      </w:pPr>
      <w:r>
        <w:rPr/>
      </w:r>
    </w:p>
    <w:p>
      <w:pPr>
        <w:pStyle w:val="Heading1"/>
        <w:ind w:left="431" w:hanging="431"/>
        <w:rPr/>
      </w:pPr>
      <w:bookmarkStart w:id="28" w:name="_Toc155614192"/>
      <w:bookmarkStart w:id="29" w:name="_Hlk137549024"/>
      <w:bookmarkEnd w:id="29"/>
      <w:r>
        <w:rPr>
          <w:rFonts w:eastAsia="Times New Roman" w:cs="Times New Roman"/>
          <w:caps/>
          <w:color w:val="1A9CB0"/>
          <w:kern w:val="0"/>
          <w:sz w:val="24"/>
          <w:szCs w:val="20"/>
          <w:lang w:val="en-US" w:eastAsia="en-US" w:bidi="ar-SA"/>
        </w:rPr>
        <w:t>Business</w:t>
      </w:r>
      <w:r>
        <w:rPr/>
        <w:t xml:space="preserve"> </w:t>
      </w:r>
      <w:r>
        <w:rPr>
          <w:rFonts w:eastAsia="Times New Roman" w:cs="Times New Roman"/>
          <w:caps/>
          <w:color w:val="1A9CB0"/>
          <w:kern w:val="0"/>
          <w:sz w:val="24"/>
          <w:szCs w:val="20"/>
          <w:lang w:val="en-US" w:eastAsia="en-US" w:bidi="ar-SA"/>
        </w:rPr>
        <w:t>Layer</w:t>
      </w:r>
      <w:r>
        <w:rPr/>
        <w:t xml:space="preserve"> </w:t>
      </w:r>
      <w:r>
        <w:rPr>
          <w:rFonts w:eastAsia="Times New Roman" w:cs="Times New Roman"/>
          <w:caps/>
          <w:color w:val="1A9CB0"/>
          <w:kern w:val="0"/>
          <w:sz w:val="24"/>
          <w:szCs w:val="20"/>
          <w:lang w:val="en-US" w:eastAsia="en-US" w:bidi="ar-SA"/>
        </w:rPr>
        <w:t>3NF</w:t>
      </w:r>
      <w:bookmarkEnd w:id="28"/>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Design Process Description.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1. Analysis and Decomposition (Normalization).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After analyzing the source data from the POS and Online systems, business entities and their attributes were identified. Hidden dependencies were identified. To comply with 3NF, eliminate anomalies, and reduce redundancy, all attributes indirectly dependent on the key were moved to separate tables. Surrogate keys (_id) and business keys (_src_id) were implemented.</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2. Implementation of the Source Triplet concept: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To track the origin of data, three fields were added to each table: SOURCE_ID, SOURCE_SYSTEM, SOURCE_TABLE. This is critical for the hybrid flow (Apple POS and Online), as it allows: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 </w:t>
      </w:r>
      <w:r>
        <w:rPr>
          <w:rFonts w:ascii="Liberation Serif" w:hAnsi="Liberation Serif"/>
          <w:b w:val="false"/>
          <w:i w:val="false"/>
          <w:caps w:val="false"/>
          <w:smallCaps w:val="false"/>
          <w:color w:val="0A0A0A"/>
          <w:spacing w:val="0"/>
          <w:sz w:val="28"/>
          <w:szCs w:val="28"/>
        </w:rPr>
        <w:t>Resolve ID conflicts (identical IDs in different systems).</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 xml:space="preserve">◦ </w:t>
      </w:r>
      <w:r>
        <w:rPr>
          <w:rFonts w:ascii="Liberation Serif" w:hAnsi="Liberation Serif"/>
          <w:b w:val="false"/>
          <w:i w:val="false"/>
          <w:caps w:val="false"/>
          <w:smallCaps w:val="false"/>
          <w:color w:val="0A0A0A"/>
          <w:spacing w:val="0"/>
          <w:sz w:val="28"/>
          <w:szCs w:val="28"/>
        </w:rPr>
        <w:t>Ensure Data Lineage (tracking the origin of each row).</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3. History and Audit.</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SCD2 implementation.</w:t>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CE_PRODUCTS_SCD entity was selected to store the history of changes to Apple product specifications. This choice is driven by the business logic of the product. Product specifications (price, packaging, marketing description) can change. For example, Apple may change the warranty period (WARRANTY_PERIOD) for a specific model or revise the accessory category.</w:t>
      </w:r>
    </w:p>
    <w:p>
      <w:pPr>
        <w:sectPr>
          <w:headerReference w:type="default" r:id="rId3"/>
          <w:footerReference w:type="default" r:id="rId4"/>
          <w:footerReference w:type="first" r:id="rId5"/>
          <w:type w:val="nextPage"/>
          <w:pgSz w:w="11906" w:h="16838"/>
          <w:pgMar w:left="1134" w:right="851" w:gutter="567" w:header="720" w:top="1134" w:footer="720" w:bottom="1134"/>
          <w:pgNumType w:fmt="decimal"/>
          <w:formProt w:val="false"/>
          <w:titlePg/>
          <w:textDirection w:val="lrTb"/>
          <w:docGrid w:type="default" w:linePitch="272" w:charSpace="0"/>
        </w:sect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tab/>
        <w:t>The INSERT_DT and UPDATE_DT fields have been added to all tables to track the time data was loaded into the warehouse and to enable auditing.</w:t>
      </w:r>
    </w:p>
    <w:p>
      <w:pPr>
        <w:sectPr>
          <w:headerReference w:type="default" r:id="rId7"/>
          <w:footerReference w:type="default" r:id="rId8"/>
          <w:type w:val="nextPage"/>
          <w:pgSz w:orient="landscape" w:w="16838" w:h="11906"/>
          <w:pgMar w:left="1134" w:right="1134" w:gutter="0" w:header="0" w:top="1134" w:footer="0" w:bottom="1134"/>
          <w:pgNumType w:fmt="decimal"/>
          <w:formProt w:val="false"/>
          <w:textDirection w:val="lrTb"/>
          <w:docGrid w:type="default" w:linePitch="100" w:charSpace="0"/>
        </w:sectPr>
        <w:pStyle w:val="TextBody"/>
        <w:ind w:left="431" w:hanging="431"/>
        <w:rPr/>
      </w:pPr>
      <w:r>
        <w:rPr/>
        <w:drawing>
          <wp:anchor behindDoc="0" distT="0" distB="0" distL="0" distR="0" simplePos="0" locked="0" layoutInCell="0" allowOverlap="1" relativeHeight="174">
            <wp:simplePos x="0" y="0"/>
            <wp:positionH relativeFrom="column">
              <wp:align>center</wp:align>
            </wp:positionH>
            <wp:positionV relativeFrom="paragraph">
              <wp:posOffset>635</wp:posOffset>
            </wp:positionV>
            <wp:extent cx="8952865" cy="5878830"/>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6"/>
                    <a:stretch>
                      <a:fillRect/>
                    </a:stretch>
                  </pic:blipFill>
                  <pic:spPr bwMode="auto">
                    <a:xfrm>
                      <a:off x="0" y="0"/>
                      <a:ext cx="8952865" cy="5878830"/>
                    </a:xfrm>
                    <a:prstGeom prst="rect">
                      <a:avLst/>
                    </a:prstGeom>
                  </pic:spPr>
                </pic:pic>
              </a:graphicData>
            </a:graphic>
          </wp:anchor>
        </w:drawing>
      </w:r>
    </w:p>
    <w:p>
      <w:pPr>
        <w:pStyle w:val="TextBody"/>
        <w:ind w:left="431" w:hanging="431"/>
        <w:rPr/>
      </w:pPr>
      <w:r>
        <w:rPr/>
      </w:r>
    </w:p>
    <w:p>
      <w:pPr>
        <w:pStyle w:val="TextBody"/>
        <w:rPr>
          <w:b/>
          <w:b/>
          <w:bCs/>
          <w:sz w:val="24"/>
          <w:szCs w:val="24"/>
        </w:rPr>
      </w:pPr>
      <w:r>
        <w:rPr>
          <w:b/>
          <w:bCs/>
          <w:sz w:val="24"/>
          <w:szCs w:val="24"/>
        </w:rPr>
        <w:t>CE_PRODUCTS_SCD 2</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PRODUCT_ID       (PK) (CK)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(CK) Surrogate product key (Part of composite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Full </w:t>
            </w:r>
            <w:r>
              <w:rPr>
                <w:rFonts w:eastAsia="Times New Roman" w:cs="Times New Roman"/>
                <w:color w:val="464547"/>
                <w:kern w:val="0"/>
                <w:sz w:val="20"/>
                <w:szCs w:val="20"/>
                <w:lang w:val="en-US" w:eastAsia="en-US" w:bidi="ar-SA"/>
              </w:rPr>
              <w:t>name</w:t>
            </w:r>
            <w:r>
              <w:rPr/>
              <w:t xml:space="preserve"> of the device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SUBCATEGORIES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MODEL_YEAR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Model 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COLORS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STORAGE_CAPACITIES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WARRANTY_PERIOD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Warranty period for device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START_DT          (PK) (CK)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(PK) (CK) Version valid from (Part of composite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END_DT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Version valid to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version flag</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14"/>
        <w:gridCol w:w="1169"/>
        <w:gridCol w:w="1169"/>
        <w:gridCol w:w="1169"/>
        <w:gridCol w:w="1169"/>
        <w:gridCol w:w="1126"/>
        <w:gridCol w:w="1169"/>
        <w:gridCol w:w="1168"/>
      </w:tblGrid>
      <w:tr>
        <w:trPr>
          <w:trHeight w:val="292" w:hRule="atLeast"/>
        </w:trPr>
        <w:tc>
          <w:tcPr>
            <w:tcW w:w="12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PRODUCT_SRC_ID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PRODUCT_NAME</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SUB_CATEGORY_ID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MODEL_YEAR</w:t>
            </w:r>
          </w:p>
        </w:tc>
        <w:tc>
          <w:tcPr>
            <w:tcW w:w="112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WARRANTY_PERIOD</w:t>
            </w:r>
          </w:p>
        </w:tc>
      </w:tr>
      <w:tr>
        <w:trPr>
          <w:trHeight w:val="432" w:hRule="atLeast"/>
        </w:trPr>
        <w:tc>
          <w:tcPr>
            <w:tcW w:w="1214"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P-62</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MacBook</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2020</w:t>
            </w:r>
          </w:p>
        </w:tc>
        <w:tc>
          <w:tcPr>
            <w:tcW w:w="1126"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58"/>
        <w:gridCol w:w="962"/>
        <w:gridCol w:w="1143"/>
        <w:gridCol w:w="1798"/>
        <w:gridCol w:w="1620"/>
        <w:gridCol w:w="1340"/>
        <w:gridCol w:w="1332"/>
      </w:tblGrid>
      <w:tr>
        <w:trPr>
          <w:trHeight w:val="292" w:hRule="atLeast"/>
        </w:trPr>
        <w:tc>
          <w:tcPr>
            <w:tcW w:w="11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START_DT</w:t>
            </w:r>
          </w:p>
        </w:tc>
        <w:tc>
          <w:tcPr>
            <w:tcW w:w="96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END_DT</w:t>
            </w:r>
          </w:p>
        </w:tc>
        <w:tc>
          <w:tcPr>
            <w:tcW w:w="114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c>
          <w:tcPr>
            <w:tcW w:w="179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62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58" w:type="dxa"/>
            <w:tcBorders>
              <w:top w:val="single" w:sz="4" w:space="0" w:color="76CDD8"/>
              <w:left w:val="single" w:sz="4" w:space="0" w:color="76CDD8"/>
              <w:bottom w:val="single" w:sz="4" w:space="0" w:color="76CDD8"/>
            </w:tcBorders>
          </w:tcPr>
          <w:p>
            <w:pPr>
              <w:pStyle w:val="TextBody"/>
              <w:widowControl w:val="false"/>
              <w:spacing w:before="120" w:after="0"/>
              <w:rPr/>
            </w:pPr>
            <w:r>
              <w:rPr/>
              <w:t>2025-01-01</w:t>
            </w:r>
          </w:p>
        </w:tc>
        <w:tc>
          <w:tcPr>
            <w:tcW w:w="962" w:type="dxa"/>
            <w:tcBorders>
              <w:top w:val="single" w:sz="4" w:space="0" w:color="76CDD8"/>
              <w:left w:val="single" w:sz="4" w:space="0" w:color="76CDD8"/>
              <w:bottom w:val="single" w:sz="4" w:space="0" w:color="76CDD8"/>
            </w:tcBorders>
          </w:tcPr>
          <w:p>
            <w:pPr>
              <w:pStyle w:val="TextBody"/>
              <w:widowControl w:val="false"/>
              <w:spacing w:before="120" w:after="0"/>
              <w:rPr/>
            </w:pPr>
            <w:r>
              <w:rPr/>
              <w:t>2025-08-12</w:t>
            </w:r>
          </w:p>
        </w:tc>
        <w:tc>
          <w:tcPr>
            <w:tcW w:w="1143" w:type="dxa"/>
            <w:tcBorders>
              <w:top w:val="single" w:sz="4" w:space="0" w:color="76CDD8"/>
              <w:left w:val="single" w:sz="4" w:space="0" w:color="76CDD8"/>
              <w:bottom w:val="single" w:sz="4" w:space="0" w:color="76CDD8"/>
            </w:tcBorders>
          </w:tcPr>
          <w:p>
            <w:pPr>
              <w:pStyle w:val="TextBody"/>
              <w:widowControl w:val="false"/>
              <w:spacing w:before="120" w:after="0"/>
              <w:rPr/>
            </w:pPr>
            <w:r>
              <w:rPr/>
              <w:t>N</w:t>
            </w:r>
          </w:p>
        </w:tc>
        <w:tc>
          <w:tcPr>
            <w:tcW w:w="179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620"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rPr>
          <w:b/>
          <w:b/>
          <w:bCs/>
          <w:sz w:val="24"/>
          <w:szCs w:val="24"/>
        </w:rPr>
      </w:pPr>
      <w:r>
        <w:rPr>
          <w:b/>
          <w:bCs/>
          <w:sz w:val="24"/>
          <w:szCs w:val="24"/>
        </w:rPr>
      </w:r>
    </w:p>
    <w:p>
      <w:pPr>
        <w:pStyle w:val="TextBody"/>
        <w:rPr>
          <w:b/>
          <w:b/>
          <w:bCs/>
          <w:sz w:val="24"/>
          <w:szCs w:val="24"/>
        </w:rPr>
      </w:pPr>
      <w:r>
        <w:rPr>
          <w:b/>
          <w:bCs/>
          <w:sz w:val="24"/>
          <w:szCs w:val="24"/>
        </w:rPr>
        <w:t>CE_SUBCATEGORIES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SUBCATEGORY_ID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subcategory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CATEGORIES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SUBCATEGORY_SRC_ID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SUBCATEGORY_NAME</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 (FK)</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7</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CE_CATEGORIES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CATEGORY_ID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category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CATEGORY_NAME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CATEGORY_NAME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Laptop</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src_apple_online</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CE_COLORS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COLOR_ID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color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COLOR_NAME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Color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53"/>
        <w:gridCol w:w="1521"/>
        <w:gridCol w:w="1336"/>
        <w:gridCol w:w="1335"/>
        <w:gridCol w:w="1336"/>
        <w:gridCol w:w="1340"/>
        <w:gridCol w:w="1332"/>
      </w:tblGrid>
      <w:tr>
        <w:trPr>
          <w:trHeight w:val="292" w:hRule="atLeast"/>
        </w:trPr>
        <w:tc>
          <w:tcPr>
            <w:tcW w:w="115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COLOR_ID</w:t>
            </w:r>
          </w:p>
        </w:tc>
        <w:tc>
          <w:tcPr>
            <w:tcW w:w="15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COLOR_NAME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53"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521" w:type="dxa"/>
            <w:tcBorders>
              <w:top w:val="single" w:sz="4" w:space="0" w:color="76CDD8"/>
              <w:left w:val="single" w:sz="4" w:space="0" w:color="76CDD8"/>
              <w:bottom w:val="single" w:sz="4" w:space="0" w:color="76CDD8"/>
            </w:tcBorders>
          </w:tcPr>
          <w:p>
            <w:pPr>
              <w:pStyle w:val="TextBody"/>
              <w:widowControl w:val="false"/>
              <w:spacing w:before="120" w:after="0"/>
              <w:rPr/>
            </w:pPr>
            <w:r>
              <w:rPr/>
              <w:t>11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white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CE_STORAGE_CAPACITIES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235"/>
        <w:gridCol w:w="3167"/>
        <w:gridCol w:w="2791"/>
      </w:tblGrid>
      <w:tr>
        <w:trPr>
          <w:trHeight w:val="292" w:hRule="atLeast"/>
        </w:trPr>
        <w:tc>
          <w:tcPr>
            <w:tcW w:w="323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16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2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STORAGE_CAPACITY_ID (PK)</w:t>
            </w:r>
          </w:p>
        </w:tc>
        <w:tc>
          <w:tcPr>
            <w:tcW w:w="316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storage_capacity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STORAGE_CAPACITY_SRC_ID</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STORAGE_CAPACITY</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Subcategory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235"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167"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STORAGE_CAPACITY</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512 MB</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PRODUCTS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CE_CUSTOMERS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b w:val="false"/>
                <w:bCs w:val="false"/>
              </w:rPr>
              <w:t>(PK) Surrogate customer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CUSTOMER_SRC_ID</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Source customer id (business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LOYALTY</w:t>
            </w:r>
            <w:r>
              <w:rPr/>
              <w:t>_CARD_NO</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rStyle w:val="StrongEmphasis"/>
                <w:rFonts w:eastAsia="Times New Roman" w:cs="Times New Roman"/>
                <w:b w:val="false"/>
                <w:bCs w:val="false"/>
                <w:color w:val="464547"/>
                <w:kern w:val="0"/>
                <w:sz w:val="20"/>
                <w:szCs w:val="20"/>
                <w:lang w:val="en-US" w:eastAsia="en-US" w:bidi="ar-SA"/>
              </w:rPr>
              <w:t>LOYALTY</w:t>
            </w:r>
            <w:r>
              <w:rPr/>
              <w:t xml:space="preserve"> card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FIRST_NAME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Customer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AGE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GENDER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Demographic data</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SEGMENTS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customer's home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36"/>
        <w:gridCol w:w="1462"/>
        <w:gridCol w:w="1244"/>
        <w:gridCol w:w="1254"/>
        <w:gridCol w:w="1249"/>
        <w:gridCol w:w="1251"/>
        <w:gridCol w:w="1257"/>
      </w:tblGrid>
      <w:tr>
        <w:trPr>
          <w:trHeight w:val="292" w:hRule="atLeast"/>
        </w:trPr>
        <w:tc>
          <w:tcPr>
            <w:tcW w:w="16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CUSTOMER_ID</w:t>
            </w:r>
          </w:p>
        </w:tc>
        <w:tc>
          <w:tcPr>
            <w:tcW w:w="146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CUSTOMER_SRC_ID</w:t>
            </w:r>
          </w:p>
        </w:tc>
        <w:tc>
          <w:tcPr>
            <w:tcW w:w="124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LOYALITY_CARD_NO</w:t>
            </w:r>
          </w:p>
        </w:tc>
        <w:tc>
          <w:tcPr>
            <w:tcW w:w="12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FIRST_NAME</w:t>
            </w:r>
          </w:p>
        </w:tc>
        <w:tc>
          <w:tcPr>
            <w:tcW w:w="124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LAST_NAME</w:t>
            </w:r>
          </w:p>
        </w:tc>
        <w:tc>
          <w:tcPr>
            <w:tcW w:w="125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EMAIL</w:t>
            </w:r>
          </w:p>
        </w:tc>
        <w:tc>
          <w:tcPr>
            <w:tcW w:w="125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PHONE</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AGE</w:t>
            </w:r>
          </w:p>
        </w:tc>
      </w:tr>
      <w:tr>
        <w:trPr>
          <w:trHeight w:val="432" w:hRule="atLeast"/>
        </w:trPr>
        <w:tc>
          <w:tcPr>
            <w:tcW w:w="16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46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28575</w:t>
            </w:r>
          </w:p>
        </w:tc>
        <w:tc>
          <w:tcPr>
            <w:tcW w:w="124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LC-793341</w:t>
            </w:r>
          </w:p>
        </w:tc>
        <w:tc>
          <w:tcPr>
            <w:tcW w:w="1254" w:type="dxa"/>
            <w:tcBorders>
              <w:top w:val="single" w:sz="4" w:space="0" w:color="76CDD8"/>
              <w:left w:val="single" w:sz="4" w:space="0" w:color="76CDD8"/>
              <w:bottom w:val="single" w:sz="4" w:space="0" w:color="76CDD8"/>
            </w:tcBorders>
          </w:tcPr>
          <w:p>
            <w:pPr>
              <w:pStyle w:val="TextBody"/>
              <w:widowControl w:val="false"/>
              <w:spacing w:before="120" w:after="0"/>
              <w:rPr/>
            </w:pPr>
            <w:r>
              <w:rPr/>
              <w:t>Chad</w:t>
            </w:r>
          </w:p>
        </w:tc>
        <w:tc>
          <w:tcPr>
            <w:tcW w:w="124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Sanchez</w:t>
            </w:r>
          </w:p>
        </w:tc>
        <w:tc>
          <w:tcPr>
            <w:tcW w:w="1251" w:type="dxa"/>
            <w:tcBorders>
              <w:top w:val="single" w:sz="4" w:space="0" w:color="76CDD8"/>
              <w:left w:val="single" w:sz="4" w:space="0" w:color="76CDD8"/>
              <w:bottom w:val="single" w:sz="4" w:space="0" w:color="76CDD8"/>
            </w:tcBorders>
          </w:tcPr>
          <w:p>
            <w:pPr>
              <w:pStyle w:val="TextBody"/>
              <w:widowControl w:val="false"/>
              <w:spacing w:before="120" w:after="0"/>
              <w:rPr/>
            </w:pPr>
            <w:r>
              <w:rPr/>
              <w:t>Sanchez@gmail.com</w:t>
            </w:r>
          </w:p>
        </w:tc>
        <w:tc>
          <w:tcPr>
            <w:tcW w:w="1257" w:type="dxa"/>
            <w:tcBorders>
              <w:top w:val="single" w:sz="4" w:space="0" w:color="76CDD8"/>
              <w:left w:val="single" w:sz="4" w:space="0" w:color="76CDD8"/>
              <w:bottom w:val="single" w:sz="4" w:space="0" w:color="76CDD8"/>
            </w:tcBorders>
          </w:tcPr>
          <w:p>
            <w:pPr>
              <w:pStyle w:val="TextBody"/>
              <w:widowControl w:val="false"/>
              <w:spacing w:before="120" w:after="0"/>
              <w:rPr/>
            </w:pPr>
            <w:r>
              <w:rPr/>
              <w:t>74258963</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26</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t>Part 2</w:t>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21"/>
        <w:gridCol w:w="1317"/>
        <w:gridCol w:w="1314"/>
        <w:gridCol w:w="1314"/>
        <w:gridCol w:w="1314"/>
        <w:gridCol w:w="1314"/>
        <w:gridCol w:w="1313"/>
      </w:tblGrid>
      <w:tr>
        <w:trPr>
          <w:trHeight w:val="292" w:hRule="atLeast"/>
        </w:trPr>
        <w:tc>
          <w:tcPr>
            <w:tcW w:w="132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GENDER</w:t>
            </w:r>
          </w:p>
        </w:tc>
        <w:tc>
          <w:tcPr>
            <w:tcW w:w="131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1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1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21" w:type="dxa"/>
            <w:tcBorders>
              <w:top w:val="single" w:sz="4" w:space="0" w:color="76CDD8"/>
              <w:left w:val="single" w:sz="4" w:space="0" w:color="76CDD8"/>
              <w:bottom w:val="single" w:sz="4" w:space="0" w:color="76CDD8"/>
            </w:tcBorders>
          </w:tcPr>
          <w:p>
            <w:pPr>
              <w:pStyle w:val="TextBody"/>
              <w:widowControl w:val="false"/>
              <w:spacing w:before="120" w:after="0"/>
              <w:rPr/>
            </w:pPr>
            <w:r>
              <w:rPr/>
              <w:t>Male</w:t>
            </w:r>
          </w:p>
        </w:tc>
        <w:tc>
          <w:tcPr>
            <w:tcW w:w="1317" w:type="dxa"/>
            <w:tcBorders>
              <w:top w:val="single" w:sz="4" w:space="0" w:color="76CDD8"/>
              <w:left w:val="single" w:sz="4" w:space="0" w:color="76CDD8"/>
              <w:bottom w:val="single" w:sz="4" w:space="0" w:color="76CDD8"/>
            </w:tcBorders>
          </w:tcPr>
          <w:p>
            <w:pPr>
              <w:pStyle w:val="TextBody"/>
              <w:widowControl w:val="false"/>
              <w:spacing w:before="120" w:after="0"/>
              <w:rPr/>
            </w:pPr>
            <w:r>
              <w:rPr/>
              <w:t>New</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CUSTOMERS</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1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rPr>
          <w:b/>
          <w:b/>
          <w:bCs/>
          <w:sz w:val="24"/>
          <w:szCs w:val="24"/>
        </w:rPr>
      </w:pPr>
      <w:r>
        <w:rPr>
          <w:b/>
          <w:bCs/>
          <w:sz w:val="24"/>
          <w:szCs w:val="24"/>
        </w:rPr>
        <w:t>CE_SEGMENTS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SEGMENT_ID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segment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customer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SEGMENT_NAME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Segment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SEGMENT_NAME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CUSTOMERS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store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 of the Apple Store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STORE_TYPES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STORE_STATUS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STORE_SIZE_SQM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Total area in square meters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OPENING_YEAR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Store open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HAS_GENIUS_BAR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Availability of tech support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MANAGER_ID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store’s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24"/>
        <w:gridCol w:w="1550"/>
        <w:gridCol w:w="1336"/>
        <w:gridCol w:w="1335"/>
        <w:gridCol w:w="1336"/>
        <w:gridCol w:w="1340"/>
        <w:gridCol w:w="1332"/>
      </w:tblGrid>
      <w:tr>
        <w:trPr>
          <w:trHeight w:val="292" w:hRule="atLeast"/>
        </w:trPr>
        <w:tc>
          <w:tcPr>
            <w:tcW w:w="11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STORE_ID</w:t>
            </w:r>
          </w:p>
        </w:tc>
        <w:tc>
          <w:tcPr>
            <w:tcW w:w="155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STORE_STATUS_ID</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STORE_SIZE_SQM</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OPENING_YEAR</w:t>
            </w:r>
          </w:p>
        </w:tc>
      </w:tr>
      <w:tr>
        <w:trPr>
          <w:trHeight w:val="432" w:hRule="atLeast"/>
        </w:trPr>
        <w:tc>
          <w:tcPr>
            <w:tcW w:w="1124"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5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ST-5</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SoHo</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544</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2015</w:t>
            </w:r>
          </w:p>
        </w:tc>
      </w:tr>
    </w:tbl>
    <w:p>
      <w:pPr>
        <w:pStyle w:val="ListBullet"/>
        <w:widowControl w:val="false"/>
        <w:numPr>
          <w:ilvl w:val="0"/>
          <w:numId w:val="0"/>
        </w:numPr>
        <w:spacing w:lineRule="atLeast" w:line="240" w:before="60" w:after="120"/>
        <w:ind w:left="0" w:hanging="0"/>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6"/>
        <w:gridCol w:w="1336"/>
        <w:gridCol w:w="1337"/>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HAS_GENIUS_BAR</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MANAGER_ID</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ADDRESS_ID</w:t>
            </w:r>
          </w:p>
        </w:tc>
        <w:tc>
          <w:tcPr>
            <w:tcW w:w="133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True</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140</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978</w:t>
            </w:r>
          </w:p>
        </w:tc>
        <w:tc>
          <w:tcPr>
            <w:tcW w:w="1337"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CE_STORE_TYPES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STORE_TYPE_ID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type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store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STORE_TYPY_SRC_ID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STORE_TYPE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Mall store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CE_STORE_STATUSES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STORE_STATUS_ID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store status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store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STORE_STATUS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Status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STORE_STATUS</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Active</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STORES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CE_EMPLOYEES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employee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employee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EMPLOYEE_FIRST_NAME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EMPLOYEE_LAST_NAME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Employee identity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POSITIONS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HIRE_DATE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Employment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EMPLOYEE_EMAIL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EMPLOYEE_PHONE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Contact information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735"/>
        <w:gridCol w:w="2263"/>
        <w:gridCol w:w="1900"/>
        <w:gridCol w:w="1831"/>
        <w:gridCol w:w="1624"/>
      </w:tblGrid>
      <w:tr>
        <w:trPr>
          <w:trHeight w:val="292" w:hRule="atLeast"/>
        </w:trPr>
        <w:tc>
          <w:tcPr>
            <w:tcW w:w="17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EMPLOYEE_ID</w:t>
            </w:r>
          </w:p>
        </w:tc>
        <w:tc>
          <w:tcPr>
            <w:tcW w:w="226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EMPLOYEE_SRC_ID</w:t>
            </w:r>
          </w:p>
        </w:tc>
        <w:tc>
          <w:tcPr>
            <w:tcW w:w="190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EMPLOYEE_FIRST_NAME</w:t>
            </w:r>
          </w:p>
        </w:tc>
        <w:tc>
          <w:tcPr>
            <w:tcW w:w="183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EMPLOYEE_LAST_NAME</w:t>
            </w:r>
          </w:p>
        </w:tc>
        <w:tc>
          <w:tcPr>
            <w:tcW w:w="1624"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HIRE_DATE</w:t>
            </w:r>
          </w:p>
        </w:tc>
      </w:tr>
      <w:tr>
        <w:trPr>
          <w:trHeight w:val="432" w:hRule="atLeast"/>
        </w:trPr>
        <w:tc>
          <w:tcPr>
            <w:tcW w:w="1735"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226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47</w:t>
            </w:r>
          </w:p>
        </w:tc>
        <w:tc>
          <w:tcPr>
            <w:tcW w:w="190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Sarah</w:t>
            </w:r>
          </w:p>
        </w:tc>
        <w:tc>
          <w:tcPr>
            <w:tcW w:w="1831" w:type="dxa"/>
            <w:tcBorders>
              <w:top w:val="single" w:sz="4" w:space="0" w:color="76CDD8"/>
              <w:left w:val="single" w:sz="4" w:space="0" w:color="76CDD8"/>
              <w:bottom w:val="single" w:sz="4" w:space="0" w:color="76CDD8"/>
            </w:tcBorders>
          </w:tcPr>
          <w:p>
            <w:pPr>
              <w:pStyle w:val="TextBody"/>
              <w:widowControl w:val="false"/>
              <w:spacing w:before="120" w:after="0"/>
              <w:rPr/>
            </w:pPr>
            <w:r>
              <w:rPr/>
              <w:t>Davis</w:t>
            </w:r>
          </w:p>
        </w:tc>
        <w:tc>
          <w:tcPr>
            <w:tcW w:w="162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2022-09-11</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60"/>
        <w:gridCol w:w="1559"/>
        <w:gridCol w:w="1558"/>
        <w:gridCol w:w="1559"/>
        <w:gridCol w:w="1556"/>
        <w:gridCol w:w="1561"/>
      </w:tblGrid>
      <w:tr>
        <w:trPr>
          <w:trHeight w:val="292" w:hRule="atLeast"/>
        </w:trPr>
        <w:tc>
          <w:tcPr>
            <w:tcW w:w="15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EMPLOYEE_EMAIL</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EMPLOYEE_PHONE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6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60" w:type="dxa"/>
            <w:tcBorders>
              <w:top w:val="single" w:sz="4" w:space="0" w:color="76CDD8"/>
              <w:left w:val="single" w:sz="4" w:space="0" w:color="76CDD8"/>
              <w:bottom w:val="single" w:sz="4" w:space="0" w:color="76CDD8"/>
            </w:tcBorders>
          </w:tcPr>
          <w:p>
            <w:pPr>
              <w:pStyle w:val="TextBody"/>
              <w:widowControl w:val="false"/>
              <w:spacing w:before="120" w:after="0"/>
              <w:rPr/>
            </w:pPr>
            <w:r>
              <w:rPr/>
              <w:t>Sarah@apple.com</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15552444598</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EMPLOYEES</w:t>
            </w:r>
          </w:p>
        </w:tc>
        <w:tc>
          <w:tcPr>
            <w:tcW w:w="1556"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6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CE_POSITIONS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POSITION_ID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Surrogate position key</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position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Position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POSITION_NAME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6</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Manager</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POSITIONS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r>
    </w:p>
    <w:p>
      <w:pPr>
        <w:pStyle w:val="TextBody"/>
        <w:rPr>
          <w:b/>
          <w:b/>
          <w:bCs/>
          <w:sz w:val="24"/>
          <w:szCs w:val="24"/>
        </w:rPr>
      </w:pPr>
      <w:r>
        <w:rPr>
          <w:b/>
          <w:bCs/>
          <w:sz w:val="24"/>
          <w:szCs w:val="24"/>
        </w:rPr>
        <w:t>CE_ADDRESSES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ADDRESSES_ID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address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DISTRICT_ID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DISTRICTS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POSTAL_CODE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Zip/Postal code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ADDRESSES</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Full street address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42"/>
        <w:gridCol w:w="1039"/>
        <w:gridCol w:w="1038"/>
        <w:gridCol w:w="1039"/>
        <w:gridCol w:w="1040"/>
        <w:gridCol w:w="1039"/>
        <w:gridCol w:w="1038"/>
        <w:gridCol w:w="1039"/>
        <w:gridCol w:w="1039"/>
      </w:tblGrid>
      <w:tr>
        <w:trPr>
          <w:trHeight w:val="292" w:hRule="atLeast"/>
        </w:trPr>
        <w:tc>
          <w:tcPr>
            <w:tcW w:w="104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ADDRESSES_ID</w:t>
            </w:r>
          </w:p>
        </w:tc>
        <w:tc>
          <w:tcPr>
            <w:tcW w:w="103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ADDRESS_SRC_ID</w:t>
            </w:r>
          </w:p>
        </w:tc>
        <w:tc>
          <w:tcPr>
            <w:tcW w:w="103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DISTRICT_ID</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POSTAL_CODE</w:t>
            </w:r>
          </w:p>
        </w:tc>
        <w:tc>
          <w:tcPr>
            <w:tcW w:w="104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ADDRESSES</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0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0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03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042"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03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w:t>
            </w:r>
          </w:p>
        </w:tc>
        <w:tc>
          <w:tcPr>
            <w:tcW w:w="103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11780</w:t>
            </w:r>
          </w:p>
        </w:tc>
        <w:tc>
          <w:tcPr>
            <w:tcW w:w="104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11574 Davis Mews</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038"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03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03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CE_DISTRICTS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DISTRICT_ID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district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DISTRICT_NAME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District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CITY_ID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CITIES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46"/>
        <w:gridCol w:w="1245"/>
        <w:gridCol w:w="1169"/>
        <w:gridCol w:w="917"/>
        <w:gridCol w:w="1170"/>
        <w:gridCol w:w="1169"/>
        <w:gridCol w:w="1168"/>
        <w:gridCol w:w="1169"/>
      </w:tblGrid>
      <w:tr>
        <w:trPr>
          <w:trHeight w:val="292" w:hRule="atLeast"/>
        </w:trPr>
        <w:tc>
          <w:tcPr>
            <w:tcW w:w="134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DISTRICT_ID</w:t>
            </w:r>
          </w:p>
        </w:tc>
        <w:tc>
          <w:tcPr>
            <w:tcW w:w="124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DISTRICT_SRC_ID</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DISTRICT_NAME</w:t>
            </w:r>
          </w:p>
        </w:tc>
        <w:tc>
          <w:tcPr>
            <w:tcW w:w="91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CITY_ID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46"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245"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Downtown</w:t>
            </w:r>
          </w:p>
        </w:tc>
        <w:tc>
          <w:tcPr>
            <w:tcW w:w="91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ind w:left="431" w:hanging="431"/>
        <w:rPr/>
      </w:pPr>
      <w:r>
        <w:rPr/>
      </w:r>
    </w:p>
    <w:p>
      <w:pPr>
        <w:pStyle w:val="TextBody"/>
        <w:rPr>
          <w:b/>
          <w:b/>
          <w:bCs/>
          <w:sz w:val="24"/>
          <w:szCs w:val="24"/>
        </w:rPr>
      </w:pPr>
      <w:r>
        <w:rPr>
          <w:b/>
          <w:bCs/>
          <w:sz w:val="24"/>
          <w:szCs w:val="24"/>
        </w:rPr>
        <w:t>CE_CITIES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CITY_ID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city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CITY_NAME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City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REGION_ID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REGIONS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12"/>
        <w:gridCol w:w="1375"/>
        <w:gridCol w:w="1221"/>
        <w:gridCol w:w="1169"/>
        <w:gridCol w:w="1170"/>
        <w:gridCol w:w="1169"/>
        <w:gridCol w:w="1168"/>
        <w:gridCol w:w="1169"/>
      </w:tblGrid>
      <w:tr>
        <w:trPr>
          <w:trHeight w:val="292" w:hRule="atLeast"/>
        </w:trPr>
        <w:tc>
          <w:tcPr>
            <w:tcW w:w="91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CITY_ID</w:t>
            </w:r>
          </w:p>
        </w:tc>
        <w:tc>
          <w:tcPr>
            <w:tcW w:w="137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CITY_SRC_ID</w:t>
            </w:r>
          </w:p>
        </w:tc>
        <w:tc>
          <w:tcPr>
            <w:tcW w:w="122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CITY_NAME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STATE_ID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912"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375"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22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CE_STATES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STATE_ID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region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STATE_SRC_ID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STATE_NAME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State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COUNTRY_ID (FK)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 to COUNTRIES</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STATE_SRC_ID</w:t>
            </w:r>
          </w:p>
        </w:tc>
        <w:tc>
          <w:tcPr>
            <w:tcW w:w="116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STATE_NAME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rStyle w:val="StrongEmphasis"/>
                <w:b w:val="false"/>
                <w:bCs w:val="false"/>
                <w:color w:val="FFFFFF" w:themeColor="background1"/>
                <w:sz w:val="18"/>
                <w:szCs w:val="18"/>
              </w:rPr>
              <w:t>COUNTRY_ID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5</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CE_COUNTRIES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COUNTRY_ID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country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COUNTRY_SRC_ID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COUNTRY_NAME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Region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REGION_ID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REGIONS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69"/>
        <w:gridCol w:w="1170"/>
        <w:gridCol w:w="1169"/>
        <w:gridCol w:w="1169"/>
        <w:gridCol w:w="1168"/>
        <w:gridCol w:w="1169"/>
        <w:gridCol w:w="1172"/>
        <w:gridCol w:w="1167"/>
      </w:tblGrid>
      <w:tr>
        <w:trPr>
          <w:trHeight w:val="292" w:hRule="atLeast"/>
        </w:trPr>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COUNTRY_ID</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COUNTRY_SRC_ID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COUNTRY_NAME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REGION_ID</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7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1006</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20</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New York</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172"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CE_REGIONS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REGION_ID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region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address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REGION_NAME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Region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27"/>
        <w:gridCol w:w="1447"/>
        <w:gridCol w:w="1336"/>
        <w:gridCol w:w="1336"/>
        <w:gridCol w:w="1336"/>
        <w:gridCol w:w="1339"/>
        <w:gridCol w:w="1332"/>
      </w:tblGrid>
      <w:tr>
        <w:trPr>
          <w:trHeight w:val="292" w:hRule="atLeast"/>
        </w:trPr>
        <w:tc>
          <w:tcPr>
            <w:tcW w:w="122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REGION_ID</w:t>
            </w:r>
          </w:p>
        </w:tc>
        <w:tc>
          <w:tcPr>
            <w:tcW w:w="144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REGION_NAME</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3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227"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447"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North America</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ADDRESSES</w:t>
            </w:r>
          </w:p>
        </w:tc>
        <w:tc>
          <w:tcPr>
            <w:tcW w:w="133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t>CE_PROMOTIONS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promotion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promotion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PROMOTION_NAME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Marketing campaign name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(100)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Link to PROMOTION_TYPES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rFonts w:ascii="Google Sans;Arial;sans-serif" w:hAnsi="Google Sans;Arial;sans-serif"/>
                <w:b w:val="false"/>
                <w:b w:val="false"/>
                <w:i w:val="false"/>
                <w:i w:val="false"/>
                <w:caps w:val="false"/>
                <w:smallCaps w:val="false"/>
                <w:color w:val="0A0A0A"/>
                <w:spacing w:val="0"/>
                <w:sz w:val="21"/>
              </w:rPr>
            </w:pPr>
            <w:r>
              <w:rPr/>
              <w:t>IS_ACTIVE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Current status of the promo</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BOOLEAN</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PROMO_START_DATE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start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PROMO_END_DATE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Promo end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ind w:left="431" w:hanging="431"/>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94"/>
        <w:gridCol w:w="2172"/>
        <w:gridCol w:w="2041"/>
        <w:gridCol w:w="2258"/>
        <w:gridCol w:w="1189"/>
      </w:tblGrid>
      <w:tr>
        <w:trPr>
          <w:trHeight w:val="292" w:hRule="atLeast"/>
        </w:trPr>
        <w:tc>
          <w:tcPr>
            <w:tcW w:w="169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PROMOTION_ID</w:t>
            </w:r>
          </w:p>
        </w:tc>
        <w:tc>
          <w:tcPr>
            <w:tcW w:w="217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PROMOTION_SRC_ID</w:t>
            </w:r>
          </w:p>
        </w:tc>
        <w:tc>
          <w:tcPr>
            <w:tcW w:w="204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PROMOTION_NAME</w:t>
            </w:r>
          </w:p>
        </w:tc>
        <w:tc>
          <w:tcPr>
            <w:tcW w:w="22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PROMOTION_TYPE_ID</w:t>
            </w:r>
          </w:p>
        </w:tc>
        <w:tc>
          <w:tcPr>
            <w:tcW w:w="118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IS_ACTIVE</w:t>
            </w:r>
          </w:p>
        </w:tc>
      </w:tr>
      <w:tr>
        <w:trPr>
          <w:trHeight w:val="432" w:hRule="atLeast"/>
        </w:trPr>
        <w:tc>
          <w:tcPr>
            <w:tcW w:w="1694" w:type="dxa"/>
            <w:tcBorders>
              <w:top w:val="single" w:sz="4" w:space="0" w:color="76CDD8"/>
              <w:left w:val="single" w:sz="4" w:space="0" w:color="76CDD8"/>
              <w:bottom w:val="single" w:sz="4" w:space="0" w:color="76CDD8"/>
            </w:tcBorders>
          </w:tcPr>
          <w:p>
            <w:pPr>
              <w:pStyle w:val="TextBody"/>
              <w:widowControl w:val="false"/>
              <w:spacing w:before="120" w:after="0"/>
              <w:rPr/>
            </w:pPr>
            <w:r>
              <w:rPr/>
              <w:t>25</w:t>
            </w:r>
          </w:p>
        </w:tc>
        <w:tc>
          <w:tcPr>
            <w:tcW w:w="217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PN004</w:t>
            </w:r>
          </w:p>
        </w:tc>
        <w:tc>
          <w:tcPr>
            <w:tcW w:w="2041" w:type="dxa"/>
            <w:tcBorders>
              <w:top w:val="single" w:sz="4" w:space="0" w:color="76CDD8"/>
              <w:left w:val="single" w:sz="4" w:space="0" w:color="76CDD8"/>
              <w:bottom w:val="single" w:sz="4" w:space="0" w:color="76CDD8"/>
            </w:tcBorders>
          </w:tcPr>
          <w:p>
            <w:pPr>
              <w:pStyle w:val="TextBody"/>
              <w:widowControl w:val="false"/>
              <w:spacing w:before="120" w:after="0"/>
              <w:rPr/>
            </w:pPr>
            <w:r>
              <w:rPr/>
              <w:t>Back to school</w:t>
            </w:r>
          </w:p>
        </w:tc>
        <w:tc>
          <w:tcPr>
            <w:tcW w:w="22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w:t>
            </w:r>
          </w:p>
        </w:tc>
        <w:tc>
          <w:tcPr>
            <w:tcW w:w="118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True</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59"/>
        <w:gridCol w:w="1559"/>
        <w:gridCol w:w="1559"/>
        <w:gridCol w:w="1559"/>
        <w:gridCol w:w="1559"/>
        <w:gridCol w:w="1558"/>
      </w:tblGrid>
      <w:tr>
        <w:trPr>
          <w:trHeight w:val="292" w:hRule="atLeast"/>
        </w:trPr>
        <w:tc>
          <w:tcPr>
            <w:tcW w:w="155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PROMO_START_DATE</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PROMO_END_DATE</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5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2024-08-20</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2024-09-10</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PROMOTIONS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CE_PROMOTION_TYPES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PROMOTION_TYPE_ID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promotion type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promotion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Type promotion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36"/>
        <w:gridCol w:w="1338"/>
        <w:gridCol w:w="1336"/>
        <w:gridCol w:w="1335"/>
        <w:gridCol w:w="1336"/>
        <w:gridCol w:w="1340"/>
        <w:gridCol w:w="1332"/>
      </w:tblGrid>
      <w:tr>
        <w:trPr>
          <w:trHeight w:val="292" w:hRule="atLeast"/>
        </w:trPr>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PROMOTION_TYPE_ID</w:t>
            </w:r>
          </w:p>
        </w:tc>
        <w:tc>
          <w:tcPr>
            <w:tcW w:w="133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PROMOTION_TYPE_SRC_ID</w:t>
            </w:r>
          </w:p>
        </w:tc>
        <w:tc>
          <w:tcPr>
            <w:tcW w:w="133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PROMOTION_TYPE</w:t>
            </w:r>
          </w:p>
        </w:tc>
        <w:tc>
          <w:tcPr>
            <w:tcW w:w="133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336"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34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33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3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33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Seasonal</w:t>
            </w:r>
          </w:p>
        </w:tc>
        <w:tc>
          <w:tcPr>
            <w:tcW w:w="1335"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336" w:type="dxa"/>
            <w:tcBorders>
              <w:top w:val="single" w:sz="4" w:space="0" w:color="76CDD8"/>
              <w:left w:val="single" w:sz="4" w:space="0" w:color="76CDD8"/>
              <w:bottom w:val="single" w:sz="4" w:space="0" w:color="76CDD8"/>
            </w:tcBorders>
          </w:tcPr>
          <w:p>
            <w:pPr>
              <w:pStyle w:val="TextBody"/>
              <w:widowControl w:val="false"/>
              <w:spacing w:before="120" w:after="0"/>
              <w:rPr/>
            </w:pPr>
            <w:r>
              <w:rPr/>
              <w:t>PROMOTIONS</w:t>
            </w:r>
          </w:p>
        </w:tc>
        <w:tc>
          <w:tcPr>
            <w:tcW w:w="1340"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33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b/>
          <w:b/>
          <w:bCs/>
          <w:sz w:val="24"/>
          <w:szCs w:val="24"/>
        </w:rPr>
      </w:pPr>
      <w:r>
        <w:rPr>
          <w:b/>
          <w:bCs/>
          <w:sz w:val="24"/>
          <w:szCs w:val="24"/>
        </w:rPr>
      </w:r>
    </w:p>
    <w:p>
      <w:pPr>
        <w:pStyle w:val="TextBody"/>
        <w:rPr>
          <w:b/>
          <w:b/>
          <w:bCs/>
          <w:sz w:val="24"/>
          <w:szCs w:val="24"/>
        </w:rPr>
      </w:pPr>
      <w:r>
        <w:rPr>
          <w:b/>
          <w:bCs/>
          <w:sz w:val="24"/>
          <w:szCs w:val="24"/>
        </w:rPr>
        <w:t>CE_PAYMENT_METHODS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PAYMENT_METHOD_ID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payment method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payment_method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PAYMENT_METHOD_NAME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Apple Pay, Credit Card, etc.</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PAYMENT_METHOD_TYPE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Digital wallet etc.</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71"/>
        <w:gridCol w:w="1169"/>
        <w:gridCol w:w="1168"/>
        <w:gridCol w:w="1169"/>
        <w:gridCol w:w="1170"/>
        <w:gridCol w:w="1169"/>
        <w:gridCol w:w="1168"/>
        <w:gridCol w:w="1169"/>
      </w:tblGrid>
      <w:tr>
        <w:trPr>
          <w:trHeight w:val="292" w:hRule="atLeast"/>
        </w:trPr>
        <w:tc>
          <w:tcPr>
            <w:tcW w:w="1171"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PAYMENT_METHOD_ID</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PAYMENT_METHOD_SRC_ID</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PAYMENT_METHOD_NAME</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PAYMENT_METHOD_TYPE</w:t>
            </w:r>
          </w:p>
        </w:tc>
        <w:tc>
          <w:tcPr>
            <w:tcW w:w="117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16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16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16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171"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Apple pay</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Digital wallet</w:t>
            </w:r>
          </w:p>
        </w:tc>
        <w:tc>
          <w:tcPr>
            <w:tcW w:w="117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169" w:type="dxa"/>
            <w:tcBorders>
              <w:top w:val="single" w:sz="4" w:space="0" w:color="76CDD8"/>
              <w:left w:val="single" w:sz="4" w:space="0" w:color="76CDD8"/>
              <w:bottom w:val="single" w:sz="4" w:space="0" w:color="76CDD8"/>
            </w:tcBorders>
          </w:tcPr>
          <w:p>
            <w:pPr>
              <w:pStyle w:val="TextBody"/>
              <w:widowControl w:val="false"/>
              <w:spacing w:before="120" w:after="0"/>
              <w:rPr/>
            </w:pPr>
            <w:r>
              <w:rPr/>
              <w:t>PAYMENT_METHOD</w:t>
            </w:r>
          </w:p>
        </w:tc>
        <w:tc>
          <w:tcPr>
            <w:tcW w:w="116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1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ind w:left="431" w:hanging="431"/>
        <w:rPr/>
      </w:pPr>
      <w:r>
        <w:rPr/>
      </w:r>
    </w:p>
    <w:p>
      <w:pPr>
        <w:pStyle w:val="TextBody"/>
        <w:rPr>
          <w:b/>
          <w:b/>
          <w:bCs/>
          <w:sz w:val="24"/>
          <w:szCs w:val="24"/>
        </w:rPr>
      </w:pPr>
      <w:r>
        <w:rPr>
          <w:b/>
          <w:bCs/>
          <w:sz w:val="24"/>
          <w:szCs w:val="24"/>
        </w:rPr>
        <w:t>CE_DATES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DATE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date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StrongEmphasis"/>
                <w:b w:val="false"/>
                <w:bCs w:val="false"/>
              </w:rPr>
              <w:t>FULL_DATE</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Full date</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DAY_OF_WEEK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day of the week</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DAY_NUMBER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Day of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MONTH_NUMBER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Month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MONTH_NAME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Name of the month</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QUARTER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Quarter number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Year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SOURCE_SYSTEM</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system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SOURCE_ENTITY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table name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(30)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UPDATE_DT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Update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254"/>
        <w:gridCol w:w="1458"/>
        <w:gridCol w:w="1400"/>
        <w:gridCol w:w="1557"/>
        <w:gridCol w:w="1484"/>
        <w:gridCol w:w="1454"/>
        <w:gridCol w:w="746"/>
      </w:tblGrid>
      <w:tr>
        <w:trPr>
          <w:trHeight w:val="292" w:hRule="atLeast"/>
        </w:trPr>
        <w:tc>
          <w:tcPr>
            <w:tcW w:w="12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DATE_ID</w:t>
            </w:r>
          </w:p>
        </w:tc>
        <w:tc>
          <w:tcPr>
            <w:tcW w:w="145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DATE_SRC_ID</w:t>
            </w:r>
          </w:p>
        </w:tc>
        <w:tc>
          <w:tcPr>
            <w:tcW w:w="140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FULL_DATE</w:t>
            </w:r>
          </w:p>
        </w:tc>
        <w:tc>
          <w:tcPr>
            <w:tcW w:w="155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DAY_OF_WEEK</w:t>
            </w:r>
          </w:p>
        </w:tc>
        <w:tc>
          <w:tcPr>
            <w:tcW w:w="148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DAY_NUMBER</w:t>
            </w:r>
          </w:p>
        </w:tc>
        <w:tc>
          <w:tcPr>
            <w:tcW w:w="14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MONTH_NUMBER</w:t>
            </w:r>
          </w:p>
        </w:tc>
        <w:tc>
          <w:tcPr>
            <w:tcW w:w="74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YEAR</w:t>
            </w:r>
          </w:p>
        </w:tc>
      </w:tr>
      <w:tr>
        <w:trPr>
          <w:trHeight w:val="432" w:hRule="atLeast"/>
        </w:trPr>
        <w:tc>
          <w:tcPr>
            <w:tcW w:w="1254"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45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125</w:t>
            </w:r>
          </w:p>
        </w:tc>
        <w:tc>
          <w:tcPr>
            <w:tcW w:w="1400" w:type="dxa"/>
            <w:tcBorders>
              <w:top w:val="single" w:sz="4" w:space="0" w:color="76CDD8"/>
              <w:left w:val="single" w:sz="4" w:space="0" w:color="76CDD8"/>
              <w:bottom w:val="single" w:sz="4" w:space="0" w:color="76CDD8"/>
            </w:tcBorders>
          </w:tcPr>
          <w:p>
            <w:pPr>
              <w:pStyle w:val="TextBody"/>
              <w:widowControl w:val="false"/>
              <w:spacing w:before="120" w:after="0"/>
              <w:rPr/>
            </w:pPr>
            <w:r>
              <w:rPr/>
              <w:t>2025-12-21</w:t>
            </w:r>
          </w:p>
        </w:tc>
        <w:tc>
          <w:tcPr>
            <w:tcW w:w="155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Monday</w:t>
            </w:r>
          </w:p>
        </w:tc>
        <w:tc>
          <w:tcPr>
            <w:tcW w:w="1484" w:type="dxa"/>
            <w:tcBorders>
              <w:top w:val="single" w:sz="4" w:space="0" w:color="76CDD8"/>
              <w:left w:val="single" w:sz="4" w:space="0" w:color="76CDD8"/>
              <w:bottom w:val="single" w:sz="4" w:space="0" w:color="76CDD8"/>
            </w:tcBorders>
          </w:tcPr>
          <w:p>
            <w:pPr>
              <w:pStyle w:val="TextBody"/>
              <w:widowControl w:val="false"/>
              <w:spacing w:before="120" w:after="0"/>
              <w:rPr/>
            </w:pPr>
            <w:r>
              <w:rPr/>
              <w:t>21</w:t>
            </w:r>
          </w:p>
        </w:tc>
        <w:tc>
          <w:tcPr>
            <w:tcW w:w="1454" w:type="dxa"/>
            <w:tcBorders>
              <w:top w:val="single" w:sz="4" w:space="0" w:color="76CDD8"/>
              <w:left w:val="single" w:sz="4" w:space="0" w:color="76CDD8"/>
              <w:bottom w:val="single" w:sz="4" w:space="0" w:color="76CDD8"/>
            </w:tcBorders>
          </w:tcPr>
          <w:p>
            <w:pPr>
              <w:pStyle w:val="TextBody"/>
              <w:widowControl w:val="false"/>
              <w:spacing w:before="120" w:after="0"/>
              <w:rPr/>
            </w:pPr>
            <w:r>
              <w:rPr/>
              <w:t>12</w:t>
            </w:r>
          </w:p>
        </w:tc>
        <w:tc>
          <w:tcPr>
            <w:tcW w:w="74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w:t>
            </w:r>
          </w:p>
        </w:tc>
      </w:tr>
    </w:tbl>
    <w:p>
      <w:pPr>
        <w:pStyle w:val="ListBullet"/>
        <w:widowControl w:val="false"/>
        <w:numPr>
          <w:ilvl w:val="0"/>
          <w:numId w:val="0"/>
        </w:numPr>
        <w:spacing w:lineRule="atLeast" w:line="240" w:before="60" w:after="120"/>
        <w:ind w:left="720" w:hanging="363"/>
        <w:contextualSpacing/>
        <w:rPr>
          <w:rFonts w:ascii="Liberation Serif" w:hAnsi="Liberation Serif" w:eastAsia="Times New Roman" w:cs="Times New Roman"/>
          <w:b w:val="false"/>
          <w:b w:val="false"/>
          <w:i w:val="false"/>
          <w:i w:val="false"/>
          <w:caps w:val="false"/>
          <w:smallCaps w:val="false"/>
          <w:color w:val="0A0A0A"/>
          <w:spacing w:val="0"/>
          <w:kern w:val="0"/>
          <w:sz w:val="28"/>
          <w:szCs w:val="28"/>
          <w:lang w:val="en-US" w:eastAsia="en-US" w:bidi="ar-SA"/>
        </w:rPr>
      </w:pPr>
      <w:r>
        <w:rPr>
          <w:rFonts w:eastAsia="Times New Roman" w:cs="Times New Roman" w:ascii="Liberation Serif" w:hAnsi="Liberation Serif"/>
          <w:b w:val="false"/>
          <w:i w:val="false"/>
          <w:caps w:val="false"/>
          <w:smallCaps w:val="false"/>
          <w:color w:val="0A0A0A"/>
          <w:spacing w:val="0"/>
          <w:kern w:val="0"/>
          <w:sz w:val="28"/>
          <w:szCs w:val="28"/>
          <w:lang w:val="en-US" w:eastAsia="en-US" w:bidi="ar-SA"/>
        </w:rPr>
      </w:r>
    </w:p>
    <w:p>
      <w:pPr>
        <w:pStyle w:val="TextBody"/>
        <w:rPr/>
      </w:pPr>
      <w:r>
        <w:rPr/>
        <w:t>Part 2</w:t>
      </w:r>
    </w:p>
    <w:tbl>
      <w:tblPr>
        <w:tblW w:w="9354"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59"/>
        <w:gridCol w:w="1558"/>
        <w:gridCol w:w="1560"/>
        <w:gridCol w:w="1559"/>
        <w:gridCol w:w="1558"/>
        <w:gridCol w:w="1559"/>
      </w:tblGrid>
      <w:tr>
        <w:trPr>
          <w:trHeight w:val="292" w:hRule="atLeast"/>
        </w:trPr>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MONTH_NAME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QUARTER</w:t>
            </w:r>
          </w:p>
        </w:tc>
        <w:tc>
          <w:tcPr>
            <w:tcW w:w="15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SOURCE_SYSTEM</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SOURCE_TABLE</w:t>
            </w:r>
          </w:p>
        </w:tc>
        <w:tc>
          <w:tcPr>
            <w:tcW w:w="1558"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c>
          <w:tcPr>
            <w:tcW w:w="1559"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UPDATE_DT</w:t>
            </w:r>
          </w:p>
        </w:tc>
      </w:tr>
      <w:tr>
        <w:trPr>
          <w:trHeight w:val="432" w:hRule="atLeast"/>
        </w:trPr>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December</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560" w:type="dxa"/>
            <w:tcBorders>
              <w:top w:val="single" w:sz="4" w:space="0" w:color="76CDD8"/>
              <w:left w:val="single" w:sz="4" w:space="0" w:color="76CDD8"/>
              <w:bottom w:val="single" w:sz="4" w:space="0" w:color="76CDD8"/>
            </w:tcBorders>
          </w:tcPr>
          <w:p>
            <w:pPr>
              <w:pStyle w:val="TextBody"/>
              <w:widowControl w:val="false"/>
              <w:spacing w:before="120" w:after="0"/>
              <w:rPr/>
            </w:pPr>
            <w:r>
              <w:rPr/>
              <w:t>src_apple_pos</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DATES</w:t>
            </w:r>
          </w:p>
        </w:tc>
        <w:tc>
          <w:tcPr>
            <w:tcW w:w="1558"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c>
          <w:tcPr>
            <w:tcW w:w="1559" w:type="dxa"/>
            <w:tcBorders>
              <w:top w:val="single" w:sz="4" w:space="0" w:color="76CDD8"/>
              <w:left w:val="single" w:sz="4" w:space="0" w:color="76CDD8"/>
              <w:bottom w:val="single" w:sz="4" w:space="0" w:color="76CDD8"/>
            </w:tcBorders>
          </w:tcPr>
          <w:p>
            <w:pPr>
              <w:pStyle w:val="TextBody"/>
              <w:widowControl w:val="false"/>
              <w:spacing w:before="120" w:after="0"/>
              <w:rPr/>
            </w:pPr>
            <w:r>
              <w:rPr/>
              <w:t>2025-12-21 01:01:59</w:t>
            </w:r>
          </w:p>
        </w:tc>
      </w:tr>
    </w:tbl>
    <w:p>
      <w:pPr>
        <w:pStyle w:val="TextBody"/>
        <w:rPr>
          <w:b/>
          <w:b/>
          <w:bCs/>
          <w:sz w:val="24"/>
          <w:szCs w:val="24"/>
        </w:rPr>
      </w:pPr>
      <w:r>
        <w:rPr>
          <w:b/>
          <w:bCs/>
          <w:sz w:val="24"/>
          <w:szCs w:val="24"/>
        </w:rPr>
      </w:r>
    </w:p>
    <w:p>
      <w:pPr>
        <w:pStyle w:val="TextBody"/>
        <w:rPr>
          <w:b/>
          <w:b/>
          <w:bCs/>
          <w:sz w:val="24"/>
          <w:szCs w:val="24"/>
        </w:rPr>
      </w:pPr>
      <w:r>
        <w:rPr>
          <w:b/>
          <w:bCs/>
          <w:sz w:val="24"/>
          <w:szCs w:val="24"/>
        </w:rPr>
      </w:r>
    </w:p>
    <w:p>
      <w:pPr>
        <w:pStyle w:val="TextBody"/>
        <w:rPr>
          <w:b/>
          <w:b/>
          <w:bCs/>
          <w:sz w:val="24"/>
          <w:szCs w:val="24"/>
        </w:rPr>
      </w:pPr>
      <w:r>
        <w:rPr>
          <w:b/>
          <w:bCs/>
          <w:sz w:val="24"/>
          <w:szCs w:val="24"/>
        </w:rPr>
        <w:t>CE_SALES</w:t>
      </w:r>
    </w:p>
    <w:p>
      <w:pPr>
        <w:pStyle w:val="TextBody"/>
        <w:rPr/>
      </w:pPr>
      <w:r>
        <w:rPr/>
      </w:r>
    </w:p>
    <w:tbl>
      <w:tblPr>
        <w:tblW w:w="9193"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073"/>
        <w:gridCol w:w="3329"/>
        <w:gridCol w:w="2791"/>
      </w:tblGrid>
      <w:tr>
        <w:trPr>
          <w:trHeight w:val="292" w:hRule="atLeast"/>
        </w:trPr>
        <w:tc>
          <w:tcPr>
            <w:tcW w:w="3073"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Column name</w:t>
            </w:r>
          </w:p>
        </w:tc>
        <w:tc>
          <w:tcPr>
            <w:tcW w:w="3329"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Description</w:t>
            </w:r>
          </w:p>
        </w:tc>
        <w:tc>
          <w:tcPr>
            <w:tcW w:w="279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Data Type</w:t>
            </w:r>
          </w:p>
        </w:tc>
      </w:tr>
      <w:tr>
        <w:trPr>
          <w:trHeight w:val="432" w:hRule="atLeast"/>
        </w:trPr>
        <w:tc>
          <w:tcPr>
            <w:tcW w:w="30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SALE_ID (PK)</w:t>
            </w:r>
          </w:p>
        </w:tc>
        <w:tc>
          <w:tcPr>
            <w:tcW w:w="3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(PK) Unique sale ID</w:t>
            </w:r>
          </w:p>
        </w:tc>
        <w:tc>
          <w:tcPr>
            <w:tcW w:w="279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BIGINT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SALE_SRC_ID</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Source product id (business key)</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SALE_CHANNEL</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w:t>
            </w:r>
            <w:r>
              <w:rPr/>
              <w:t>POS’ or ‘Online’. Context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(10)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DATE_ID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DATE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PRODUCT_ID  (logical relationship)</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Logical relationship to DIM_PRODUCT_SCD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(50)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CUSTOMER_ID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CUSTOMER</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STORE_ID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STORE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EMPLOYEE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PROMOTION_ID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PROMOTION</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PAYMENT_METHOD_ID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PAYMENT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VARCHAR (20)</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 (FK)</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(FK) Link to ADDRESS. Delivery address (Online) or Store location (POS)</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DISCOUNT_VALUE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Discount value</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Units sold</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UNIT_PRICE</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Final price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UNIT_COST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Cost per unit</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3073" w:type="dxa"/>
            <w:tcBorders>
              <w:left w:val="single" w:sz="4" w:space="0" w:color="76CDD8"/>
              <w:bottom w:val="single" w:sz="4" w:space="0" w:color="76CDD8"/>
              <w:right w:val="single" w:sz="4" w:space="0" w:color="76CDD8"/>
            </w:tcBorders>
          </w:tcPr>
          <w:p>
            <w:pPr>
              <w:pStyle w:val="TextBody"/>
              <w:widowControl w:val="false"/>
              <w:spacing w:before="120" w:after="0"/>
              <w:rPr/>
            </w:pPr>
            <w:r>
              <w:rPr/>
              <w:t>INSERT_DT</w:t>
            </w:r>
          </w:p>
        </w:tc>
        <w:tc>
          <w:tcPr>
            <w:tcW w:w="3329" w:type="dxa"/>
            <w:tcBorders>
              <w:left w:val="single" w:sz="4" w:space="0" w:color="76CDD8"/>
              <w:bottom w:val="single" w:sz="4" w:space="0" w:color="76CDD8"/>
              <w:right w:val="single" w:sz="4" w:space="0" w:color="76CDD8"/>
            </w:tcBorders>
          </w:tcPr>
          <w:p>
            <w:pPr>
              <w:pStyle w:val="TextBody"/>
              <w:widowControl w:val="false"/>
              <w:spacing w:before="120" w:after="0"/>
              <w:rPr/>
            </w:pPr>
            <w:r>
              <w:rPr/>
              <w:t>Insert timestamp</w:t>
            </w:r>
          </w:p>
        </w:tc>
        <w:tc>
          <w:tcPr>
            <w:tcW w:w="2791" w:type="dxa"/>
            <w:tcBorders>
              <w:left w:val="single" w:sz="4" w:space="0" w:color="76CDD8"/>
              <w:bottom w:val="single" w:sz="4" w:space="0" w:color="76CDD8"/>
              <w:right w:val="single" w:sz="4" w:space="0" w:color="76CDD8"/>
            </w:tcBorders>
          </w:tcPr>
          <w:p>
            <w:pPr>
              <w:pStyle w:val="TextBody"/>
              <w:widowControl w:val="false"/>
              <w:spacing w:before="120" w:after="0"/>
              <w:rPr/>
            </w:pPr>
            <w:r>
              <w:rPr/>
              <w:t>TIMESTAMP</w:t>
            </w:r>
          </w:p>
        </w:tc>
      </w:tr>
    </w:tbl>
    <w:p>
      <w:pPr>
        <w:pStyle w:val="TextBody"/>
        <w:rPr/>
      </w:pPr>
      <w:r>
        <w:rPr/>
      </w:r>
    </w:p>
    <w:p>
      <w:pPr>
        <w:pStyle w:val="TextBody"/>
        <w:rPr/>
      </w:pPr>
      <w:r>
        <w:rPr/>
        <w:t>Example with filled data</w:t>
      </w:r>
    </w:p>
    <w:p>
      <w:pPr>
        <w:pStyle w:val="TextBody"/>
        <w:rPr/>
      </w:pPr>
      <w:r>
        <w:rPr/>
        <w:t>Part 1.</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23"/>
        <w:gridCol w:w="1877"/>
        <w:gridCol w:w="2508"/>
        <w:gridCol w:w="1173"/>
        <w:gridCol w:w="1324"/>
        <w:gridCol w:w="1454"/>
      </w:tblGrid>
      <w:tr>
        <w:trPr/>
        <w:tc>
          <w:tcPr>
            <w:tcW w:w="102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SALE_ID</w:t>
            </w:r>
          </w:p>
        </w:tc>
        <w:tc>
          <w:tcPr>
            <w:tcW w:w="1877"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sz w:val="16"/>
                <w:szCs w:val="16"/>
              </w:rPr>
            </w:pPr>
            <w:r>
              <w:rPr>
                <w:rStyle w:val="StrongEmphasis"/>
                <w:b w:val="false"/>
                <w:bCs w:val="false"/>
                <w:color w:val="FFFFFF" w:themeColor="background1"/>
                <w:sz w:val="16"/>
                <w:szCs w:val="16"/>
              </w:rPr>
              <w:t>SALE_SRC_ID</w:t>
            </w:r>
          </w:p>
        </w:tc>
        <w:tc>
          <w:tcPr>
            <w:tcW w:w="2508"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SALE_CHANNEL</w:t>
            </w:r>
          </w:p>
        </w:tc>
        <w:tc>
          <w:tcPr>
            <w:tcW w:w="1173"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DATE_ID</w:t>
            </w:r>
          </w:p>
        </w:tc>
        <w:tc>
          <w:tcPr>
            <w:tcW w:w="132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PRODUCT_ID</w:t>
            </w:r>
          </w:p>
        </w:tc>
        <w:tc>
          <w:tcPr>
            <w:tcW w:w="1454"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CUSTOMER_ID</w:t>
            </w:r>
          </w:p>
        </w:tc>
        <w:tc>
          <w:tcPr>
            <w:tcW w:w="0"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STORE_ID</w:t>
            </w:r>
          </w:p>
        </w:tc>
      </w:tr>
      <w:tr>
        <w:trPr>
          <w:trHeight w:val="432" w:hRule="atLeast"/>
        </w:trPr>
        <w:tc>
          <w:tcPr>
            <w:tcW w:w="1023" w:type="dxa"/>
            <w:tcBorders>
              <w:top w:val="single" w:sz="4" w:space="0" w:color="76CDD8"/>
              <w:left w:val="single" w:sz="4" w:space="0" w:color="76CDD8"/>
              <w:bottom w:val="single" w:sz="4" w:space="0" w:color="76CDD8"/>
            </w:tcBorders>
          </w:tcPr>
          <w:p>
            <w:pPr>
              <w:pStyle w:val="TextBody"/>
              <w:widowControl w:val="false"/>
              <w:spacing w:before="120" w:after="0"/>
              <w:rPr/>
            </w:pPr>
            <w:r>
              <w:rPr/>
              <w:t>24</w:t>
            </w:r>
          </w:p>
        </w:tc>
        <w:tc>
          <w:tcPr>
            <w:tcW w:w="187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65</w:t>
            </w:r>
          </w:p>
        </w:tc>
        <w:tc>
          <w:tcPr>
            <w:tcW w:w="250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Online</w:t>
            </w:r>
          </w:p>
        </w:tc>
        <w:tc>
          <w:tcPr>
            <w:tcW w:w="1173" w:type="dxa"/>
            <w:tcBorders>
              <w:top w:val="single" w:sz="4" w:space="0" w:color="76CDD8"/>
              <w:left w:val="single" w:sz="4" w:space="0" w:color="76CDD8"/>
              <w:bottom w:val="single" w:sz="4" w:space="0" w:color="76CDD8"/>
            </w:tcBorders>
          </w:tcPr>
          <w:p>
            <w:pPr>
              <w:pStyle w:val="TextBody"/>
              <w:widowControl w:val="false"/>
              <w:spacing w:before="120" w:after="0"/>
              <w:rPr/>
            </w:pPr>
            <w:r>
              <w:rPr/>
              <w:t>2025121</w:t>
            </w:r>
          </w:p>
        </w:tc>
        <w:tc>
          <w:tcPr>
            <w:tcW w:w="1324" w:type="dxa"/>
            <w:tcBorders>
              <w:top w:val="single" w:sz="4" w:space="0" w:color="76CDD8"/>
              <w:left w:val="single" w:sz="4" w:space="0" w:color="76CDD8"/>
              <w:bottom w:val="single" w:sz="4" w:space="0" w:color="76CDD8"/>
            </w:tcBorders>
          </w:tcPr>
          <w:p>
            <w:pPr>
              <w:pStyle w:val="TextBody"/>
              <w:widowControl w:val="false"/>
              <w:spacing w:before="120" w:after="0"/>
              <w:rPr/>
            </w:pPr>
            <w:r>
              <w:rPr/>
              <w:t>P-75</w:t>
            </w:r>
          </w:p>
        </w:tc>
        <w:tc>
          <w:tcPr>
            <w:tcW w:w="1454" w:type="dxa"/>
            <w:tcBorders>
              <w:top w:val="single" w:sz="4" w:space="0" w:color="76CDD8"/>
              <w:left w:val="single" w:sz="4" w:space="0" w:color="76CDD8"/>
              <w:bottom w:val="single" w:sz="4" w:space="0" w:color="76CDD8"/>
            </w:tcBorders>
          </w:tcPr>
          <w:p>
            <w:pPr>
              <w:pStyle w:val="TextBody"/>
              <w:widowControl w:val="false"/>
              <w:spacing w:before="120" w:after="0"/>
              <w:rPr/>
            </w:pPr>
            <w:r>
              <w:rPr/>
              <w:t>235</w:t>
            </w:r>
          </w:p>
        </w:tc>
        <w:tc>
          <w:tcPr>
            <w:tcW w:w="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Null</w:t>
            </w:r>
          </w:p>
        </w:tc>
      </w:tr>
    </w:tbl>
    <w:p>
      <w:pPr>
        <w:pStyle w:val="TextBody"/>
        <w:rPr/>
      </w:pPr>
      <w:r>
        <w:rPr/>
        <w:t>Part 2.</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750"/>
        <w:gridCol w:w="1930"/>
        <w:gridCol w:w="2660"/>
        <w:gridCol w:w="1645"/>
        <w:gridCol w:w="1375"/>
      </w:tblGrid>
      <w:tr>
        <w:trPr/>
        <w:tc>
          <w:tcPr>
            <w:tcW w:w="175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EMPLOYEE_ID</w:t>
            </w:r>
          </w:p>
        </w:tc>
        <w:tc>
          <w:tcPr>
            <w:tcW w:w="193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PROMOTION_ID</w:t>
            </w:r>
          </w:p>
        </w:tc>
        <w:tc>
          <w:tcPr>
            <w:tcW w:w="266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METHOD_PAYMENT_ID</w:t>
            </w:r>
          </w:p>
        </w:tc>
        <w:tc>
          <w:tcPr>
            <w:tcW w:w="164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ADDRESS_ID</w:t>
            </w:r>
          </w:p>
        </w:tc>
        <w:tc>
          <w:tcPr>
            <w:tcW w:w="1375"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DISCOUNT_VALUE</w:t>
            </w:r>
          </w:p>
        </w:tc>
      </w:tr>
      <w:tr>
        <w:trPr>
          <w:trHeight w:val="432" w:hRule="atLeast"/>
        </w:trPr>
        <w:tc>
          <w:tcPr>
            <w:tcW w:w="1750" w:type="dxa"/>
            <w:tcBorders>
              <w:top w:val="single" w:sz="4" w:space="0" w:color="76CDD8"/>
              <w:left w:val="single" w:sz="4" w:space="0" w:color="76CDD8"/>
              <w:bottom w:val="single" w:sz="4" w:space="0" w:color="76CDD8"/>
            </w:tcBorders>
          </w:tcPr>
          <w:p>
            <w:pPr>
              <w:pStyle w:val="TextBody"/>
              <w:widowControl w:val="false"/>
              <w:spacing w:before="120" w:after="0"/>
              <w:rPr/>
            </w:pPr>
            <w:r>
              <w:rPr/>
              <w:t>Null</w:t>
            </w:r>
          </w:p>
        </w:tc>
        <w:tc>
          <w:tcPr>
            <w:tcW w:w="1930" w:type="dxa"/>
            <w:tcBorders>
              <w:top w:val="single" w:sz="4" w:space="0" w:color="76CDD8"/>
              <w:left w:val="single" w:sz="4" w:space="0" w:color="76CDD8"/>
              <w:bottom w:val="single" w:sz="4" w:space="0" w:color="76CDD8"/>
            </w:tcBorders>
          </w:tcPr>
          <w:p>
            <w:pPr>
              <w:pStyle w:val="TextBody"/>
              <w:widowControl w:val="false"/>
              <w:spacing w:before="120" w:after="0"/>
              <w:rPr/>
            </w:pPr>
            <w:r>
              <w:rPr/>
              <w:t>PN002</w:t>
            </w:r>
          </w:p>
        </w:tc>
        <w:tc>
          <w:tcPr>
            <w:tcW w:w="2660" w:type="dxa"/>
            <w:tcBorders>
              <w:top w:val="single" w:sz="4" w:space="0" w:color="76CDD8"/>
              <w:left w:val="single" w:sz="4" w:space="0" w:color="76CDD8"/>
              <w:bottom w:val="single" w:sz="4" w:space="0" w:color="76CDD8"/>
            </w:tcBorders>
          </w:tcPr>
          <w:p>
            <w:pPr>
              <w:pStyle w:val="TextBody"/>
              <w:widowControl w:val="false"/>
              <w:spacing w:before="120" w:after="0"/>
              <w:rPr/>
            </w:pPr>
            <w:r>
              <w:rPr/>
              <w:t>PM001</w:t>
            </w:r>
          </w:p>
        </w:tc>
        <w:tc>
          <w:tcPr>
            <w:tcW w:w="1645" w:type="dxa"/>
            <w:tcBorders>
              <w:top w:val="single" w:sz="4" w:space="0" w:color="76CDD8"/>
              <w:left w:val="single" w:sz="4" w:space="0" w:color="76CDD8"/>
              <w:bottom w:val="single" w:sz="4" w:space="0" w:color="76CDD8"/>
            </w:tcBorders>
          </w:tcPr>
          <w:p>
            <w:pPr>
              <w:pStyle w:val="TextBody"/>
              <w:widowControl w:val="false"/>
              <w:spacing w:before="120" w:after="0"/>
              <w:rPr/>
            </w:pPr>
            <w:r>
              <w:rPr/>
              <w:t>1014</w:t>
            </w:r>
          </w:p>
        </w:tc>
        <w:tc>
          <w:tcPr>
            <w:tcW w:w="137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0.12</w:t>
            </w:r>
          </w:p>
        </w:tc>
      </w:tr>
    </w:tbl>
    <w:p>
      <w:pPr>
        <w:pStyle w:val="Normal"/>
        <w:ind w:left="431" w:hanging="431"/>
        <w:rPr/>
      </w:pPr>
      <w:r>
        <w:rPr/>
      </w:r>
    </w:p>
    <w:p>
      <w:pPr>
        <w:pStyle w:val="TextBody"/>
        <w:ind w:left="431" w:hanging="431"/>
        <w:rPr/>
      </w:pPr>
      <w:r>
        <w:rPr/>
        <w:t>Part 3</w:t>
      </w:r>
    </w:p>
    <w:tbl>
      <w:tblPr>
        <w:tblW w:w="936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697"/>
        <w:gridCol w:w="1700"/>
        <w:gridCol w:w="1705"/>
        <w:gridCol w:w="1702"/>
        <w:gridCol w:w="2556"/>
      </w:tblGrid>
      <w:tr>
        <w:trPr/>
        <w:tc>
          <w:tcPr>
            <w:tcW w:w="1697"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QUANTITY</w:t>
            </w:r>
          </w:p>
        </w:tc>
        <w:tc>
          <w:tcPr>
            <w:tcW w:w="1700"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UNIT_PRICE</w:t>
            </w:r>
          </w:p>
        </w:tc>
        <w:tc>
          <w:tcPr>
            <w:tcW w:w="1705"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color w:val="FFFFFF" w:themeColor="background1"/>
                <w:sz w:val="16"/>
                <w:szCs w:val="16"/>
              </w:rPr>
            </w:pPr>
            <w:r>
              <w:rPr>
                <w:color w:val="FFFFFF" w:themeColor="background1"/>
                <w:sz w:val="16"/>
                <w:szCs w:val="16"/>
              </w:rPr>
              <w:t>UNIT_COST</w:t>
            </w:r>
          </w:p>
        </w:tc>
        <w:tc>
          <w:tcPr>
            <w:tcW w:w="1702" w:type="dxa"/>
            <w:tcBorders>
              <w:top w:val="single" w:sz="4" w:space="0" w:color="76CDD8"/>
              <w:left w:val="single" w:sz="4" w:space="0" w:color="76CDD8"/>
              <w:bottom w:val="single" w:sz="4" w:space="0" w:color="76CDD8"/>
            </w:tcBorders>
            <w:shd w:color="auto" w:fill="76CDD8" w:val="clear"/>
          </w:tcPr>
          <w:p>
            <w:pPr>
              <w:pStyle w:val="TextBody"/>
              <w:widowControl w:val="false"/>
              <w:spacing w:lineRule="auto" w:line="360" w:before="120" w:after="0"/>
              <w:jc w:val="center"/>
              <w:rPr>
                <w:sz w:val="16"/>
                <w:szCs w:val="16"/>
              </w:rPr>
            </w:pPr>
            <w:r>
              <w:rPr>
                <w:color w:val="FFFFFF" w:themeColor="background1"/>
                <w:sz w:val="16"/>
                <w:szCs w:val="16"/>
              </w:rPr>
              <w:t>UNIT_COST</w:t>
            </w:r>
          </w:p>
        </w:tc>
        <w:tc>
          <w:tcPr>
            <w:tcW w:w="2556"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INSERT_DT</w:t>
            </w:r>
          </w:p>
        </w:tc>
      </w:tr>
      <w:tr>
        <w:trPr>
          <w:trHeight w:val="432" w:hRule="atLeast"/>
        </w:trPr>
        <w:tc>
          <w:tcPr>
            <w:tcW w:w="1697" w:type="dxa"/>
            <w:tcBorders>
              <w:top w:val="single" w:sz="4" w:space="0" w:color="76CDD8"/>
              <w:left w:val="single" w:sz="4" w:space="0" w:color="76CDD8"/>
              <w:bottom w:val="single" w:sz="4" w:space="0" w:color="76CDD8"/>
            </w:tcBorders>
          </w:tcPr>
          <w:p>
            <w:pPr>
              <w:pStyle w:val="TextBody"/>
              <w:widowControl w:val="false"/>
              <w:spacing w:before="120" w:after="0"/>
              <w:rPr/>
            </w:pPr>
            <w:r>
              <w:rPr/>
              <w:t>4</w:t>
            </w:r>
          </w:p>
        </w:tc>
        <w:tc>
          <w:tcPr>
            <w:tcW w:w="1700" w:type="dxa"/>
            <w:tcBorders>
              <w:top w:val="single" w:sz="4" w:space="0" w:color="76CDD8"/>
              <w:left w:val="single" w:sz="4" w:space="0" w:color="76CDD8"/>
              <w:bottom w:val="single" w:sz="4" w:space="0" w:color="76CDD8"/>
            </w:tcBorders>
          </w:tcPr>
          <w:p>
            <w:pPr>
              <w:pStyle w:val="TextBody"/>
              <w:widowControl w:val="false"/>
              <w:spacing w:before="120" w:after="0"/>
              <w:rPr/>
            </w:pPr>
            <w:r>
              <w:rPr/>
              <w:t>266</w:t>
            </w:r>
          </w:p>
        </w:tc>
        <w:tc>
          <w:tcPr>
            <w:tcW w:w="1705"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1702" w:type="dxa"/>
            <w:tcBorders>
              <w:top w:val="single" w:sz="4" w:space="0" w:color="76CDD8"/>
              <w:left w:val="single" w:sz="4" w:space="0" w:color="76CDD8"/>
              <w:bottom w:val="single" w:sz="4" w:space="0" w:color="76CDD8"/>
            </w:tcBorders>
          </w:tcPr>
          <w:p>
            <w:pPr>
              <w:pStyle w:val="TextBody"/>
              <w:widowControl w:val="false"/>
              <w:spacing w:before="120" w:after="0"/>
              <w:rPr/>
            </w:pPr>
            <w:r>
              <w:rPr/>
              <w:t>191.52</w:t>
            </w:r>
          </w:p>
        </w:tc>
        <w:tc>
          <w:tcPr>
            <w:tcW w:w="255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2025-12-21 01:01:59</w:t>
            </w:r>
          </w:p>
        </w:tc>
      </w:tr>
    </w:tbl>
    <w:p>
      <w:pPr>
        <w:pStyle w:val="Normal"/>
        <w:ind w:left="431" w:hanging="431"/>
        <w:rPr/>
      </w:pPr>
      <w:r>
        <w:rPr/>
      </w:r>
    </w:p>
    <w:p>
      <w:pPr>
        <w:pStyle w:val="TextBody"/>
        <w:ind w:left="431" w:hanging="431"/>
        <w:rPr/>
      </w:pPr>
      <w:r>
        <w:rPr/>
      </w:r>
    </w:p>
    <w:p>
      <w:pPr>
        <w:pStyle w:val="Heading1"/>
        <w:ind w:left="431" w:hanging="431"/>
        <w:rPr/>
      </w:pPr>
      <w:bookmarkStart w:id="30" w:name="_Toc155614193"/>
      <w:bookmarkStart w:id="31" w:name="_Hlk1375490241"/>
      <w:bookmarkEnd w:id="31"/>
      <w:r>
        <w:rPr>
          <w:rFonts w:eastAsia="Times New Roman" w:cs="Times New Roman"/>
          <w:caps/>
          <w:color w:val="1A9CB0"/>
          <w:kern w:val="0"/>
          <w:sz w:val="24"/>
          <w:szCs w:val="20"/>
          <w:lang w:val="en-US" w:eastAsia="en-US" w:bidi="ar-SA"/>
        </w:rPr>
        <w:t>Business</w:t>
      </w:r>
      <w:r>
        <w:rPr/>
        <w:t xml:space="preserve"> </w:t>
      </w:r>
      <w:r>
        <w:rPr>
          <w:rFonts w:eastAsia="Times New Roman" w:cs="Times New Roman"/>
          <w:caps/>
          <w:color w:val="1A9CB0"/>
          <w:kern w:val="0"/>
          <w:sz w:val="24"/>
          <w:szCs w:val="20"/>
          <w:lang w:val="en-US" w:eastAsia="en-US" w:bidi="ar-SA"/>
        </w:rPr>
        <w:t>Layer</w:t>
      </w:r>
      <w:r>
        <w:rPr/>
        <w:t xml:space="preserve"> </w:t>
      </w:r>
      <w:r>
        <w:rPr>
          <w:rFonts w:eastAsia="Times New Roman" w:cs="Times New Roman"/>
          <w:caps/>
          <w:color w:val="1A9CB0"/>
          <w:kern w:val="0"/>
          <w:sz w:val="24"/>
          <w:szCs w:val="20"/>
          <w:lang w:val="en-US" w:eastAsia="en-US" w:bidi="ar-SA"/>
        </w:rPr>
        <w:t>Dimensional</w:t>
      </w:r>
      <w:r>
        <w:rPr/>
        <w:t xml:space="preserve"> </w:t>
      </w:r>
      <w:r>
        <w:rPr>
          <w:rFonts w:eastAsia="Times New Roman" w:cs="Times New Roman"/>
          <w:caps/>
          <w:color w:val="1A9CB0"/>
          <w:kern w:val="0"/>
          <w:sz w:val="24"/>
          <w:szCs w:val="20"/>
          <w:lang w:val="en-US" w:eastAsia="en-US" w:bidi="ar-SA"/>
        </w:rPr>
        <w:t>Model</w:t>
      </w:r>
      <w:bookmarkEnd w:id="30"/>
    </w:p>
    <w:p>
      <w:pPr>
        <w:pStyle w:val="TextBody"/>
        <w:ind w:left="431" w:hanging="431"/>
        <w:rPr/>
      </w:pPr>
      <w:r>
        <w:rPr/>
      </w:r>
    </w:p>
    <w:p>
      <w:pPr>
        <w:pStyle w:val="TextBody"/>
        <w:jc w:val="both"/>
        <w:rPr>
          <w:rFonts w:ascii="Liberation Serif" w:hAnsi="Liberation Serif"/>
          <w:color w:val="000000"/>
          <w:sz w:val="28"/>
          <w:szCs w:val="28"/>
        </w:rPr>
      </w:pPr>
      <w:r>
        <w:rPr>
          <w:rFonts w:ascii="Liberation Serif" w:hAnsi="Liberation Serif"/>
          <w:color w:val="000000"/>
          <w:sz w:val="28"/>
          <w:szCs w:val="28"/>
        </w:rPr>
        <w:t>Design Process Description.</w:t>
      </w:r>
    </w:p>
    <w:p>
      <w:pPr>
        <w:pStyle w:val="TextBody"/>
        <w:jc w:val="both"/>
        <w:rPr>
          <w:rFonts w:ascii="Liberation Serif" w:hAnsi="Liberation Serif"/>
          <w:color w:val="000000"/>
          <w:sz w:val="28"/>
          <w:szCs w:val="28"/>
        </w:rPr>
      </w:pPr>
      <w:r>
        <w:rPr>
          <w:rFonts w:ascii="Liberation Serif" w:hAnsi="Liberation Serif"/>
          <w:color w:val="000000"/>
          <w:sz w:val="28"/>
          <w:szCs w:val="28"/>
        </w:rPr>
        <w:tab/>
        <w:t>The following key decisions were made during the process of building the dimensional layer (star schema) for the data warehouse:</w:t>
      </w:r>
    </w:p>
    <w:p>
      <w:pPr>
        <w:pStyle w:val="TextBody"/>
        <w:jc w:val="both"/>
        <w:rPr>
          <w:rFonts w:ascii="Liberation Serif" w:hAnsi="Liberation Serif"/>
          <w:color w:val="000000"/>
          <w:sz w:val="28"/>
          <w:szCs w:val="28"/>
        </w:rPr>
      </w:pPr>
      <w:r>
        <w:rPr>
          <w:rFonts w:ascii="Liberation Serif" w:hAnsi="Liberation Serif"/>
          <w:color w:val="000000"/>
          <w:sz w:val="28"/>
          <w:szCs w:val="28"/>
        </w:rPr>
        <w:t>3NF Layer Analysis</w:t>
      </w:r>
    </w:p>
    <w:p>
      <w:pPr>
        <w:pStyle w:val="TextBody"/>
        <w:jc w:val="both"/>
        <w:rPr>
          <w:rFonts w:ascii="Liberation Serif" w:hAnsi="Liberation Serif"/>
          <w:color w:val="000000"/>
          <w:sz w:val="28"/>
          <w:szCs w:val="28"/>
        </w:rPr>
      </w:pPr>
      <w:r>
        <w:rPr>
          <w:rFonts w:ascii="Liberation Serif" w:hAnsi="Liberation Serif"/>
          <w:color w:val="000000"/>
          <w:sz w:val="28"/>
          <w:szCs w:val="28"/>
        </w:rPr>
        <w:tab/>
        <w:t>The previously developed normalized 3NF data model, based on the Apple POS and Online Sales datasets, was thoroughly analyzed.</w:t>
      </w:r>
    </w:p>
    <w:p>
      <w:pPr>
        <w:pStyle w:val="TextBody"/>
        <w:jc w:val="both"/>
        <w:rPr>
          <w:rFonts w:ascii="Liberation Serif" w:hAnsi="Liberation Serif"/>
          <w:color w:val="000000"/>
          <w:sz w:val="28"/>
          <w:szCs w:val="28"/>
        </w:rPr>
      </w:pPr>
      <w:r>
        <w:rPr>
          <w:rFonts w:ascii="Liberation Serif" w:hAnsi="Liberation Serif"/>
          <w:color w:val="000000"/>
          <w:sz w:val="28"/>
          <w:szCs w:val="28"/>
        </w:rPr>
        <w:t>Identification of Dimensions and Facts</w:t>
      </w:r>
    </w:p>
    <w:p>
      <w:pPr>
        <w:pStyle w:val="TextBody"/>
        <w:jc w:val="both"/>
        <w:rPr>
          <w:rFonts w:ascii="Liberation Serif" w:hAnsi="Liberation Serif"/>
          <w:color w:val="000000"/>
          <w:sz w:val="28"/>
          <w:szCs w:val="28"/>
        </w:rPr>
      </w:pPr>
      <w:r>
        <w:rPr>
          <w:rFonts w:ascii="Liberation Serif" w:hAnsi="Liberation Serif"/>
          <w:color w:val="000000"/>
          <w:sz w:val="28"/>
          <w:szCs w:val="28"/>
        </w:rPr>
        <w:tab/>
        <w:t>Based on the business requirements and the 3NF model, the core business entities that will serve as dimensions in the star schema were identified: products, customers, stores, employees, promotions, payment methods, and dates. The sales transaction entity was selected as the central fact table.</w:t>
      </w:r>
    </w:p>
    <w:p>
      <w:pPr>
        <w:pStyle w:val="TextBody"/>
        <w:jc w:val="both"/>
        <w:rPr>
          <w:rFonts w:ascii="Liberation Serif" w:hAnsi="Liberation Serif"/>
          <w:color w:val="000000"/>
          <w:sz w:val="28"/>
          <w:szCs w:val="28"/>
        </w:rPr>
      </w:pPr>
      <w:r>
        <w:rPr>
          <w:rFonts w:ascii="Liberation Serif" w:hAnsi="Liberation Serif"/>
          <w:color w:val="000000"/>
          <w:sz w:val="28"/>
          <w:szCs w:val="28"/>
        </w:rPr>
        <w:t>Denormalization:</w:t>
      </w:r>
    </w:p>
    <w:p>
      <w:pPr>
        <w:pStyle w:val="TextBody"/>
        <w:jc w:val="both"/>
        <w:rPr>
          <w:rFonts w:ascii="Liberation Serif" w:hAnsi="Liberation Serif"/>
          <w:color w:val="000000"/>
          <w:sz w:val="28"/>
          <w:szCs w:val="28"/>
        </w:rPr>
      </w:pPr>
      <w:r>
        <w:rPr>
          <w:rFonts w:ascii="Liberation Serif" w:hAnsi="Liberation Serif"/>
          <w:color w:val="000000"/>
          <w:sz w:val="28"/>
          <w:szCs w:val="28"/>
        </w:rPr>
        <w:tab/>
        <w:t>For each dimension, the structure was denormalized, including all relevant descriptive attributes directly in the dimension table. For example, the following attributes were included in DIM_PRODUCTS: category, subcategory, color, and storage_capacity. Similarly, DIM_STORES included manager information and address data.</w:t>
      </w:r>
    </w:p>
    <w:p>
      <w:pPr>
        <w:pStyle w:val="TextBody"/>
        <w:jc w:val="both"/>
        <w:rPr>
          <w:rFonts w:ascii="Liberation Serif" w:hAnsi="Liberation Serif"/>
          <w:color w:val="000000"/>
          <w:sz w:val="28"/>
          <w:szCs w:val="28"/>
        </w:rPr>
      </w:pPr>
      <w:r>
        <w:rPr>
          <w:rFonts w:ascii="Liberation Serif" w:hAnsi="Liberation Serif"/>
          <w:color w:val="000000"/>
          <w:sz w:val="28"/>
          <w:szCs w:val="28"/>
        </w:rPr>
        <w:t>Fact Table Design and Metrics:</w:t>
      </w:r>
    </w:p>
    <w:p>
      <w:pPr>
        <w:pStyle w:val="TextBody"/>
        <w:jc w:val="both"/>
        <w:rPr>
          <w:rFonts w:ascii="Liberation Serif" w:hAnsi="Liberation Serif"/>
          <w:color w:val="000000"/>
          <w:sz w:val="28"/>
          <w:szCs w:val="28"/>
        </w:rPr>
      </w:pPr>
      <w:r>
        <w:rPr>
          <w:rFonts w:ascii="Liberation Serif" w:hAnsi="Liberation Serif"/>
          <w:color w:val="000000"/>
          <w:sz w:val="28"/>
          <w:szCs w:val="28"/>
        </w:rPr>
        <w:tab/>
        <w:t>The FCT_SALES table is based on the transaction (unit sales) level. The table includes surrogate keys referencing all dimensions, as well as all necessary business metrics (quantity, unit price, unit cost) and calculated metrics (sales total, profit).</w:t>
      </w:r>
    </w:p>
    <w:p>
      <w:pPr>
        <w:pStyle w:val="TextBody"/>
        <w:jc w:val="both"/>
        <w:rPr>
          <w:rFonts w:ascii="Liberation Serif" w:hAnsi="Liberation Serif"/>
          <w:color w:val="000000"/>
          <w:sz w:val="28"/>
          <w:szCs w:val="28"/>
        </w:rPr>
      </w:pPr>
      <w:r>
        <w:rPr>
          <w:rFonts w:ascii="Liberation Serif" w:hAnsi="Liberation Serif"/>
          <w:color w:val="000000"/>
          <w:sz w:val="28"/>
          <w:szCs w:val="28"/>
        </w:rPr>
        <w:tab/>
        <w:t>In the Dimensional Layer, the DIM_PRODUCTS_SCD table is transformed from a normalized entity to an SCD2 dimension. The relationship with FCT_SALES is converted from logical (by business key) to physical (via surrogate version key), ensuring the integrity of historical reporting and high performance of analytical queries.</w:t>
      </w:r>
    </w:p>
    <w:p>
      <w:pPr>
        <w:pStyle w:val="TextBody"/>
        <w:jc w:val="both"/>
        <w:rPr>
          <w:rFonts w:ascii="Liberation Serif" w:hAnsi="Liberation Serif"/>
          <w:color w:val="000000"/>
          <w:sz w:val="28"/>
          <w:szCs w:val="28"/>
        </w:rPr>
      </w:pPr>
      <w:r>
        <w:rPr>
          <w:rFonts w:ascii="Liberation Serif" w:hAnsi="Liberation Serif"/>
          <w:color w:val="000000"/>
          <w:sz w:val="28"/>
          <w:szCs w:val="28"/>
        </w:rPr>
        <w:tab/>
        <w:t>DIM and FCT tables also includes triple columns and audit fields to ensure traceability.</w:t>
      </w:r>
    </w:p>
    <w:p>
      <w:pPr>
        <w:pStyle w:val="TextBody"/>
        <w:jc w:val="both"/>
        <w:rPr>
          <w:rFonts w:ascii="Liberation Serif" w:hAnsi="Liberation Serif"/>
          <w:color w:val="000000"/>
          <w:sz w:val="28"/>
          <w:szCs w:val="28"/>
        </w:rPr>
      </w:pPr>
      <w:r>
        <w:rPr>
          <w:rFonts w:ascii="Liberation Serif" w:hAnsi="Liberation Serif"/>
          <w:color w:val="000000"/>
          <w:sz w:val="28"/>
          <w:szCs w:val="28"/>
        </w:rPr>
        <w:t>Date Dimensions:</w:t>
      </w:r>
    </w:p>
    <w:p>
      <w:pPr>
        <w:pStyle w:val="TextBody"/>
        <w:jc w:val="both"/>
        <w:rPr>
          <w:rFonts w:ascii="Liberation Serif" w:hAnsi="Liberation Serif"/>
          <w:color w:val="000000"/>
          <w:sz w:val="28"/>
          <w:szCs w:val="28"/>
        </w:rPr>
      </w:pPr>
      <w:r>
        <w:rPr>
          <w:rFonts w:ascii="Liberation Serif" w:hAnsi="Liberation Serif"/>
          <w:color w:val="000000"/>
          <w:sz w:val="28"/>
          <w:szCs w:val="28"/>
        </w:rPr>
        <w:tab/>
        <w:t>The DIM_DATES date dimension was created as a static calendar table, populated once to cover the entire operating period. It includes a full set of date-related attributes to support flexible analysis.</w:t>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drawing>
          <wp:anchor behindDoc="0" distT="0" distB="0" distL="0" distR="0" simplePos="0" locked="0" layoutInCell="0" allowOverlap="1" relativeHeight="173">
            <wp:simplePos x="0" y="0"/>
            <wp:positionH relativeFrom="column">
              <wp:align>center</wp:align>
            </wp:positionH>
            <wp:positionV relativeFrom="paragraph">
              <wp:posOffset>635</wp:posOffset>
            </wp:positionV>
            <wp:extent cx="5939790" cy="6503035"/>
            <wp:effectExtent l="0" t="0" r="0" b="0"/>
            <wp:wrapSquare wrapText="largest"/>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9"/>
                    <a:stretch>
                      <a:fillRect/>
                    </a:stretch>
                  </pic:blipFill>
                  <pic:spPr bwMode="auto">
                    <a:xfrm>
                      <a:off x="0" y="0"/>
                      <a:ext cx="5939790" cy="6503035"/>
                    </a:xfrm>
                    <a:prstGeom prst="rect">
                      <a:avLst/>
                    </a:prstGeom>
                  </pic:spPr>
                </pic:pic>
              </a:graphicData>
            </a:graphic>
          </wp:anchor>
        </w:drawing>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b w:val="false"/>
          <w:b w:val="false"/>
          <w:i w:val="false"/>
          <w:i w:val="false"/>
          <w:caps w:val="false"/>
          <w:smallCaps w:val="false"/>
          <w:color w:val="0A0A0A"/>
          <w:spacing w:val="0"/>
          <w:sz w:val="28"/>
          <w:szCs w:val="28"/>
        </w:rPr>
      </w:pPr>
      <w:r>
        <w:rPr>
          <w:rFonts w:ascii="Liberation Serif" w:hAnsi="Liberation Serif"/>
          <w:b w:val="false"/>
          <w:i w:val="false"/>
          <w:caps w:val="false"/>
          <w:smallCaps w:val="false"/>
          <w:color w:val="0A0A0A"/>
          <w:spacing w:val="0"/>
          <w:sz w:val="28"/>
          <w:szCs w:val="28"/>
        </w:rPr>
      </w:r>
    </w:p>
    <w:p>
      <w:pPr>
        <w:pStyle w:val="TextBody"/>
        <w:jc w:val="both"/>
        <w:rPr>
          <w:rFonts w:ascii="Liberation Serif" w:hAnsi="Liberation Serif"/>
          <w:color w:val="000000"/>
        </w:rPr>
      </w:pPr>
      <w:r>
        <w:rPr>
          <w:rFonts w:ascii="Liberation Serif" w:hAnsi="Liberation Serif"/>
          <w:b w:val="false"/>
          <w:i w:val="false"/>
          <w:caps w:val="false"/>
          <w:smallCaps w:val="false"/>
          <w:color w:val="000000"/>
          <w:spacing w:val="0"/>
          <w:sz w:val="28"/>
          <w:szCs w:val="28"/>
        </w:rPr>
        <w:tab/>
      </w:r>
      <w:r>
        <w:rPr>
          <w:rFonts w:eastAsia="Times New Roman" w:cs="Times New Roman" w:ascii="Liberation Serif" w:hAnsi="Liberation Serif"/>
          <w:b w:val="false"/>
          <w:i w:val="false"/>
          <w:caps w:val="false"/>
          <w:smallCaps w:val="false"/>
          <w:color w:val="000000"/>
          <w:spacing w:val="0"/>
          <w:kern w:val="0"/>
          <w:sz w:val="28"/>
          <w:szCs w:val="28"/>
          <w:lang w:val="en-US" w:eastAsia="en-US" w:bidi="ar-SA"/>
        </w:rPr>
        <w:t>In FCT_SALES table, metrics are quantitative indicators that can be subject to mathematical operations (summation, averaging, etc.). These are:</w:t>
      </w:r>
    </w:p>
    <w:p>
      <w:pPr>
        <w:pStyle w:val="TextBody"/>
        <w:jc w:val="both"/>
        <w:rPr>
          <w:rFonts w:ascii="Liberation Serif" w:hAnsi="Liberation Serif" w:eastAsia="Times New Roman" w:cs="Times New Roman"/>
          <w:color w:val="000000"/>
          <w:kern w:val="0"/>
          <w:sz w:val="28"/>
          <w:szCs w:val="28"/>
          <w:lang w:val="en-US" w:eastAsia="en-US" w:bidi="ar-SA"/>
        </w:rPr>
      </w:pPr>
      <w:r>
        <w:rPr>
          <w:rFonts w:eastAsia="Times New Roman" w:cs="Times New Roman" w:ascii="Liberation Serif" w:hAnsi="Liberation Serif"/>
          <w:b w:val="false"/>
          <w:i w:val="false"/>
          <w:caps w:val="false"/>
          <w:smallCaps w:val="false"/>
          <w:color w:val="000000"/>
          <w:spacing w:val="0"/>
          <w:kern w:val="0"/>
          <w:sz w:val="28"/>
          <w:szCs w:val="28"/>
          <w:lang w:val="en-US" w:eastAsia="en-US" w:bidi="ar-SA"/>
        </w:rPr>
        <w:t>QUANTITY: An additive metric showing the volume of goods sold in physical units within a single transaction row.</w:t>
      </w:r>
    </w:p>
    <w:p>
      <w:pPr>
        <w:pStyle w:val="TextBody"/>
        <w:jc w:val="both"/>
        <w:rPr>
          <w:rFonts w:ascii="Liberation Serif" w:hAnsi="Liberation Serif" w:eastAsia="Times New Roman" w:cs="Times New Roman"/>
          <w:color w:val="000000"/>
          <w:kern w:val="0"/>
          <w:sz w:val="28"/>
          <w:szCs w:val="28"/>
          <w:lang w:val="en-US" w:eastAsia="en-US" w:bidi="ar-SA"/>
        </w:rPr>
      </w:pPr>
      <w:r>
        <w:rPr>
          <w:rFonts w:eastAsia="Times New Roman" w:cs="Times New Roman" w:ascii="Liberation Serif" w:hAnsi="Liberation Serif"/>
          <w:b w:val="false"/>
          <w:i w:val="false"/>
          <w:caps w:val="false"/>
          <w:smallCaps w:val="false"/>
          <w:color w:val="000000"/>
          <w:spacing w:val="0"/>
          <w:kern w:val="0"/>
          <w:sz w:val="28"/>
          <w:szCs w:val="28"/>
          <w:lang w:val="en-US" w:eastAsia="en-US" w:bidi="ar-SA"/>
        </w:rPr>
        <w:t>UNIT_PRICE: The price at which the goods were sold to the end consumer.</w:t>
      </w:r>
    </w:p>
    <w:p>
      <w:pPr>
        <w:pStyle w:val="TextBody"/>
        <w:jc w:val="both"/>
        <w:rPr>
          <w:rFonts w:ascii="Liberation Serif" w:hAnsi="Liberation Serif" w:eastAsia="Times New Roman" w:cs="Times New Roman"/>
          <w:color w:val="000000"/>
          <w:kern w:val="0"/>
          <w:sz w:val="28"/>
          <w:szCs w:val="28"/>
          <w:lang w:val="en-US" w:eastAsia="en-US" w:bidi="ar-SA"/>
        </w:rPr>
      </w:pPr>
      <w:r>
        <w:rPr>
          <w:rFonts w:eastAsia="Times New Roman" w:cs="Times New Roman" w:ascii="Liberation Serif" w:hAnsi="Liberation Serif"/>
          <w:b w:val="false"/>
          <w:i w:val="false"/>
          <w:caps w:val="false"/>
          <w:smallCaps w:val="false"/>
          <w:color w:val="000000"/>
          <w:spacing w:val="0"/>
          <w:kern w:val="0"/>
          <w:sz w:val="28"/>
          <w:szCs w:val="28"/>
          <w:lang w:val="en-US" w:eastAsia="en-US" w:bidi="ar-SA"/>
        </w:rPr>
        <w:t>UNIT_COST: The company's cost of purchasing or producing one unit of goods. Used for margin analysis.</w:t>
      </w:r>
    </w:p>
    <w:p>
      <w:pPr>
        <w:pStyle w:val="TextBody"/>
        <w:jc w:val="both"/>
        <w:rPr>
          <w:rFonts w:ascii="Liberation Serif" w:hAnsi="Liberation Serif" w:eastAsia="Times New Roman" w:cs="Times New Roman"/>
          <w:color w:val="000000"/>
          <w:kern w:val="0"/>
          <w:sz w:val="28"/>
          <w:szCs w:val="28"/>
          <w:lang w:val="en-US" w:eastAsia="en-US" w:bidi="ar-SA"/>
        </w:rPr>
      </w:pPr>
      <w:r>
        <w:rPr>
          <w:rFonts w:eastAsia="Times New Roman" w:cs="Times New Roman" w:ascii="Liberation Serif" w:hAnsi="Liberation Serif"/>
          <w:b w:val="false"/>
          <w:i w:val="false"/>
          <w:caps w:val="false"/>
          <w:smallCaps w:val="false"/>
          <w:color w:val="000000"/>
          <w:spacing w:val="0"/>
          <w:kern w:val="0"/>
          <w:sz w:val="28"/>
          <w:szCs w:val="28"/>
          <w:lang w:val="en-US" w:eastAsia="en-US" w:bidi="ar-SA"/>
        </w:rPr>
        <w:tab/>
        <w:t>Adding calculated metrics:</w:t>
      </w:r>
    </w:p>
    <w:p>
      <w:pPr>
        <w:pStyle w:val="TextBody"/>
        <w:jc w:val="both"/>
        <w:rPr>
          <w:rFonts w:ascii="Liberation Serif" w:hAnsi="Liberation Serif" w:eastAsia="Times New Roman" w:cs="Times New Roman"/>
          <w:color w:val="000000"/>
          <w:kern w:val="0"/>
          <w:sz w:val="28"/>
          <w:szCs w:val="28"/>
          <w:lang w:val="en-US" w:eastAsia="en-US" w:bidi="ar-SA"/>
        </w:rPr>
      </w:pPr>
      <w:r>
        <w:rPr>
          <w:rFonts w:eastAsia="Times New Roman" w:cs="Times New Roman" w:ascii="Liberation Serif" w:hAnsi="Liberation Serif"/>
          <w:b w:val="false"/>
          <w:i w:val="false"/>
          <w:caps w:val="false"/>
          <w:smallCaps w:val="false"/>
          <w:color w:val="000000"/>
          <w:spacing w:val="0"/>
          <w:kern w:val="0"/>
          <w:sz w:val="28"/>
          <w:szCs w:val="28"/>
          <w:lang w:val="en-US" w:eastAsia="en-US" w:bidi="ar-SA"/>
        </w:rPr>
        <w:tab/>
        <w:t xml:space="preserve">Based on the basic fields (Quantity, Price, Cost), we'll add calculated fields to the fact table to speed up the operation of BI systems. </w:t>
      </w:r>
    </w:p>
    <w:p>
      <w:pPr>
        <w:pStyle w:val="TextBody"/>
        <w:jc w:val="both"/>
        <w:rPr>
          <w:rFonts w:ascii="Liberation Serif" w:hAnsi="Liberation Serif" w:eastAsia="Times New Roman" w:cs="Times New Roman"/>
          <w:color w:val="000000"/>
          <w:kern w:val="0"/>
          <w:sz w:val="28"/>
          <w:szCs w:val="28"/>
          <w:lang w:val="en-US" w:eastAsia="en-US" w:bidi="ar-SA"/>
        </w:rPr>
      </w:pPr>
      <w:r>
        <w:rPr>
          <w:rFonts w:eastAsia="Times New Roman" w:cs="Times New Roman" w:ascii="Liberation Serif" w:hAnsi="Liberation Serif"/>
          <w:b w:val="false"/>
          <w:i w:val="false"/>
          <w:caps w:val="false"/>
          <w:smallCaps w:val="false"/>
          <w:color w:val="000000"/>
          <w:spacing w:val="0"/>
          <w:kern w:val="0"/>
          <w:sz w:val="28"/>
          <w:szCs w:val="28"/>
          <w:lang w:val="en-US" w:eastAsia="en-US" w:bidi="ar-SA"/>
        </w:rPr>
        <w:t>1) TOTAL_REVENUE (Total Revenue):</w:t>
      </w:r>
    </w:p>
    <w:p>
      <w:pPr>
        <w:pStyle w:val="TextBody"/>
        <w:jc w:val="both"/>
        <w:rPr>
          <w:rFonts w:ascii="Liberation Serif" w:hAnsi="Liberation Serif" w:eastAsia="Times New Roman" w:cs="Times New Roman"/>
          <w:color w:val="000000"/>
          <w:kern w:val="0"/>
          <w:sz w:val="28"/>
          <w:szCs w:val="28"/>
          <w:lang w:val="en-US" w:eastAsia="en-US" w:bidi="ar-SA"/>
        </w:rPr>
      </w:pPr>
      <w:r>
        <w:rPr>
          <w:rFonts w:eastAsia="Times New Roman" w:cs="Times New Roman" w:ascii="Liberation Serif" w:hAnsi="Liberation Serif"/>
          <w:b w:val="false"/>
          <w:i w:val="false"/>
          <w:caps w:val="false"/>
          <w:smallCaps w:val="false"/>
          <w:color w:val="000000"/>
          <w:spacing w:val="0"/>
          <w:kern w:val="0"/>
          <w:sz w:val="28"/>
          <w:szCs w:val="28"/>
          <w:lang w:val="en-US" w:eastAsia="en-US" w:bidi="ar-SA"/>
        </w:rPr>
        <w:t>Formula: QUANTITY * UNIT_PRICE</w:t>
      </w:r>
    </w:p>
    <w:p>
      <w:pPr>
        <w:pStyle w:val="TextBody"/>
        <w:jc w:val="both"/>
        <w:rPr>
          <w:rFonts w:ascii="Liberation Serif" w:hAnsi="Liberation Serif" w:eastAsia="Times New Roman" w:cs="Times New Roman"/>
          <w:color w:val="000000"/>
          <w:kern w:val="0"/>
          <w:sz w:val="28"/>
          <w:szCs w:val="28"/>
          <w:lang w:val="en-US" w:eastAsia="en-US" w:bidi="ar-SA"/>
        </w:rPr>
      </w:pPr>
      <w:r>
        <w:rPr>
          <w:rFonts w:eastAsia="Times New Roman" w:cs="Times New Roman" w:ascii="Liberation Serif" w:hAnsi="Liberation Serif"/>
          <w:b w:val="false"/>
          <w:i w:val="false"/>
          <w:caps w:val="false"/>
          <w:smallCaps w:val="false"/>
          <w:color w:val="000000"/>
          <w:spacing w:val="0"/>
          <w:kern w:val="0"/>
          <w:sz w:val="28"/>
          <w:szCs w:val="28"/>
          <w:lang w:val="en-US" w:eastAsia="en-US" w:bidi="ar-SA"/>
        </w:rPr>
        <w:tab/>
        <w:t>Description: Shows the total amount of cash received from the sale of this item, excluding discounts.</w:t>
      </w:r>
    </w:p>
    <w:p>
      <w:pPr>
        <w:pStyle w:val="TextBody"/>
        <w:jc w:val="both"/>
        <w:rPr>
          <w:rFonts w:ascii="Liberation Serif" w:hAnsi="Liberation Serif" w:eastAsia="Times New Roman" w:cs="Times New Roman"/>
          <w:color w:val="000000"/>
          <w:kern w:val="0"/>
          <w:sz w:val="28"/>
          <w:szCs w:val="28"/>
          <w:lang w:val="en-US" w:eastAsia="en-US" w:bidi="ar-SA"/>
        </w:rPr>
      </w:pPr>
      <w:r>
        <w:rPr>
          <w:rFonts w:eastAsia="Times New Roman" w:cs="Times New Roman" w:ascii="Liberation Serif" w:hAnsi="Liberation Serif"/>
          <w:b w:val="false"/>
          <w:i w:val="false"/>
          <w:caps w:val="false"/>
          <w:smallCaps w:val="false"/>
          <w:color w:val="000000"/>
          <w:spacing w:val="0"/>
          <w:kern w:val="0"/>
          <w:sz w:val="28"/>
          <w:szCs w:val="28"/>
          <w:lang w:val="en-US" w:eastAsia="en-US" w:bidi="ar-SA"/>
        </w:rPr>
        <w:t>2) GROSS_PROFIT (Gross Profit):</w:t>
      </w:r>
    </w:p>
    <w:p>
      <w:pPr>
        <w:pStyle w:val="TextBody"/>
        <w:jc w:val="both"/>
        <w:rPr>
          <w:rFonts w:ascii="Liberation Serif" w:hAnsi="Liberation Serif" w:eastAsia="Times New Roman" w:cs="Times New Roman"/>
          <w:color w:val="000000"/>
          <w:kern w:val="0"/>
          <w:sz w:val="28"/>
          <w:szCs w:val="28"/>
          <w:lang w:val="en-US" w:eastAsia="en-US" w:bidi="ar-SA"/>
        </w:rPr>
      </w:pPr>
      <w:r>
        <w:rPr>
          <w:rFonts w:eastAsia="Times New Roman" w:cs="Times New Roman" w:ascii="Liberation Serif" w:hAnsi="Liberation Serif"/>
          <w:b w:val="false"/>
          <w:i w:val="false"/>
          <w:caps w:val="false"/>
          <w:smallCaps w:val="false"/>
          <w:color w:val="000000"/>
          <w:spacing w:val="0"/>
          <w:kern w:val="0"/>
          <w:sz w:val="28"/>
          <w:szCs w:val="28"/>
          <w:lang w:val="en-US" w:eastAsia="en-US" w:bidi="ar-SA"/>
        </w:rPr>
        <w:t>Formula: (UNIT_PRICE - UNIT_COST) * QUANTITY</w:t>
      </w:r>
    </w:p>
    <w:p>
      <w:pPr>
        <w:pStyle w:val="TextBody"/>
        <w:keepLines/>
        <w:widowControl/>
        <w:suppressAutoHyphens w:val="true"/>
        <w:bidi w:val="0"/>
        <w:spacing w:lineRule="auto" w:line="240" w:before="120" w:after="0"/>
        <w:ind w:right="0" w:hanging="0"/>
        <w:jc w:val="both"/>
        <w:rPr>
          <w:rFonts w:ascii="Liberation Serif" w:hAnsi="Liberation Serif" w:eastAsia="Times New Roman" w:cs="Times New Roman"/>
          <w:color w:val="000000"/>
          <w:kern w:val="0"/>
          <w:sz w:val="28"/>
          <w:szCs w:val="28"/>
          <w:lang w:val="en-US" w:eastAsia="en-US" w:bidi="ar-SA"/>
        </w:rPr>
      </w:pPr>
      <w:r>
        <w:rPr>
          <w:rFonts w:eastAsia="Times New Roman" w:cs="Times New Roman" w:ascii="Liberation Serif" w:hAnsi="Liberation Serif"/>
          <w:b w:val="false"/>
          <w:i w:val="false"/>
          <w:caps w:val="false"/>
          <w:smallCaps w:val="false"/>
          <w:color w:val="000000"/>
          <w:spacing w:val="0"/>
          <w:kern w:val="0"/>
          <w:sz w:val="28"/>
          <w:szCs w:val="28"/>
          <w:lang w:val="en-US" w:eastAsia="en-US" w:bidi="ar-SA"/>
        </w:rPr>
        <w:tab/>
        <w:t>Description: Shows the company's actual earnings from this sales line after deducting the cost price.</w:t>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sectPr>
          <w:headerReference w:type="default" r:id="rId10"/>
          <w:footerReference w:type="default" r:id="rId11"/>
          <w:type w:val="nextPage"/>
          <w:pgSz w:w="11906" w:h="16838"/>
          <w:pgMar w:left="1134" w:right="851" w:gutter="567" w:header="720" w:top="1134" w:footer="720" w:bottom="1134"/>
          <w:pgNumType w:fmt="decimal"/>
          <w:formProt w:val="false"/>
          <w:textDirection w:val="lrTb"/>
          <w:docGrid w:type="default" w:linePitch="272" w:charSpace="0"/>
        </w:sectPr>
        <w:pStyle w:val="TextBody"/>
        <w:ind w:left="431" w:hanging="431"/>
        <w:rPr/>
      </w:pPr>
      <w:r>
        <w:rPr/>
      </w:r>
    </w:p>
    <w:p>
      <w:pPr>
        <w:pStyle w:val="TextBody"/>
        <w:ind w:left="431" w:hanging="431"/>
        <w:rPr/>
      </w:pPr>
      <w:r>
        <w:rPr/>
      </w:r>
    </w:p>
    <w:p>
      <w:pPr>
        <w:pStyle w:val="Heading1"/>
        <w:ind w:left="431" w:hanging="431"/>
        <w:rPr/>
      </w:pPr>
      <w:r>
        <w:rPr>
          <w:rFonts w:eastAsia="Times New Roman" w:cs="Times New Roman"/>
          <w:caps/>
          <w:color w:val="1A9CB0"/>
          <w:kern w:val="0"/>
          <w:sz w:val="24"/>
          <w:szCs w:val="20"/>
          <w:lang w:val="en-US" w:eastAsia="en-US" w:bidi="ar-SA"/>
        </w:rPr>
        <w:t>L</w:t>
      </w:r>
      <w:bookmarkStart w:id="32" w:name="_Toc155614194"/>
      <w:bookmarkStart w:id="33" w:name="_Toc509167638"/>
      <w:bookmarkStart w:id="34" w:name="_Toc412572574"/>
      <w:r>
        <w:rPr>
          <w:rFonts w:eastAsia="Times New Roman" w:cs="Times New Roman"/>
          <w:caps/>
          <w:color w:val="1A9CB0"/>
          <w:kern w:val="0"/>
          <w:sz w:val="24"/>
          <w:szCs w:val="20"/>
          <w:lang w:val="en-US" w:eastAsia="en-US" w:bidi="ar-SA"/>
        </w:rPr>
        <w:t>ogical</w:t>
      </w:r>
      <w:r>
        <w:rPr/>
        <w:t xml:space="preserve"> </w:t>
      </w:r>
      <w:r>
        <w:rPr>
          <w:rFonts w:eastAsia="Times New Roman" w:cs="Times New Roman"/>
          <w:caps/>
          <w:color w:val="1A9CB0"/>
          <w:kern w:val="0"/>
          <w:sz w:val="24"/>
          <w:szCs w:val="20"/>
          <w:lang w:val="en-US" w:eastAsia="en-US" w:bidi="ar-SA"/>
        </w:rPr>
        <w:t>Scheme</w:t>
      </w:r>
      <w:bookmarkEnd w:id="32"/>
      <w:bookmarkEnd w:id="33"/>
      <w:bookmarkEnd w:id="34"/>
    </w:p>
    <w:p>
      <w:pPr>
        <w:pStyle w:val="TextBody"/>
        <w:ind w:left="431" w:hanging="431"/>
        <w:rPr/>
      </w:pPr>
      <w:r>
        <w:rPr/>
      </w:r>
    </w:p>
    <w:p>
      <w:pPr>
        <w:pStyle w:val="TextBody"/>
        <w:ind w:left="431" w:hanging="431"/>
        <w:rPr/>
      </w:pPr>
      <w:r>
        <w:rPr/>
        <w:drawing>
          <wp:anchor behindDoc="0" distT="0" distB="0" distL="0" distR="0" simplePos="0" locked="0" layoutInCell="0" allowOverlap="1" relativeHeight="172">
            <wp:simplePos x="0" y="0"/>
            <wp:positionH relativeFrom="column">
              <wp:align>center</wp:align>
            </wp:positionH>
            <wp:positionV relativeFrom="paragraph">
              <wp:posOffset>635</wp:posOffset>
            </wp:positionV>
            <wp:extent cx="8305800" cy="4768215"/>
            <wp:effectExtent l="0" t="0" r="0" b="0"/>
            <wp:wrapSquare wrapText="largest"/>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12"/>
                    <a:stretch>
                      <a:fillRect/>
                    </a:stretch>
                  </pic:blipFill>
                  <pic:spPr bwMode="auto">
                    <a:xfrm>
                      <a:off x="0" y="0"/>
                      <a:ext cx="8305800" cy="4768215"/>
                    </a:xfrm>
                    <a:prstGeom prst="rect">
                      <a:avLst/>
                    </a:prstGeom>
                  </pic:spPr>
                </pic:pic>
              </a:graphicData>
            </a:graphic>
          </wp:anchor>
        </w:drawing>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sectPr>
          <w:headerReference w:type="default" r:id="rId13"/>
          <w:footerReference w:type="default" r:id="rId14"/>
          <w:type w:val="nextPage"/>
          <w:pgSz w:orient="landscape" w:w="16838" w:h="11906"/>
          <w:pgMar w:left="1134" w:right="1134" w:gutter="0" w:header="0" w:top="1134" w:footer="0" w:bottom="1134"/>
          <w:pgNumType w:fmt="decimal"/>
          <w:formProt w:val="false"/>
          <w:textDirection w:val="lrTb"/>
          <w:docGrid w:type="default" w:linePitch="100" w:charSpace="0"/>
        </w:sectPr>
        <w:pStyle w:val="TextBody"/>
        <w:ind w:left="431" w:hanging="431"/>
        <w:rPr/>
      </w:pPr>
      <w:r>
        <w:rPr/>
      </w:r>
    </w:p>
    <w:p>
      <w:pPr>
        <w:pStyle w:val="TextBody"/>
        <w:ind w:left="431" w:hanging="431"/>
        <w:rPr/>
      </w:pPr>
      <w:r>
        <w:rPr/>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This model describes the logical structure and data processing processes within the DWH architecture, which enables the transformation of raw data from Apple sources (POS and Online) into analytical data displays.</w:t>
      </w:r>
    </w:p>
    <w:p>
      <w:pPr>
        <w:pStyle w:val="TextBody"/>
        <w:keepLines/>
        <w:widowControl/>
        <w:suppressAutoHyphens w:val="true"/>
        <w:bidi w:val="0"/>
        <w:spacing w:lineRule="auto" w:line="240" w:before="120" w:after="0"/>
        <w:ind w:left="0" w:right="0" w:hanging="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1. Data Sources Layer</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The primary data sources are two flat CSV files:</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src_apple_pos.csv: Sales data from physical points of sale.</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src_apple_online.csv: Online store transaction data.</w:t>
      </w:r>
    </w:p>
    <w:p>
      <w:pPr>
        <w:pStyle w:val="TextBody"/>
        <w:keepLines/>
        <w:widowControl/>
        <w:suppressAutoHyphens w:val="true"/>
        <w:bidi w:val="0"/>
        <w:spacing w:lineRule="auto" w:line="240" w:before="120" w:after="0"/>
        <w:ind w:left="0" w:right="0" w:hanging="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2. Data Preparation Layer (Staging Area, SA)</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This layer is designed for the initial reception and initial technical cleaning of data without changing its business logic. The loading process is divided into two stages:</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External Tables: Data from CSV files is connected via the external table mechanism to provide quick access to the file system without importing into the database. Staging Tables: Data is transferred from external tables to the permanent tables of the SA layer: src_apple_pos and src_apple_online.</w:t>
      </w:r>
    </w:p>
    <w:p>
      <w:pPr>
        <w:pStyle w:val="TextBody"/>
        <w:keepLines/>
        <w:widowControl/>
        <w:suppressAutoHyphens w:val="true"/>
        <w:bidi w:val="0"/>
        <w:spacing w:lineRule="auto" w:line="240" w:before="120" w:after="0"/>
        <w:ind w:left="0" w:right="0" w:hanging="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3. Detailed Data Layer (Core Layer, BL_3NF)</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The core of the system, implementing the Single Version of Truth concept.</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Transformation: Data from the src_apple_pos and src_apple_online tables is deduplicated, cleaned, and converted to unified reference books.</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Integration: This layer combines (Union/Join) data from different sales channels into a single normalized structure (3NF). This enables end-to-end analytics across all Apple sales types within a single framework.</w:t>
      </w:r>
    </w:p>
    <w:p>
      <w:pPr>
        <w:pStyle w:val="TextBody"/>
        <w:keepLines/>
        <w:widowControl/>
        <w:suppressAutoHyphens w:val="true"/>
        <w:bidi w:val="0"/>
        <w:spacing w:lineRule="auto" w:line="240" w:before="120" w:after="0"/>
        <w:ind w:left="0" w:right="0" w:hanging="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4. Data Marts Layer (BL_DM)</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A presentation layer optimized for end users and BI tools. Data from the normalized BL_3NF core is transformed into denormalized structures (using the "Star" schema).</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The data marts ensure high-speed execution of analytical queries and contain pre-calculated business metrics.</w:t>
      </w:r>
    </w:p>
    <w:p>
      <w:pPr>
        <w:sectPr>
          <w:headerReference w:type="default" r:id="rId15"/>
          <w:footerReference w:type="default" r:id="rId16"/>
          <w:type w:val="nextPage"/>
          <w:pgSz w:w="11906" w:h="16838"/>
          <w:pgMar w:left="1134" w:right="851" w:gutter="567" w:header="720" w:top="1134" w:footer="720" w:bottom="1134"/>
          <w:pgNumType w:fmt="decimal"/>
          <w:formProt w:val="false"/>
          <w:textDirection w:val="lrTb"/>
          <w:docGrid w:type="default" w:linePitch="272" w:charSpace="0"/>
        </w:sectPr>
        <w:pStyle w:val="TextBody"/>
        <w:keepLines/>
        <w:widowControl/>
        <w:suppressAutoHyphens w:val="true"/>
        <w:bidi w:val="0"/>
        <w:spacing w:lineRule="auto" w:line="240" w:before="120" w:after="0"/>
        <w:ind w:left="0" w:right="0" w:hanging="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5. Metadata: Support for all loading stages (Lineage), recording loading and updating times.</w:t>
      </w:r>
    </w:p>
    <w:p>
      <w:pPr>
        <w:pStyle w:val="Heading1"/>
        <w:ind w:left="431" w:hanging="431"/>
        <w:rPr/>
      </w:pPr>
      <w:bookmarkStart w:id="35" w:name="_Toc155614195"/>
      <w:bookmarkStart w:id="36" w:name="_Toc509167639"/>
      <w:bookmarkStart w:id="37" w:name="_Toc412572575"/>
      <w:r>
        <w:rPr>
          <w:rFonts w:eastAsia="Times New Roman" w:cs="Times New Roman"/>
          <w:caps/>
          <w:color w:val="1A9CB0"/>
          <w:kern w:val="0"/>
          <w:sz w:val="24"/>
          <w:szCs w:val="20"/>
          <w:lang w:val="en-US" w:eastAsia="en-US" w:bidi="ar-SA"/>
        </w:rPr>
        <w:t>Data</w:t>
      </w:r>
      <w:r>
        <w:rPr/>
        <w:t xml:space="preserve"> </w:t>
      </w:r>
      <w:r>
        <w:rPr>
          <w:rFonts w:eastAsia="Times New Roman" w:cs="Times New Roman"/>
          <w:caps/>
          <w:color w:val="1A9CB0"/>
          <w:kern w:val="0"/>
          <w:sz w:val="24"/>
          <w:szCs w:val="20"/>
          <w:lang w:val="en-US" w:eastAsia="en-US" w:bidi="ar-SA"/>
        </w:rPr>
        <w:t>Flow</w:t>
      </w:r>
      <w:bookmarkEnd w:id="35"/>
      <w:bookmarkEnd w:id="36"/>
      <w:bookmarkEnd w:id="37"/>
    </w:p>
    <w:p>
      <w:pPr>
        <w:pStyle w:val="TextBody"/>
        <w:ind w:left="431" w:hanging="431"/>
        <w:rPr/>
      </w:pPr>
      <w:r>
        <w:rPr/>
        <w:drawing>
          <wp:anchor behindDoc="0" distT="0" distB="0" distL="0" distR="0" simplePos="0" locked="0" layoutInCell="0" allowOverlap="1" relativeHeight="175">
            <wp:simplePos x="0" y="0"/>
            <wp:positionH relativeFrom="column">
              <wp:align>center</wp:align>
            </wp:positionH>
            <wp:positionV relativeFrom="paragraph">
              <wp:posOffset>635</wp:posOffset>
            </wp:positionV>
            <wp:extent cx="8633460" cy="6046470"/>
            <wp:effectExtent l="0" t="0" r="0" b="0"/>
            <wp:wrapSquare wrapText="largest"/>
            <wp:docPr id="2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5" descr=""/>
                    <pic:cNvPicPr>
                      <a:picLocks noChangeAspect="1" noChangeArrowheads="1"/>
                    </pic:cNvPicPr>
                  </pic:nvPicPr>
                  <pic:blipFill>
                    <a:blip r:embed="rId17"/>
                    <a:stretch>
                      <a:fillRect/>
                    </a:stretch>
                  </pic:blipFill>
                  <pic:spPr bwMode="auto">
                    <a:xfrm>
                      <a:off x="0" y="0"/>
                      <a:ext cx="8633460" cy="6046470"/>
                    </a:xfrm>
                    <a:prstGeom prst="rect">
                      <a:avLst/>
                    </a:prstGeom>
                  </pic:spPr>
                </pic:pic>
              </a:graphicData>
            </a:graphic>
          </wp:anchor>
        </w:drawing>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pStyle w:val="TextBody"/>
        <w:ind w:left="431" w:hanging="431"/>
        <w:rPr/>
      </w:pPr>
      <w:r>
        <w:rPr/>
      </w:r>
    </w:p>
    <w:p>
      <w:pPr>
        <w:sectPr>
          <w:headerReference w:type="default" r:id="rId18"/>
          <w:footerReference w:type="default" r:id="rId19"/>
          <w:type w:val="nextPage"/>
          <w:pgSz w:orient="landscape" w:w="16838" w:h="11906"/>
          <w:pgMar w:left="1134" w:right="1134" w:gutter="0" w:header="0" w:top="1134" w:footer="0" w:bottom="1134"/>
          <w:pgNumType w:fmt="decimal"/>
          <w:formProt w:val="false"/>
          <w:textDirection w:val="lrTb"/>
          <w:docGrid w:type="default" w:linePitch="100" w:charSpace="0"/>
        </w:sectPr>
        <w:pStyle w:val="TextBody"/>
        <w:ind w:left="431" w:hanging="431"/>
        <w:rPr/>
      </w:pPr>
      <w:r>
        <w:rPr/>
      </w:r>
    </w:p>
    <w:p>
      <w:pPr>
        <w:pStyle w:val="TextBody"/>
        <w:ind w:left="431" w:hanging="431"/>
        <w:rPr/>
      </w:pPr>
      <w:r>
        <w:rPr/>
      </w:r>
    </w:p>
    <w:p>
      <w:pPr>
        <w:pStyle w:val="TextBody"/>
        <w:ind w:left="431" w:hanging="431"/>
        <w:rPr/>
      </w:pPr>
      <w:r>
        <w:rPr/>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This Data Flow Diagram describes the data lifecycle from extraction from Apple sources to the formation of final analytical data marts. The entire flow is divided into three key ETL stages.</w:t>
      </w:r>
    </w:p>
    <w:p>
      <w:pPr>
        <w:pStyle w:val="TextBody"/>
        <w:keepLines/>
        <w:widowControl/>
        <w:suppressAutoHyphens w:val="true"/>
        <w:bidi w:val="0"/>
        <w:spacing w:lineRule="auto" w:line="240" w:before="120" w:after="0"/>
        <w:ind w:left="0" w:right="0" w:hanging="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ETL 1: Ingestion (Loading into Staging Area)</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This process is responsible for moving data from the file system to the DBMS environment without changing the business logic.</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Flows from sources:</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src_apple_pos.csv → ext_apple_pos (External Table) → src_apple_pos (SA)</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src_apple_online.csv → ext_apple_online (External Table) → src_apple_online (SA)</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 xml:space="preserve">Logic: At this stage, external tables are created, which serve as an interface for reading files. The data is then materialized into persistent tables in the SA_APPLE_POS and SA_APPLE_ONLINE layers. </w:t>
      </w:r>
    </w:p>
    <w:p>
      <w:pPr>
        <w:pStyle w:val="TextBody"/>
        <w:widowControl/>
        <w:suppressAutoHyphens w:val="true"/>
        <w:bidi w:val="0"/>
        <w:spacing w:lineRule="auto" w:line="240" w:before="120" w:after="0"/>
        <w:ind w:left="0" w:right="0" w:hanging="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ETL 2: Normalization &amp; Integration (Integration in Core Layer)</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The most complex stage, transforming disparate data flows into a single normalized model.</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Transformation processes:</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Deduplicate &amp; Clean: Removing duplicates and technically cleaning data from POS and online channels.</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Generate SK &amp; SCD2: Generating surrogate keys and processing slowly changing dimensions (SCD Type 2) to preserve history.</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Lookup Foreign Keys: Matching transactions with reference books.</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Target storage (BL_3NF): Data is distributed among atomic entities: categories (CE_CATEGORIES), products (CE_PRODUCTS_SCD), customers, employees, geography (countries, cities, addresses), and the final sales fact table CE_SALES.</w:t>
      </w:r>
    </w:p>
    <w:p>
      <w:pPr>
        <w:pStyle w:val="TextBody"/>
        <w:keepLines/>
        <w:widowControl/>
        <w:suppressAutoHyphens w:val="true"/>
        <w:bidi w:val="0"/>
        <w:spacing w:lineRule="auto" w:line="240" w:before="120" w:after="0"/>
        <w:ind w:left="0" w:right="0" w:hanging="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ETL 3: Denormalization (Designing Data Mart)</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The process of preparing data for high-performance analysis.</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Logic: Data aggregation and denormalization (3NF) into a "star" (Dimensional Model).</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Result (BL_DM):</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Dimensions: The tables DIM_PRODUCTS_SCD, DIM_CUSTOMERS, DIM_STORES, and others are generated, containing complete attribute information in a single row.</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Facts: Based on the detailed sales data CE_SALES, FCT_SALES is generated, ready for reporting.</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End-to-end layer: Metadata</w:t>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At each stage, ETL processes interact with the Metadata registry, which logs the start and update times.</w:t>
      </w:r>
    </w:p>
    <w:p>
      <w:pPr>
        <w:pStyle w:val="TextBody"/>
        <w:ind w:left="431" w:hanging="431"/>
        <w:rPr/>
      </w:pPr>
      <w:r>
        <w:rPr/>
      </w:r>
    </w:p>
    <w:p>
      <w:pPr>
        <w:pStyle w:val="TextBody"/>
        <w:ind w:left="431" w:hanging="431"/>
        <w:rPr/>
      </w:pPr>
      <w:r>
        <w:rPr/>
      </w:r>
    </w:p>
    <w:p>
      <w:pPr>
        <w:pStyle w:val="TextBody"/>
        <w:ind w:left="431" w:hanging="431"/>
        <w:rPr/>
      </w:pPr>
      <w:r>
        <w:rPr/>
      </w:r>
    </w:p>
    <w:p>
      <w:pPr>
        <w:pStyle w:val="Heading1"/>
        <w:ind w:left="431" w:hanging="431"/>
        <w:rPr/>
      </w:pPr>
      <w:bookmarkStart w:id="38" w:name="_Hlk314571188"/>
      <w:bookmarkStart w:id="39" w:name="_Toc155614196"/>
      <w:bookmarkStart w:id="40" w:name="_Toc509167640"/>
      <w:bookmarkStart w:id="41" w:name="_Toc412572576"/>
      <w:r>
        <w:rPr/>
        <w:t>Fact Table Partitioning Strat</w:t>
      </w:r>
      <w:bookmarkEnd w:id="38"/>
      <w:bookmarkEnd w:id="39"/>
      <w:bookmarkEnd w:id="40"/>
      <w:bookmarkEnd w:id="41"/>
      <w:r>
        <w:rPr/>
        <w:t>egy</w:t>
      </w:r>
    </w:p>
    <w:p>
      <w:pPr>
        <w:pStyle w:val="TextBody"/>
        <w:ind w:left="431" w:hanging="431"/>
        <w:rPr/>
      </w:pPr>
      <w:r>
        <w:rPr/>
      </w:r>
    </w:p>
    <w:p>
      <w:pPr>
        <w:pStyle w:val="TextBody"/>
        <w:keepLines/>
        <w:widowControl/>
        <w:suppressAutoHyphens w:val="true"/>
        <w:bidi w:val="0"/>
        <w:spacing w:lineRule="auto" w:line="240" w:before="120" w:after="0"/>
        <w:ind w:left="0" w:right="0" w:firstLine="720"/>
        <w:jc w:val="both"/>
        <w:rPr>
          <w:rFonts w:ascii="Liberation Serif" w:hAnsi="Liberation Serif" w:eastAsia="Times New Roman" w:cs="Times New Roman"/>
          <w:color w:val="auto"/>
          <w:kern w:val="0"/>
          <w:sz w:val="28"/>
          <w:szCs w:val="28"/>
          <w:lang w:val="en-US" w:eastAsia="en-US" w:bidi="ar-SA"/>
        </w:rPr>
      </w:pPr>
      <w:r>
        <w:rPr>
          <w:rFonts w:eastAsia="Times New Roman" w:cs="Times New Roman" w:ascii="Liberation Serif" w:hAnsi="Liberation Serif"/>
          <w:color w:val="auto"/>
          <w:kern w:val="0"/>
          <w:sz w:val="28"/>
          <w:szCs w:val="28"/>
          <w:lang w:val="en-US" w:eastAsia="en-US" w:bidi="ar-SA"/>
        </w:rPr>
        <w:t xml:space="preserve">To implement logic to load FACT table into 3NF layer, created a procedure that implements the batch Incremental load approach. For the DM layer, used a loading approach using partitioning and a rolling window. The fact table is divided into partitions by month (used event date - DATE_SURR_ID). Selected rolling window logic (3 months): The procedure is configured to loop through the "Month before previous + Previous month + Current month" window. Reloading the window ensures that the DM is always synchronized with the current 3NF state for the recent past. I implemented two operating modes in the procedure: (Initial full load) and (rolling windows), which depend on the state of the fact table. When rerunning, the number of lines in the logs is equal to the window size, but the final number of records in the DM fact table remains unchanged, eliminating duplication. Any error is logged to MTA_LOGGING with the 'ERROR' status. </w:t>
      </w:r>
    </w:p>
    <w:sectPr>
      <w:headerReference w:type="default" r:id="rId20"/>
      <w:footerReference w:type="default" r:id="rId21"/>
      <w:type w:val="nextPage"/>
      <w:pgSz w:w="11906" w:h="16838"/>
      <w:pgMar w:left="1134" w:right="851" w:gutter="567" w:header="720" w:top="1134" w:footer="72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Black">
    <w:charset w:val="01"/>
    <w:family w:val="roman"/>
    <w:pitch w:val="variable"/>
  </w:font>
  <w:font w:name="Trebuchet M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Arial">
    <w:charset w:val="01"/>
    <w:family w:val="roman"/>
    <w:pitch w:val="variable"/>
  </w:font>
  <w:font w:name="Google Sans">
    <w:altName w:val="Arial"/>
    <w:charset w:val="01"/>
    <w:family w:val="roman"/>
    <w:pitch w:val="variable"/>
  </w:font>
  <w:font w:name="Symbol">
    <w:charset w:val="02"/>
    <w:family w:val="auto"/>
    <w:pitch w:val="default"/>
  </w:font>
  <w:font w:name="OpenSymbol">
    <w:altName w:val="Arial Unicode MS"/>
    <w:charset w:val="01"/>
    <w:family w:val="auto"/>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35" wp14:anchorId="0211CFCE">
              <wp:simplePos x="0" y="0"/>
              <wp:positionH relativeFrom="column">
                <wp:posOffset>-19685</wp:posOffset>
              </wp:positionH>
              <wp:positionV relativeFrom="paragraph">
                <wp:posOffset>-15240</wp:posOffset>
              </wp:positionV>
              <wp:extent cx="5944870" cy="635"/>
              <wp:effectExtent l="12700" t="13335" r="13335" b="13335"/>
              <wp:wrapNone/>
              <wp:docPr id="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34">
              <wp:simplePos x="0" y="0"/>
              <wp:positionH relativeFrom="page">
                <wp:posOffset>6927850</wp:posOffset>
              </wp:positionH>
              <wp:positionV relativeFrom="page">
                <wp:posOffset>10010140</wp:posOffset>
              </wp:positionV>
              <wp:extent cx="42545" cy="265430"/>
              <wp:effectExtent l="0" t="0" r="0" b="0"/>
              <wp:wrapSquare wrapText="bothSides"/>
              <wp:docPr id="5"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7612"/>
    </w:tblGrid>
    <w:tr>
      <w:trPr/>
      <w:tc>
        <w:tcPr>
          <w:tcW w:w="1526" w:type="dxa"/>
          <w:tcBorders/>
          <w:vAlign w:val="center"/>
        </w:tcPr>
        <w:p>
          <w:pPr>
            <w:pStyle w:val="Footer"/>
            <w:widowControl w:val="false"/>
            <w:spacing w:before="120" w:after="120"/>
            <w:rPr>
              <w:b/>
              <w:b/>
            </w:rPr>
          </w:pPr>
          <w:r>
            <w:rPr>
              <w:b/>
            </w:rPr>
            <w:t>Legal Notice:</w:t>
          </w:r>
        </w:p>
      </w:tc>
      <w:tc>
        <w:tcPr>
          <w:tcW w:w="7612"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8"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left="0" w:right="1" w:hanging="0"/>
      <w:rPr/>
    </w:pPr>
    <w:r>
      <w:rPr/>
      <mc:AlternateContent>
        <mc:Choice Requires="wps">
          <w:drawing>
            <wp:anchor behindDoc="1" distT="12700" distB="13335" distL="13335" distR="13335" simplePos="0" locked="0" layoutInCell="0" allowOverlap="1" relativeHeight="36" wp14:anchorId="2736AD72">
              <wp:simplePos x="0" y="0"/>
              <wp:positionH relativeFrom="column">
                <wp:posOffset>2540</wp:posOffset>
              </wp:positionH>
              <wp:positionV relativeFrom="paragraph">
                <wp:posOffset>-344805</wp:posOffset>
              </wp:positionV>
              <wp:extent cx="5914390" cy="635"/>
              <wp:effectExtent l="13335" t="12700" r="13335" b="13335"/>
              <wp:wrapNone/>
              <wp:docPr id="7"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ID="Straight Connector 3" stroked="t" o:allowincell="f" style="position:absolute" wp14:anchorId="2736AD72">
              <v:stroke color="#464547" weight="25560" joinstyle="round" endcap="flat"/>
              <v:fill o:detectmouseclick="t" on="false"/>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20" wp14:anchorId="0211CFCE">
              <wp:simplePos x="0" y="0"/>
              <wp:positionH relativeFrom="column">
                <wp:posOffset>-19685</wp:posOffset>
              </wp:positionH>
              <wp:positionV relativeFrom="paragraph">
                <wp:posOffset>-15240</wp:posOffset>
              </wp:positionV>
              <wp:extent cx="5944870" cy="635"/>
              <wp:effectExtent l="12700" t="13335" r="13335" b="13335"/>
              <wp:wrapNone/>
              <wp:docPr id="12"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07">
              <wp:simplePos x="0" y="0"/>
              <wp:positionH relativeFrom="page">
                <wp:posOffset>6927850</wp:posOffset>
              </wp:positionH>
              <wp:positionV relativeFrom="page">
                <wp:posOffset>10010140</wp:posOffset>
              </wp:positionV>
              <wp:extent cx="42545" cy="265430"/>
              <wp:effectExtent l="0" t="0" r="0" b="0"/>
              <wp:wrapSquare wrapText="bothSides"/>
              <wp:docPr id="13"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18</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18</w:t>
                    </w:r>
                    <w:r>
                      <w:rPr>
                        <w:rStyle w:val="Pagenumber"/>
                        <w:sz w:val="18"/>
                        <w:szCs w:val="18"/>
                        <w:rFonts w:eastAsia="MS Gothic"/>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24" wp14:anchorId="0211CFCE">
              <wp:simplePos x="0" y="0"/>
              <wp:positionH relativeFrom="column">
                <wp:posOffset>-19685</wp:posOffset>
              </wp:positionH>
              <wp:positionV relativeFrom="paragraph">
                <wp:posOffset>-15240</wp:posOffset>
              </wp:positionV>
              <wp:extent cx="5944870" cy="635"/>
              <wp:effectExtent l="12700" t="13335" r="13335" b="13335"/>
              <wp:wrapNone/>
              <wp:docPr id="18"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4">
              <wp:simplePos x="0" y="0"/>
              <wp:positionH relativeFrom="page">
                <wp:posOffset>6927850</wp:posOffset>
              </wp:positionH>
              <wp:positionV relativeFrom="page">
                <wp:posOffset>10010140</wp:posOffset>
              </wp:positionV>
              <wp:extent cx="42545" cy="265430"/>
              <wp:effectExtent l="0" t="0" r="0" b="0"/>
              <wp:wrapSquare wrapText="bothSides"/>
              <wp:docPr id="19"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34</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34</w:t>
                    </w:r>
                    <w:r>
                      <w:rPr>
                        <w:rStyle w:val="Pagenumber"/>
                        <w:sz w:val="18"/>
                        <w:szCs w:val="18"/>
                        <w:rFonts w:eastAsia="MS Gothic"/>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widowControl w:val="fals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23" wp14:anchorId="0211CFCE">
              <wp:simplePos x="0" y="0"/>
              <wp:positionH relativeFrom="column">
                <wp:posOffset>-19685</wp:posOffset>
              </wp:positionH>
              <wp:positionV relativeFrom="paragraph">
                <wp:posOffset>-15240</wp:posOffset>
              </wp:positionV>
              <wp:extent cx="5944870" cy="635"/>
              <wp:effectExtent l="12700" t="13335" r="13335" b="13335"/>
              <wp:wrapNone/>
              <wp:docPr id="2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0211CFCE">
              <v:stroke color="#464547" weight="255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2">
              <wp:simplePos x="0" y="0"/>
              <wp:positionH relativeFrom="page">
                <wp:posOffset>6927850</wp:posOffset>
              </wp:positionH>
              <wp:positionV relativeFrom="page">
                <wp:posOffset>10010140</wp:posOffset>
              </wp:positionV>
              <wp:extent cx="42545" cy="265430"/>
              <wp:effectExtent l="0" t="0" r="0" b="0"/>
              <wp:wrapSquare wrapText="bothSides"/>
              <wp:docPr id="25" name="Frame1"/>
              <a:graphic xmlns:a="http://schemas.openxmlformats.org/drawingml/2006/main">
                <a:graphicData uri="http://schemas.microsoft.com/office/word/2010/wordprocessingShape">
                  <wps:wsp>
                    <wps:cNvSpPr/>
                    <wps:spPr>
                      <a:xfrm>
                        <a:off x="0" y="0"/>
                        <a:ext cx="42480" cy="265320"/>
                      </a:xfrm>
                      <a:prstGeom prst="rect">
                        <a:avLst/>
                      </a:prstGeom>
                      <a:noFill/>
                      <a:ln w="0">
                        <a:noFill/>
                      </a:ln>
                    </wps:spPr>
                    <wps:style>
                      <a:lnRef idx="0"/>
                      <a:fillRef idx="0"/>
                      <a:effectRef idx="0"/>
                      <a:fontRef idx="minor"/>
                    </wps:style>
                    <wps:txb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37</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3.3pt;height:20.85pt;mso-wrap-style:square;v-text-anchor:top;mso-position-horizontal-relative:page;mso-position-vertical-relative:page">
              <v:fill o:detectmouseclick="t" on="false"/>
              <v:stroke color="#3465a4" joinstyle="round" endcap="flat"/>
              <v:textbox>
                <w:txbxContent>
                  <w:p>
                    <w:pPr>
                      <w:pStyle w:val="Normal"/>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37</w:t>
                    </w:r>
                    <w:r>
                      <w:rPr>
                        <w:rStyle w:val="Pagenumber"/>
                        <w:sz w:val="18"/>
                        <w:szCs w:val="18"/>
                        <w:rFonts w:eastAsia="MS Gothic"/>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70" wp14:anchorId="14C731A7">
              <wp:simplePos x="0" y="0"/>
              <wp:positionH relativeFrom="column">
                <wp:posOffset>5715</wp:posOffset>
              </wp:positionH>
              <wp:positionV relativeFrom="paragraph">
                <wp:posOffset>12700</wp:posOffset>
              </wp:positionV>
              <wp:extent cx="5952490" cy="635"/>
              <wp:effectExtent l="635" t="13335" r="0" b="12700"/>
              <wp:wrapNone/>
              <wp:docPr id="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55" wp14:anchorId="14C731A7">
              <wp:simplePos x="0" y="0"/>
              <wp:positionH relativeFrom="column">
                <wp:posOffset>5715</wp:posOffset>
              </wp:positionH>
              <wp:positionV relativeFrom="paragraph">
                <wp:posOffset>12700</wp:posOffset>
              </wp:positionV>
              <wp:extent cx="5952490" cy="635"/>
              <wp:effectExtent l="635" t="13335" r="0" b="12700"/>
              <wp:wrapNone/>
              <wp:docPr id="11"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1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59" wp14:anchorId="14C731A7">
              <wp:simplePos x="0" y="0"/>
              <wp:positionH relativeFrom="column">
                <wp:posOffset>5715</wp:posOffset>
              </wp:positionH>
              <wp:positionV relativeFrom="paragraph">
                <wp:posOffset>12700</wp:posOffset>
              </wp:positionV>
              <wp:extent cx="5952490" cy="635"/>
              <wp:effectExtent l="635" t="13335" r="0" b="12700"/>
              <wp:wrapNone/>
              <wp:docPr id="17"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keepLines/>
      <w:widowControl/>
      <w:suppressAutoHyphens w:val="true"/>
      <w:bidi w:val="0"/>
      <w:spacing w:lineRule="auto" w:line="240" w:before="120" w:after="0"/>
      <w:jc w:val="left"/>
      <w:rPr/>
    </w:pPr>
    <w:r>
      <w:rPr/>
    </w:r>
  </w:p>
  <w:tbl>
    <w:tblPr>
      <w:tblW w:w="949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pPr>
          <w:r>
            <w:rPr>
              <w:color w:val="999999"/>
            </w:rPr>
            <w:t>Introduction to DWH and ETL</w:t>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t>Business Template</w:t>
          </w:r>
        </w:p>
      </w:tc>
      <w:tc>
        <w:tcPr>
          <w:tcW w:w="1377" w:type="dxa"/>
          <w:tcBorders/>
          <w:vAlign w:val="center"/>
        </w:tcPr>
        <w:p>
          <w:pPr>
            <w:pStyle w:val="Header"/>
            <w:widowControl w:val="false"/>
            <w:jc w:val="right"/>
            <w:rPr/>
          </w:pPr>
          <w:r>
            <w:rPr/>
            <w:drawing>
              <wp:inline distT="0" distB="0" distL="0" distR="0">
                <wp:extent cx="461010" cy="158750"/>
                <wp:effectExtent l="0" t="0" r="0" b="0"/>
                <wp:docPr id="2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58" wp14:anchorId="14C731A7">
              <wp:simplePos x="0" y="0"/>
              <wp:positionH relativeFrom="column">
                <wp:posOffset>5715</wp:posOffset>
              </wp:positionH>
              <wp:positionV relativeFrom="paragraph">
                <wp:posOffset>12700</wp:posOffset>
              </wp:positionV>
              <wp:extent cx="5952490" cy="635"/>
              <wp:effectExtent l="635" t="13335" r="0" b="12700"/>
              <wp:wrapNone/>
              <wp:docPr id="2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14C731A7">
              <v:stroke color="#3b3838" weight="255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2160" w:hanging="720"/>
      </w:pPr>
      <w:rPr>
        <w:caps/>
        <w:sz w:val="24"/>
        <w:i w:val="false"/>
        <w:b w:val="false"/>
        <w:kern w:val="0"/>
        <w:szCs w:val="20"/>
        <w:rFonts w:ascii="Arial Black" w:hAnsi="Arial Black" w:eastAsia="Times New Roman" w:cs="Times New Roman"/>
        <w:color w:val="1A9CB0"/>
        <w:lang w:val="en-US" w:eastAsia="en-US" w:bidi="ar-SA"/>
      </w:rPr>
    </w:lvl>
    <w:lvl w:ilvl="1">
      <w:start w:val="1"/>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abstractNum>
  <w:abstractNum w:abstractNumId="2">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3">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link w:val="Heading1Char"/>
    <w:qFormat/>
    <w:rsid w:val="00500742"/>
    <w:pPr>
      <w:keepNext w:val="true"/>
      <w:widowControl/>
      <w:numPr>
        <w:ilvl w:val="0"/>
        <w:numId w:val="1"/>
      </w:numPr>
      <w:suppressAutoHyphens w:val="true"/>
      <w:bidi w:val="0"/>
      <w:spacing w:lineRule="auto" w:line="240" w:before="240" w:after="120"/>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TextBody"/>
    <w:link w:val="Heading2Char"/>
    <w:qFormat/>
    <w:rsid w:val="00500742"/>
    <w:pPr>
      <w:keepNext w:val="true"/>
      <w:widowControl/>
      <w:numPr>
        <w:ilvl w:val="1"/>
        <w:numId w:val="1"/>
      </w:numPr>
      <w:suppressAutoHyphens w:val="true"/>
      <w:bidi w:val="0"/>
      <w:spacing w:lineRule="auto" w:line="240"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link w:val="Heading3Char"/>
    <w:qFormat/>
    <w:rsid w:val="00500742"/>
    <w:pPr>
      <w:keepNext w:val="true"/>
      <w:widowControl/>
      <w:numPr>
        <w:ilvl w:val="2"/>
        <w:numId w:val="1"/>
      </w:numPr>
      <w:suppressAutoHyphens w:val="true"/>
      <w:bidi w:val="0"/>
      <w:spacing w:lineRule="auto" w:line="240" w:before="200" w:after="16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link w:val="Heading4Char"/>
    <w:qFormat/>
    <w:rsid w:val="00500742"/>
    <w:pPr>
      <w:keepNext w:val="true"/>
      <w:widowControl/>
      <w:numPr>
        <w:ilvl w:val="3"/>
        <w:numId w:val="1"/>
      </w:numPr>
      <w:suppressAutoHyphens w:val="true"/>
      <w:bidi w:val="0"/>
      <w:spacing w:lineRule="auto" w:line="240" w:before="200" w:after="160"/>
      <w:jc w:val="left"/>
      <w:outlineLvl w:val="3"/>
    </w:pPr>
    <w:rPr>
      <w:rFonts w:ascii="Arial Black" w:hAnsi="Arial Black" w:eastAsia="Times New Roman" w:cs="Times New Roman"/>
      <w:color w:val="1A9CB0"/>
      <w:kern w:val="0"/>
      <w:sz w:val="22"/>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Internet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Annotationtext"/>
    <w:uiPriority w:val="99"/>
    <w:semiHidden/>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qFormat/>
    <w:rsid w:val="00500742"/>
    <w:pPr>
      <w:keepLines/>
      <w:widowControl/>
      <w:suppressAutoHyphens w:val="true"/>
      <w:bidi w:val="0"/>
      <w:spacing w:lineRule="auto" w:line="240" w:before="120" w:after="0"/>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left="-113" w:hanging="0"/>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lineRule="auto" w:line="240" w:before="0" w:after="0"/>
      <w:jc w:val="left"/>
    </w:pPr>
    <w:rPr>
      <w:rFonts w:ascii="Trebuchet MS" w:hAnsi="Trebuchet MS" w:eastAsia="MS Gothic" w:cs="Times New Roman"/>
      <w:color w:val="464547"/>
      <w:kern w:val="0"/>
      <w:sz w:val="18"/>
      <w:szCs w:val="20"/>
      <w:lang w:val="en-US" w:eastAsia="en-US" w:bidi="ar-SA"/>
    </w:rPr>
  </w:style>
  <w:style w:type="paragraph" w:styleId="Title">
    <w:name w:val="Title"/>
    <w:next w:val="TextBody"/>
    <w:link w:val="TitleChar"/>
    <w:qFormat/>
    <w:rsid w:val="00500742"/>
    <w:pPr>
      <w:widowControl/>
      <w:pBdr>
        <w:bottom w:val="single" w:sz="4" w:space="1" w:color="A5A5A5"/>
      </w:pBdr>
      <w:suppressAutoHyphens w:val="true"/>
      <w:bidi w:val="0"/>
      <w:spacing w:lineRule="auto" w:line="240" w:before="240" w:after="300"/>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Contents1">
    <w:name w:val="TOC 1"/>
    <w:next w:val="TextBody"/>
    <w:uiPriority w:val="39"/>
    <w:qFormat/>
    <w:rsid w:val="00500742"/>
    <w:pPr>
      <w:widowControl/>
      <w:suppressAutoHyphens w:val="true"/>
      <w:bidi w:val="0"/>
      <w:spacing w:lineRule="auto" w:line="240" w:before="0" w:after="0"/>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Annotationtext">
    <w:name w:val="annotation text"/>
    <w:basedOn w:val="Normal"/>
    <w:link w:val="CommentTextChar"/>
    <w:uiPriority w:val="99"/>
    <w:semiHidden/>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lineRule="auto" w:line="240" w:before="120" w:after="120"/>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pPr/>
    <w:rPr/>
  </w:style>
  <w:style w:type="paragraph" w:styleId="ContentsHeading">
    <w:name w:val="TOC Heading"/>
    <w:next w:val="TextBody"/>
    <w:uiPriority w:val="39"/>
    <w:unhideWhenUsed/>
    <w:qFormat/>
    <w:rsid w:val="00500742"/>
    <w:pPr>
      <w:keepLines/>
      <w:widowControl/>
      <w:suppressAutoHyphens w:val="true"/>
      <w:bidi w:val="0"/>
      <w:spacing w:lineRule="auto" w:line="240"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lineRule="auto" w:line="240" w:before="120" w:after="120"/>
      <w:jc w:val="left"/>
    </w:pPr>
    <w:rPr>
      <w:rFonts w:ascii="Arial Black" w:hAnsi="Arial Black" w:eastAsia="Times New Roman" w:cs="Times New Roman"/>
      <w:color w:val="464547"/>
      <w:kern w:val="2"/>
      <w:sz w:val="28"/>
      <w:szCs w:val="28"/>
      <w:lang w:val="en-US" w:eastAsia="en-US" w:bidi="ar-SA"/>
    </w:rPr>
  </w:style>
  <w:style w:type="paragraph" w:styleId="Contents2">
    <w:name w:val="TOC 2"/>
    <w:basedOn w:val="Normal"/>
    <w:next w:val="Normal"/>
    <w:autoRedefine/>
    <w:uiPriority w:val="39"/>
    <w:unhideWhenUsed/>
    <w:rsid w:val="00500742"/>
    <w:pPr>
      <w:spacing w:before="0" w:after="100"/>
      <w:ind w:left="200" w:hanging="0"/>
    </w:pPr>
    <w:rPr/>
  </w:style>
  <w:style w:type="paragraph" w:styleId="ListParagraph">
    <w:name w:val="List Paragraph"/>
    <w:basedOn w:val="Normal"/>
    <w:uiPriority w:val="34"/>
    <w:qFormat/>
    <w:rsid w:val="00500742"/>
    <w:pPr>
      <w:spacing w:before="0" w:after="0"/>
      <w:ind w:left="720" w:hanging="0"/>
      <w:contextualSpacing/>
    </w:pPr>
    <w:rPr/>
  </w:style>
  <w:style w:type="paragraph" w:styleId="ListBullet">
    <w:name w:val="List Bullet"/>
    <w:semiHidden/>
    <w:unhideWhenUsed/>
    <w:qFormat/>
    <w:rsid w:val="00d61c9c"/>
    <w:pPr>
      <w:widowControl/>
      <w:numPr>
        <w:ilvl w:val="0"/>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3"/>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2"/>
      </w:numPr>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2"/>
      </w:numPr>
      <w:tabs>
        <w:tab w:val="clear" w:pos="720"/>
        <w:tab w:val="left" w:pos="1418" w:leader="none"/>
      </w:tabs>
      <w:suppressAutoHyphens w:val="true"/>
      <w:bidi w:val="0"/>
      <w:spacing w:lineRule="auto" w:line="240"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Contents3">
    <w:name w:val="TOC 3"/>
    <w:basedOn w:val="Normal"/>
    <w:next w:val="Normal"/>
    <w:autoRedefine/>
    <w:uiPriority w:val="39"/>
    <w:unhideWhenUsed/>
    <w:rsid w:val="00974743"/>
    <w:pPr>
      <w:spacing w:before="0" w:after="100"/>
      <w:ind w:left="400" w:hanging="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1">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after="0"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header" Target="header2.xml"/><Relationship Id="rId8" Type="http://schemas.openxmlformats.org/officeDocument/2006/relationships/footer" Target="footer3.xml"/><Relationship Id="rId9" Type="http://schemas.openxmlformats.org/officeDocument/2006/relationships/image" Target="media/image4.png"/><Relationship Id="rId10" Type="http://schemas.openxmlformats.org/officeDocument/2006/relationships/header" Target="header3.xml"/><Relationship Id="rId11" Type="http://schemas.openxmlformats.org/officeDocument/2006/relationships/footer" Target="footer4.xml"/><Relationship Id="rId12" Type="http://schemas.openxmlformats.org/officeDocument/2006/relationships/image" Target="media/image5.png"/><Relationship Id="rId13" Type="http://schemas.openxmlformats.org/officeDocument/2006/relationships/header" Target="header4.xml"/><Relationship Id="rId14" Type="http://schemas.openxmlformats.org/officeDocument/2006/relationships/footer" Target="footer5.xml"/><Relationship Id="rId15" Type="http://schemas.openxmlformats.org/officeDocument/2006/relationships/header" Target="header5.xml"/><Relationship Id="rId16" Type="http://schemas.openxmlformats.org/officeDocument/2006/relationships/footer" Target="footer6.xml"/><Relationship Id="rId17" Type="http://schemas.openxmlformats.org/officeDocument/2006/relationships/image" Target="media/image6.png"/><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 Id="rId27" Type="http://schemas.openxmlformats.org/officeDocument/2006/relationships/customXml" Target="../customXml/item2.xml"/><Relationship Id="rId28"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_rels/header5.xml.rels><?xml version="1.0" encoding="UTF-8"?>
<Relationships xmlns="http://schemas.openxmlformats.org/package/2006/relationships"><Relationship Id="rId1" Type="http://schemas.openxmlformats.org/officeDocument/2006/relationships/image" Target="media/image2.wmf"/>
</Relationships>
</file>

<file path=word/_rels/header7.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2859</TotalTime>
  <Application>LibreOffice/7.3.7.2$Linux_X86_64 LibreOffice_project/30$Build-2</Application>
  <AppVersion>15.0000</AppVersion>
  <Pages>37</Pages>
  <Words>5191</Words>
  <Characters>33188</Characters>
  <CharactersWithSpaces>36569</CharactersWithSpaces>
  <Paragraphs>1823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2019-09-01T10:25:00Z</dcterms:created>
  <dc:creator>Siarhei Drazdou</dc:creator>
  <dc:description/>
  <dc:language>en-US</dc:language>
  <cp:lastModifiedBy/>
  <dcterms:modified xsi:type="dcterms:W3CDTF">2026-03-03T00:23:35Z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vt:lpwstr>
  </property>
  <property fmtid="{D5CDD505-2E9C-101B-9397-08002B2CF9AE}" pid="3" name="ComplianceAssetId">
    <vt:lpwstr/>
  </property>
  <property fmtid="{D5CDD505-2E9C-101B-9397-08002B2CF9AE}" pid="4" name="ContentTypeId">
    <vt:lpwstr>0x010100B3483E581E535547A5C5133F57803043</vt:lpwstr>
  </property>
  <property fmtid="{D5CDD505-2E9C-101B-9397-08002B2CF9AE}" pid="5" name="Order">
    <vt:r8>633900</vt:r8>
  </property>
  <property fmtid="{D5CDD505-2E9C-101B-9397-08002B2CF9AE}" pid="6" name="PID">
    <vt:lpwstr>&lt;ClientID&gt;-&lt;ProductID&gt;</vt:lpwstr>
  </property>
  <property fmtid="{D5CDD505-2E9C-101B-9397-08002B2CF9AE}" pid="7" name="_SharedFileIndex">
    <vt:lpwstr/>
  </property>
  <property fmtid="{D5CDD505-2E9C-101B-9397-08002B2CF9AE}" pid="8" name="_SourceUrl">
    <vt:lpwstr/>
  </property>
</Properties>
</file>