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1035" w14:textId="1368AFFD" w:rsidR="00020DA3" w:rsidRDefault="00020DA3" w:rsidP="00020DA3">
      <w:r>
        <w:t>Description of homework</w:t>
      </w:r>
    </w:p>
    <w:p w14:paraId="2BF6BB9C" w14:textId="338820BF" w:rsidR="00EE56E8" w:rsidRDefault="00EE56E8" w:rsidP="00EE56E8">
      <w:pPr>
        <w:pStyle w:val="ListParagraph"/>
        <w:numPr>
          <w:ilvl w:val="1"/>
          <w:numId w:val="2"/>
        </w:numPr>
      </w:pPr>
      <w:r w:rsidRPr="00EE56E8">
        <w:t>CREATING CALCULATED COLUMNS</w:t>
      </w:r>
    </w:p>
    <w:p w14:paraId="6174D7FD" w14:textId="4B919B11" w:rsidR="00020DA3" w:rsidRDefault="00020DA3" w:rsidP="00EE56E8">
      <w:r>
        <w:t>Description:</w:t>
      </w:r>
    </w:p>
    <w:p w14:paraId="4514718B" w14:textId="4AB7A131" w:rsidR="00EE56E8" w:rsidRDefault="00EE56E8" w:rsidP="00196191">
      <w:pPr>
        <w:spacing w:after="120"/>
        <w:ind w:firstLine="720"/>
        <w:jc w:val="both"/>
      </w:pPr>
      <w:r w:rsidRPr="00EE56E8">
        <w:t xml:space="preserve">I switched to Data View and created a new calculated column in the </w:t>
      </w:r>
      <w:proofErr w:type="spellStart"/>
      <w:r w:rsidRPr="00EE56E8">
        <w:t>DimDate</w:t>
      </w:r>
      <w:proofErr w:type="spellEnd"/>
      <w:r w:rsidR="00196191">
        <w:t xml:space="preserve"> </w:t>
      </w:r>
      <w:r w:rsidRPr="00EE56E8">
        <w:t>table named "Year Month Label" using the formula</w:t>
      </w:r>
      <w:r>
        <w:t>:</w:t>
      </w:r>
    </w:p>
    <w:p w14:paraId="5A8EE1BF" w14:textId="3C54B75D" w:rsidR="00020DA3" w:rsidRDefault="00EE56E8" w:rsidP="00EE56E8">
      <w:pPr>
        <w:spacing w:after="120"/>
      </w:pPr>
      <w:r w:rsidRPr="00EE56E8">
        <w:t>Year Month Label = FORMAT('</w:t>
      </w:r>
      <w:proofErr w:type="spellStart"/>
      <w:r w:rsidRPr="00EE56E8">
        <w:t>DimDate</w:t>
      </w:r>
      <w:proofErr w:type="spellEnd"/>
      <w:r w:rsidRPr="00EE56E8">
        <w:t>'[</w:t>
      </w:r>
      <w:proofErr w:type="spellStart"/>
      <w:r w:rsidRPr="00EE56E8">
        <w:t>FullDateAlternateKey</w:t>
      </w:r>
      <w:proofErr w:type="spellEnd"/>
      <w:r w:rsidRPr="00EE56E8">
        <w:t xml:space="preserve">], "MMM </w:t>
      </w:r>
      <w:proofErr w:type="spellStart"/>
      <w:r w:rsidRPr="00EE56E8">
        <w:t>yyyy</w:t>
      </w:r>
      <w:proofErr w:type="spellEnd"/>
      <w:r w:rsidRPr="00EE56E8">
        <w:t>").</w:t>
      </w:r>
    </w:p>
    <w:tbl>
      <w:tblPr>
        <w:tblStyle w:val="TableGrid"/>
        <w:tblW w:w="0" w:type="auto"/>
        <w:tblLook w:val="04A0" w:firstRow="1" w:lastRow="0" w:firstColumn="1" w:lastColumn="0" w:noHBand="0" w:noVBand="1"/>
      </w:tblPr>
      <w:tblGrid>
        <w:gridCol w:w="9350"/>
      </w:tblGrid>
      <w:tr w:rsidR="00020DA3" w14:paraId="3A26623D" w14:textId="77777777" w:rsidTr="00020DA3">
        <w:tc>
          <w:tcPr>
            <w:tcW w:w="9350" w:type="dxa"/>
          </w:tcPr>
          <w:p w14:paraId="13302C76" w14:textId="2DDDF2D9" w:rsidR="00020DA3" w:rsidRDefault="00E36E36" w:rsidP="00020DA3">
            <w:r>
              <w:rPr>
                <w:noProof/>
              </w:rPr>
              <w:drawing>
                <wp:inline distT="0" distB="0" distL="0" distR="0" wp14:anchorId="6EDE3124" wp14:editId="2009D2C5">
                  <wp:extent cx="5943600" cy="3018155"/>
                  <wp:effectExtent l="0" t="0" r="0" b="0"/>
                  <wp:docPr id="8782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18155"/>
                          </a:xfrm>
                          <a:prstGeom prst="rect">
                            <a:avLst/>
                          </a:prstGeom>
                          <a:noFill/>
                          <a:ln>
                            <a:noFill/>
                          </a:ln>
                        </pic:spPr>
                      </pic:pic>
                    </a:graphicData>
                  </a:graphic>
                </wp:inline>
              </w:drawing>
            </w:r>
          </w:p>
        </w:tc>
      </w:tr>
    </w:tbl>
    <w:p w14:paraId="17DAB002" w14:textId="77777777" w:rsidR="00020DA3" w:rsidRDefault="00020DA3" w:rsidP="00020DA3"/>
    <w:p w14:paraId="21917688" w14:textId="347F5AD3" w:rsidR="00E36E36" w:rsidRDefault="00E36E36" w:rsidP="00196191">
      <w:pPr>
        <w:ind w:firstLine="720"/>
        <w:jc w:val="both"/>
      </w:pPr>
      <w:r w:rsidRPr="00E36E36">
        <w:t>In the Report View, I added a new page</w:t>
      </w:r>
      <w:r w:rsidR="00E5198C">
        <w:t xml:space="preserve"> (Task 3)</w:t>
      </w:r>
      <w:r w:rsidRPr="00E36E36">
        <w:t xml:space="preserve"> and created a Line Chart to display sales</w:t>
      </w:r>
      <w:r>
        <w:t xml:space="preserve"> by date</w:t>
      </w:r>
      <w:r w:rsidRPr="00E36E36">
        <w:t>. Instead of using the default date hierarchy, I used the "Year Month Label" for the X-axis to provide a cleaner monthly view. To focus on recent data, I applied a visual-level filter on the Calendar Year field, restricting the display to years from 2013 onwards.</w:t>
      </w:r>
    </w:p>
    <w:p w14:paraId="3314C291" w14:textId="405F94B6" w:rsidR="00E36E36" w:rsidRDefault="00E36E36" w:rsidP="00196191">
      <w:pPr>
        <w:ind w:firstLine="720"/>
        <w:jc w:val="both"/>
      </w:pPr>
      <w:r w:rsidRPr="00E36E36">
        <w:t xml:space="preserve">To resolve the issue of months appearing in alphabetical order, I created a numeric helper column </w:t>
      </w:r>
      <w:proofErr w:type="spellStart"/>
      <w:r w:rsidRPr="00E36E36">
        <w:t>YearMonthSort</w:t>
      </w:r>
      <w:proofErr w:type="spellEnd"/>
      <w:r w:rsidRPr="00E36E36">
        <w:t xml:space="preserve"> (using </w:t>
      </w:r>
      <w:proofErr w:type="spellStart"/>
      <w:r w:rsidRPr="00E36E36">
        <w:t>CalendarYear</w:t>
      </w:r>
      <w:proofErr w:type="spellEnd"/>
      <w:r w:rsidRPr="00E36E36">
        <w:t xml:space="preserve"> * 100 + </w:t>
      </w:r>
      <w:proofErr w:type="spellStart"/>
      <w:r w:rsidRPr="00E36E36">
        <w:t>MonthNumberOfYear</w:t>
      </w:r>
      <w:proofErr w:type="spellEnd"/>
      <w:r w:rsidRPr="00E36E36">
        <w:t>) and used the "Sort by Column" feature to ensure the X-axis follows a correct chronological sequence.</w:t>
      </w:r>
    </w:p>
    <w:p w14:paraId="7C0D5BD1" w14:textId="77777777" w:rsidR="00E36E36" w:rsidRDefault="00E36E36" w:rsidP="00020DA3"/>
    <w:tbl>
      <w:tblPr>
        <w:tblStyle w:val="TableGrid"/>
        <w:tblW w:w="0" w:type="auto"/>
        <w:tblLook w:val="04A0" w:firstRow="1" w:lastRow="0" w:firstColumn="1" w:lastColumn="0" w:noHBand="0" w:noVBand="1"/>
      </w:tblPr>
      <w:tblGrid>
        <w:gridCol w:w="9350"/>
      </w:tblGrid>
      <w:tr w:rsidR="00020DA3" w14:paraId="114F2326" w14:textId="77777777" w:rsidTr="00020DA3">
        <w:tc>
          <w:tcPr>
            <w:tcW w:w="9350" w:type="dxa"/>
          </w:tcPr>
          <w:p w14:paraId="4C5FC681" w14:textId="67E55EDE" w:rsidR="00020DA3" w:rsidRDefault="00E36E36" w:rsidP="00020DA3">
            <w:r>
              <w:rPr>
                <w:noProof/>
              </w:rPr>
              <w:lastRenderedPageBreak/>
              <w:drawing>
                <wp:inline distT="0" distB="0" distL="0" distR="0" wp14:anchorId="752EAD4D" wp14:editId="3450EFBC">
                  <wp:extent cx="5943600" cy="3039110"/>
                  <wp:effectExtent l="0" t="0" r="0" b="8890"/>
                  <wp:docPr id="1566293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tc>
      </w:tr>
    </w:tbl>
    <w:p w14:paraId="5111B7A6" w14:textId="77777777" w:rsidR="00020DA3" w:rsidRDefault="00020DA3" w:rsidP="00020DA3"/>
    <w:p w14:paraId="7EB480E5" w14:textId="77777777" w:rsidR="00E36E36" w:rsidRDefault="00E36E36" w:rsidP="00E36E36">
      <w:r>
        <w:t>1.2.</w:t>
      </w:r>
      <w:r>
        <w:tab/>
        <w:t>MEASURE</w:t>
      </w:r>
    </w:p>
    <w:p w14:paraId="6DC1D07E" w14:textId="77777777" w:rsidR="00E36E36" w:rsidRDefault="00E36E36" w:rsidP="00E36E36">
      <w:r>
        <w:t>Description:</w:t>
      </w:r>
    </w:p>
    <w:p w14:paraId="36773840" w14:textId="3F6862FE" w:rsidR="00020DA3" w:rsidRDefault="00E36E36" w:rsidP="00196191">
      <w:pPr>
        <w:ind w:firstLine="720"/>
        <w:jc w:val="both"/>
      </w:pPr>
      <w:r>
        <w:t xml:space="preserve">I implemented several DAX measures to enhance the analytical capabilities of the report. First, I created a "Today Date" measure using the </w:t>
      </w:r>
      <w:proofErr w:type="gramStart"/>
      <w:r>
        <w:t>TODAY(</w:t>
      </w:r>
      <w:proofErr w:type="gramEnd"/>
      <w:r>
        <w:t xml:space="preserve">) function, which I displayed in a Card visualization. I formatted this card </w:t>
      </w:r>
      <w:proofErr w:type="gramStart"/>
      <w:r>
        <w:t>to</w:t>
      </w:r>
      <w:proofErr w:type="gramEnd"/>
      <w:r>
        <w:t xml:space="preserve"> a Short Date style and positioned it in the bottom-right corner as a report footer.</w:t>
      </w:r>
    </w:p>
    <w:tbl>
      <w:tblPr>
        <w:tblStyle w:val="TableGrid"/>
        <w:tblW w:w="0" w:type="auto"/>
        <w:tblLook w:val="04A0" w:firstRow="1" w:lastRow="0" w:firstColumn="1" w:lastColumn="0" w:noHBand="0" w:noVBand="1"/>
      </w:tblPr>
      <w:tblGrid>
        <w:gridCol w:w="9350"/>
      </w:tblGrid>
      <w:tr w:rsidR="00020DA3" w14:paraId="082E4CE8" w14:textId="77777777" w:rsidTr="00020DA3">
        <w:tc>
          <w:tcPr>
            <w:tcW w:w="9350" w:type="dxa"/>
          </w:tcPr>
          <w:p w14:paraId="27EB47CD" w14:textId="7F6F77E2" w:rsidR="00020DA3" w:rsidRDefault="00E36E36" w:rsidP="00020DA3">
            <w:r>
              <w:rPr>
                <w:noProof/>
              </w:rPr>
              <w:drawing>
                <wp:inline distT="0" distB="0" distL="0" distR="0" wp14:anchorId="6C590047" wp14:editId="130F8ED4">
                  <wp:extent cx="5943600" cy="3030220"/>
                  <wp:effectExtent l="0" t="0" r="0" b="0"/>
                  <wp:docPr id="375352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tc>
      </w:tr>
    </w:tbl>
    <w:p w14:paraId="6920DE58" w14:textId="77777777" w:rsidR="00020DA3" w:rsidRDefault="00020DA3" w:rsidP="00020DA3"/>
    <w:tbl>
      <w:tblPr>
        <w:tblStyle w:val="TableGrid"/>
        <w:tblW w:w="0" w:type="auto"/>
        <w:tblLook w:val="04A0" w:firstRow="1" w:lastRow="0" w:firstColumn="1" w:lastColumn="0" w:noHBand="0" w:noVBand="1"/>
      </w:tblPr>
      <w:tblGrid>
        <w:gridCol w:w="9350"/>
      </w:tblGrid>
      <w:tr w:rsidR="00020DA3" w14:paraId="35A9E0A3" w14:textId="77777777" w:rsidTr="00020DA3">
        <w:tc>
          <w:tcPr>
            <w:tcW w:w="9350" w:type="dxa"/>
          </w:tcPr>
          <w:p w14:paraId="20609E69" w14:textId="766CAD40" w:rsidR="00020DA3" w:rsidRDefault="00E36E36" w:rsidP="00020DA3">
            <w:r>
              <w:rPr>
                <w:noProof/>
              </w:rPr>
              <w:lastRenderedPageBreak/>
              <w:drawing>
                <wp:inline distT="0" distB="0" distL="0" distR="0" wp14:anchorId="6BED9614" wp14:editId="423F5794">
                  <wp:extent cx="5943600" cy="3050540"/>
                  <wp:effectExtent l="0" t="0" r="0" b="0"/>
                  <wp:docPr id="197117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50540"/>
                          </a:xfrm>
                          <a:prstGeom prst="rect">
                            <a:avLst/>
                          </a:prstGeom>
                          <a:noFill/>
                          <a:ln>
                            <a:noFill/>
                          </a:ln>
                        </pic:spPr>
                      </pic:pic>
                    </a:graphicData>
                  </a:graphic>
                </wp:inline>
              </w:drawing>
            </w:r>
          </w:p>
        </w:tc>
      </w:tr>
    </w:tbl>
    <w:p w14:paraId="53102D4F" w14:textId="77777777" w:rsidR="00020DA3" w:rsidRDefault="00020DA3" w:rsidP="00020DA3"/>
    <w:p w14:paraId="79802976" w14:textId="77777777" w:rsidR="00196191" w:rsidRDefault="0050635D" w:rsidP="00196191">
      <w:pPr>
        <w:spacing w:after="0"/>
        <w:ind w:firstLine="720"/>
        <w:jc w:val="both"/>
      </w:pPr>
      <w:r w:rsidRPr="0050635D">
        <w:t>Next, I created the [Order Quantity] measure using</w:t>
      </w:r>
      <w:r>
        <w:t>:</w:t>
      </w:r>
    </w:p>
    <w:p w14:paraId="441A53CF" w14:textId="381ADC3F" w:rsidR="0050635D" w:rsidRDefault="0050635D" w:rsidP="00196191">
      <w:pPr>
        <w:spacing w:after="0"/>
        <w:jc w:val="both"/>
      </w:pPr>
      <w:r w:rsidRPr="0050635D">
        <w:t>SUM('</w:t>
      </w:r>
      <w:proofErr w:type="spellStart"/>
      <w:r w:rsidRPr="0050635D">
        <w:t>FactInternetSales</w:t>
      </w:r>
      <w:proofErr w:type="spellEnd"/>
      <w:r w:rsidRPr="0050635D">
        <w:t>'[</w:t>
      </w:r>
      <w:proofErr w:type="spellStart"/>
      <w:r w:rsidRPr="0050635D">
        <w:t>OrderQuantity</w:t>
      </w:r>
      <w:proofErr w:type="spellEnd"/>
      <w:r w:rsidRPr="0050635D">
        <w:t>]) to aggregate total units sold. To enable cumulative analysis, I created the [Order Quantity YTD] measure using the CALCULATE and DATESYTD functions</w:t>
      </w:r>
      <w:r>
        <w:t xml:space="preserve">: </w:t>
      </w:r>
    </w:p>
    <w:p w14:paraId="5451A2A8" w14:textId="77777777" w:rsidR="0050635D" w:rsidRPr="0050635D" w:rsidRDefault="0050635D" w:rsidP="0050635D">
      <w:pPr>
        <w:spacing w:after="120"/>
      </w:pPr>
      <w:r w:rsidRPr="0050635D">
        <w:t xml:space="preserve">Order Quantity YTD = </w:t>
      </w:r>
      <w:proofErr w:type="gramStart"/>
      <w:r w:rsidRPr="0050635D">
        <w:t>CALCULATE(</w:t>
      </w:r>
      <w:proofErr w:type="gramEnd"/>
      <w:r w:rsidRPr="0050635D">
        <w:t>[Order Quantity], DATESYTD('</w:t>
      </w:r>
      <w:proofErr w:type="spellStart"/>
      <w:r w:rsidRPr="0050635D">
        <w:t>DimDate</w:t>
      </w:r>
      <w:proofErr w:type="spellEnd"/>
      <w:r w:rsidRPr="0050635D">
        <w:t>'[</w:t>
      </w:r>
      <w:proofErr w:type="spellStart"/>
      <w:r w:rsidRPr="0050635D">
        <w:t>FullDateAlternateKey</w:t>
      </w:r>
      <w:proofErr w:type="spellEnd"/>
      <w:r w:rsidRPr="0050635D">
        <w:t>]))</w:t>
      </w:r>
    </w:p>
    <w:tbl>
      <w:tblPr>
        <w:tblStyle w:val="TableGrid"/>
        <w:tblW w:w="0" w:type="auto"/>
        <w:tblLook w:val="04A0" w:firstRow="1" w:lastRow="0" w:firstColumn="1" w:lastColumn="0" w:noHBand="0" w:noVBand="1"/>
      </w:tblPr>
      <w:tblGrid>
        <w:gridCol w:w="9350"/>
      </w:tblGrid>
      <w:tr w:rsidR="00020DA3" w14:paraId="09A078EB" w14:textId="77777777" w:rsidTr="00020DA3">
        <w:tc>
          <w:tcPr>
            <w:tcW w:w="9350" w:type="dxa"/>
          </w:tcPr>
          <w:p w14:paraId="1E7856A3" w14:textId="29E68191" w:rsidR="00020DA3" w:rsidRDefault="0050635D" w:rsidP="00020DA3">
            <w:r>
              <w:rPr>
                <w:noProof/>
              </w:rPr>
              <w:drawing>
                <wp:inline distT="0" distB="0" distL="0" distR="0" wp14:anchorId="2CE356EC" wp14:editId="01AECC76">
                  <wp:extent cx="5943600" cy="1069975"/>
                  <wp:effectExtent l="0" t="0" r="0" b="0"/>
                  <wp:docPr id="1533731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69975"/>
                          </a:xfrm>
                          <a:prstGeom prst="rect">
                            <a:avLst/>
                          </a:prstGeom>
                          <a:noFill/>
                          <a:ln>
                            <a:noFill/>
                          </a:ln>
                        </pic:spPr>
                      </pic:pic>
                    </a:graphicData>
                  </a:graphic>
                </wp:inline>
              </w:drawing>
            </w:r>
          </w:p>
        </w:tc>
      </w:tr>
      <w:tr w:rsidR="0050635D" w14:paraId="7B2E9A49" w14:textId="77777777" w:rsidTr="00020DA3">
        <w:tc>
          <w:tcPr>
            <w:tcW w:w="9350" w:type="dxa"/>
          </w:tcPr>
          <w:p w14:paraId="76C192EE" w14:textId="77777777" w:rsidR="0050635D" w:rsidRDefault="0050635D" w:rsidP="00020DA3"/>
        </w:tc>
      </w:tr>
      <w:tr w:rsidR="0050635D" w14:paraId="2B2A9A95" w14:textId="77777777" w:rsidTr="00020DA3">
        <w:tc>
          <w:tcPr>
            <w:tcW w:w="9350" w:type="dxa"/>
          </w:tcPr>
          <w:p w14:paraId="75B7E720" w14:textId="60FCB92F" w:rsidR="0050635D" w:rsidRDefault="0050635D" w:rsidP="00020DA3">
            <w:r>
              <w:rPr>
                <w:noProof/>
              </w:rPr>
              <w:drawing>
                <wp:inline distT="0" distB="0" distL="0" distR="0" wp14:anchorId="75FE5411" wp14:editId="4161D387">
                  <wp:extent cx="5943600" cy="1104900"/>
                  <wp:effectExtent l="0" t="0" r="0" b="0"/>
                  <wp:docPr id="34960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tc>
      </w:tr>
    </w:tbl>
    <w:p w14:paraId="560F9625" w14:textId="77777777" w:rsidR="00020DA3" w:rsidRDefault="00020DA3" w:rsidP="00020DA3"/>
    <w:p w14:paraId="08AF82A6" w14:textId="77777777" w:rsidR="0050635D" w:rsidRDefault="0050635D" w:rsidP="00196191">
      <w:pPr>
        <w:ind w:firstLine="720"/>
        <w:jc w:val="both"/>
      </w:pPr>
      <w:r w:rsidRPr="0050635D">
        <w:t xml:space="preserve">To validate these measures, I configured the </w:t>
      </w:r>
      <w:proofErr w:type="spellStart"/>
      <w:r w:rsidRPr="0050635D">
        <w:t>DimDate</w:t>
      </w:r>
      <w:proofErr w:type="spellEnd"/>
      <w:r w:rsidRPr="0050635D">
        <w:t xml:space="preserve"> table as a "Date Table" (Mark as Date Table) to ensure Time Intelligence functions operate correctly. </w:t>
      </w:r>
    </w:p>
    <w:tbl>
      <w:tblPr>
        <w:tblStyle w:val="TableGrid"/>
        <w:tblW w:w="0" w:type="auto"/>
        <w:tblLook w:val="04A0" w:firstRow="1" w:lastRow="0" w:firstColumn="1" w:lastColumn="0" w:noHBand="0" w:noVBand="1"/>
      </w:tblPr>
      <w:tblGrid>
        <w:gridCol w:w="9350"/>
      </w:tblGrid>
      <w:tr w:rsidR="0050635D" w14:paraId="4C15EA6E" w14:textId="77777777" w:rsidTr="0050635D">
        <w:tc>
          <w:tcPr>
            <w:tcW w:w="9350" w:type="dxa"/>
          </w:tcPr>
          <w:p w14:paraId="5A42B490" w14:textId="7492DDF9" w:rsidR="0050635D" w:rsidRDefault="0050635D" w:rsidP="00020DA3">
            <w:r>
              <w:rPr>
                <w:noProof/>
              </w:rPr>
              <w:lastRenderedPageBreak/>
              <w:drawing>
                <wp:inline distT="0" distB="0" distL="0" distR="0" wp14:anchorId="28C77381" wp14:editId="481CFB6E">
                  <wp:extent cx="5943600" cy="3080385"/>
                  <wp:effectExtent l="0" t="0" r="0" b="5715"/>
                  <wp:docPr id="1825532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80385"/>
                          </a:xfrm>
                          <a:prstGeom prst="rect">
                            <a:avLst/>
                          </a:prstGeom>
                          <a:noFill/>
                          <a:ln>
                            <a:noFill/>
                          </a:ln>
                        </pic:spPr>
                      </pic:pic>
                    </a:graphicData>
                  </a:graphic>
                </wp:inline>
              </w:drawing>
            </w:r>
          </w:p>
        </w:tc>
      </w:tr>
    </w:tbl>
    <w:p w14:paraId="6BEEFFE8" w14:textId="77777777" w:rsidR="0050635D" w:rsidRDefault="0050635D" w:rsidP="00020DA3"/>
    <w:tbl>
      <w:tblPr>
        <w:tblStyle w:val="TableGrid"/>
        <w:tblW w:w="0" w:type="auto"/>
        <w:tblLook w:val="04A0" w:firstRow="1" w:lastRow="0" w:firstColumn="1" w:lastColumn="0" w:noHBand="0" w:noVBand="1"/>
      </w:tblPr>
      <w:tblGrid>
        <w:gridCol w:w="9350"/>
      </w:tblGrid>
      <w:tr w:rsidR="0050635D" w14:paraId="1F83AFAE" w14:textId="77777777" w:rsidTr="0050635D">
        <w:tc>
          <w:tcPr>
            <w:tcW w:w="9350" w:type="dxa"/>
          </w:tcPr>
          <w:p w14:paraId="188ACA68" w14:textId="3C553594" w:rsidR="0050635D" w:rsidRDefault="0050635D" w:rsidP="00020DA3">
            <w:r>
              <w:rPr>
                <w:noProof/>
              </w:rPr>
              <w:drawing>
                <wp:inline distT="0" distB="0" distL="0" distR="0" wp14:anchorId="283ACE8A" wp14:editId="64B67E6D">
                  <wp:extent cx="5943600" cy="3023870"/>
                  <wp:effectExtent l="0" t="0" r="0" b="5080"/>
                  <wp:docPr id="345428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p>
        </w:tc>
      </w:tr>
    </w:tbl>
    <w:p w14:paraId="1D13BCA4" w14:textId="77777777" w:rsidR="0050635D" w:rsidRDefault="0050635D" w:rsidP="00020DA3"/>
    <w:p w14:paraId="68909844" w14:textId="5F897176" w:rsidR="0050635D" w:rsidRDefault="00080DA8" w:rsidP="00196191">
      <w:pPr>
        <w:ind w:firstLine="720"/>
        <w:jc w:val="both"/>
      </w:pPr>
      <w:r>
        <w:t>T</w:t>
      </w:r>
      <w:r w:rsidR="0050635D" w:rsidRPr="0050635D">
        <w:t>hen</w:t>
      </w:r>
      <w:r>
        <w:t xml:space="preserve"> I</w:t>
      </w:r>
      <w:r w:rsidR="0050635D" w:rsidRPr="0050635D">
        <w:t xml:space="preserve"> created a Table visualization containing the date, daily order quantity, and YTD quantity. This successfully demonstrated the YTD logic, where the sum accumulates throughout the year and resets every January 1st.</w:t>
      </w:r>
    </w:p>
    <w:tbl>
      <w:tblPr>
        <w:tblStyle w:val="TableGrid"/>
        <w:tblW w:w="0" w:type="auto"/>
        <w:tblLook w:val="04A0" w:firstRow="1" w:lastRow="0" w:firstColumn="1" w:lastColumn="0" w:noHBand="0" w:noVBand="1"/>
      </w:tblPr>
      <w:tblGrid>
        <w:gridCol w:w="9350"/>
      </w:tblGrid>
      <w:tr w:rsidR="0050635D" w14:paraId="3E3EBAF8" w14:textId="77777777" w:rsidTr="0050635D">
        <w:tc>
          <w:tcPr>
            <w:tcW w:w="9350" w:type="dxa"/>
          </w:tcPr>
          <w:p w14:paraId="46AEE2C7" w14:textId="2966E842" w:rsidR="0050635D" w:rsidRDefault="0050635D" w:rsidP="00020DA3">
            <w:r>
              <w:rPr>
                <w:noProof/>
              </w:rPr>
              <w:lastRenderedPageBreak/>
              <w:drawing>
                <wp:inline distT="0" distB="0" distL="0" distR="0" wp14:anchorId="566CB0D7" wp14:editId="6BE9001E">
                  <wp:extent cx="5943600" cy="3035300"/>
                  <wp:effectExtent l="0" t="0" r="0" b="0"/>
                  <wp:docPr id="998097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inline>
              </w:drawing>
            </w:r>
          </w:p>
        </w:tc>
      </w:tr>
    </w:tbl>
    <w:p w14:paraId="052215DE" w14:textId="77777777" w:rsidR="0050635D" w:rsidRDefault="0050635D" w:rsidP="00020DA3"/>
    <w:p w14:paraId="4FA30A28" w14:textId="77777777" w:rsidR="00196191" w:rsidRDefault="00196191" w:rsidP="00196191">
      <w:r>
        <w:t>2. CREATE LAB REPORT</w:t>
      </w:r>
    </w:p>
    <w:p w14:paraId="6F2CC430" w14:textId="14E91108" w:rsidR="00E5198C" w:rsidRDefault="00E5198C" w:rsidP="00196191">
      <w:r w:rsidRPr="00E36E36">
        <w:t>I added a new page</w:t>
      </w:r>
      <w:r>
        <w:t xml:space="preserve"> (Lab Report Task 3)</w:t>
      </w:r>
    </w:p>
    <w:p w14:paraId="3CC9817D" w14:textId="17C517FA" w:rsidR="00196191" w:rsidRDefault="00196191" w:rsidP="00196191">
      <w:r>
        <w:t>1</w:t>
      </w:r>
      <w:r w:rsidR="00811440">
        <w:t xml:space="preserve">, </w:t>
      </w:r>
      <w:r>
        <w:t>2</w:t>
      </w:r>
      <w:r w:rsidR="000A6051">
        <w:t>.</w:t>
      </w:r>
      <w:r>
        <w:t xml:space="preserve"> CREATING MEASURES AND TIME INTELLIGENCE</w:t>
      </w:r>
    </w:p>
    <w:p w14:paraId="197973E6" w14:textId="77777777" w:rsidR="00196191" w:rsidRDefault="00196191" w:rsidP="00196191">
      <w:r>
        <w:t>Description:</w:t>
      </w:r>
    </w:p>
    <w:p w14:paraId="72BCB142" w14:textId="77777777" w:rsidR="00196191" w:rsidRDefault="00196191" w:rsidP="00196191">
      <w:pPr>
        <w:ind w:firstLine="720"/>
        <w:jc w:val="both"/>
      </w:pPr>
      <w:r>
        <w:t>To analyze sales dynamics, I created several DAX measures. I calculated Order Quantity YTD using the TOTALYTD function to aggregate values from the start of the year. To enable period-over-period analysis, I created a Previous Year YTD measure using CALCULATE combined with SAMEPERIODLASTYEAR.</w:t>
      </w:r>
    </w:p>
    <w:p w14:paraId="61A164CF" w14:textId="77777777" w:rsidR="00196191" w:rsidRDefault="00196191" w:rsidP="00196191">
      <w:r w:rsidRPr="00196191">
        <w:t xml:space="preserve">Order Quantity YTD = </w:t>
      </w:r>
      <w:proofErr w:type="gramStart"/>
      <w:r w:rsidRPr="00196191">
        <w:t>CALCULATE(</w:t>
      </w:r>
      <w:proofErr w:type="gramEnd"/>
      <w:r w:rsidRPr="00196191">
        <w:t>[Order Quantity], DATESYTD('</w:t>
      </w:r>
      <w:proofErr w:type="spellStart"/>
      <w:r w:rsidRPr="00196191">
        <w:t>DimDate</w:t>
      </w:r>
      <w:proofErr w:type="spellEnd"/>
      <w:r w:rsidRPr="00196191">
        <w:t>'[</w:t>
      </w:r>
      <w:proofErr w:type="spellStart"/>
      <w:r w:rsidRPr="00196191">
        <w:t>FullDateAlternateKey</w:t>
      </w:r>
      <w:proofErr w:type="spellEnd"/>
      <w:r w:rsidRPr="00196191">
        <w:t>]))</w:t>
      </w:r>
    </w:p>
    <w:p w14:paraId="383496EF" w14:textId="77777777" w:rsidR="00196191" w:rsidRPr="00196191" w:rsidRDefault="00196191" w:rsidP="00196191">
      <w:r w:rsidRPr="00196191">
        <w:t xml:space="preserve">Order Quantity PY YTD = </w:t>
      </w:r>
      <w:proofErr w:type="gramStart"/>
      <w:r w:rsidRPr="00196191">
        <w:t>CALCULATE(</w:t>
      </w:r>
      <w:proofErr w:type="gramEnd"/>
      <w:r w:rsidRPr="00196191">
        <w:t>[Order Quantity YTD], SAMEPERIODLASTYEAR('</w:t>
      </w:r>
      <w:proofErr w:type="spellStart"/>
      <w:r w:rsidRPr="00196191">
        <w:t>DimDate</w:t>
      </w:r>
      <w:proofErr w:type="spellEnd"/>
      <w:r w:rsidRPr="00196191">
        <w:t>'[</w:t>
      </w:r>
      <w:proofErr w:type="spellStart"/>
      <w:r w:rsidRPr="00196191">
        <w:t>FullDateAlternateKey</w:t>
      </w:r>
      <w:proofErr w:type="spellEnd"/>
      <w:r w:rsidRPr="00196191">
        <w:t>]))</w:t>
      </w:r>
    </w:p>
    <w:p w14:paraId="2A1D5B50" w14:textId="3F030AA8" w:rsidR="00196191" w:rsidRDefault="00196191" w:rsidP="00196191">
      <w:pPr>
        <w:ind w:firstLine="720"/>
        <w:jc w:val="both"/>
      </w:pPr>
      <w:r>
        <w:t xml:space="preserve"> I repeated this process for Sales Amount to track financial performance. These measures allow for a direct comparison of current growth against the same timeframe in the prior year.</w:t>
      </w:r>
    </w:p>
    <w:p w14:paraId="79EA2C45" w14:textId="77777777" w:rsidR="00196191" w:rsidRPr="00196191" w:rsidRDefault="00196191" w:rsidP="00196191">
      <w:r w:rsidRPr="00196191">
        <w:t>Sales Amount YTD = CALCULATE(SUM(</w:t>
      </w:r>
      <w:proofErr w:type="spellStart"/>
      <w:proofErr w:type="gramStart"/>
      <w:r w:rsidRPr="00196191">
        <w:t>FactInternetSales</w:t>
      </w:r>
      <w:proofErr w:type="spellEnd"/>
      <w:r w:rsidRPr="00196191">
        <w:t>[</w:t>
      </w:r>
      <w:proofErr w:type="spellStart"/>
      <w:proofErr w:type="gramEnd"/>
      <w:r w:rsidRPr="00196191">
        <w:t>SalesAmount</w:t>
      </w:r>
      <w:proofErr w:type="spellEnd"/>
      <w:r w:rsidRPr="00196191">
        <w:t>]), DATESYTD('</w:t>
      </w:r>
      <w:proofErr w:type="spellStart"/>
      <w:r w:rsidRPr="00196191">
        <w:t>DimDate</w:t>
      </w:r>
      <w:proofErr w:type="spellEnd"/>
      <w:r w:rsidRPr="00196191">
        <w:t>'[</w:t>
      </w:r>
      <w:proofErr w:type="spellStart"/>
      <w:r w:rsidRPr="00196191">
        <w:t>FullDateAlternateKey</w:t>
      </w:r>
      <w:proofErr w:type="spellEnd"/>
      <w:r w:rsidRPr="00196191">
        <w:t>]))</w:t>
      </w:r>
    </w:p>
    <w:p w14:paraId="25B46FD1" w14:textId="77777777" w:rsidR="00196191" w:rsidRPr="00196191" w:rsidRDefault="00196191" w:rsidP="00196191">
      <w:r w:rsidRPr="00196191">
        <w:lastRenderedPageBreak/>
        <w:t xml:space="preserve">Sales Amount PY YTD = </w:t>
      </w:r>
      <w:proofErr w:type="gramStart"/>
      <w:r w:rsidRPr="00196191">
        <w:t>CALCULATE(</w:t>
      </w:r>
      <w:proofErr w:type="gramEnd"/>
      <w:r w:rsidRPr="00196191">
        <w:t>[Sales Amount YTD], SAMEPERIODLASTYEAR('</w:t>
      </w:r>
      <w:proofErr w:type="spellStart"/>
      <w:r w:rsidRPr="00196191">
        <w:t>DimDate</w:t>
      </w:r>
      <w:proofErr w:type="spellEnd"/>
      <w:r w:rsidRPr="00196191">
        <w:t>'[</w:t>
      </w:r>
      <w:proofErr w:type="spellStart"/>
      <w:r w:rsidRPr="00196191">
        <w:t>FullDateAlternateKey</w:t>
      </w:r>
      <w:proofErr w:type="spellEnd"/>
      <w:r w:rsidRPr="00196191">
        <w:t>]))</w:t>
      </w:r>
    </w:p>
    <w:p w14:paraId="4D5D0D0C" w14:textId="77777777" w:rsidR="00196191" w:rsidRDefault="00196191" w:rsidP="00196191">
      <w:pPr>
        <w:jc w:val="both"/>
      </w:pPr>
      <w:r>
        <w:t>VISUALIZING TRENDS</w:t>
      </w:r>
    </w:p>
    <w:p w14:paraId="05CA6246" w14:textId="77777777" w:rsidR="00196191" w:rsidRDefault="00196191" w:rsidP="00196191">
      <w:pPr>
        <w:jc w:val="both"/>
      </w:pPr>
      <w:r>
        <w:t>Description:</w:t>
      </w:r>
    </w:p>
    <w:p w14:paraId="4028D3E6" w14:textId="77777777" w:rsidR="00196191" w:rsidRDefault="00196191" w:rsidP="00196191">
      <w:pPr>
        <w:ind w:firstLine="720"/>
        <w:jc w:val="both"/>
      </w:pPr>
      <w:r>
        <w:t>I added two Line Charts to the report page. The first chart displays Order Quantity YTD and Order Quantity YTD (PY), while the second shows the same for Sales Amount.</w:t>
      </w:r>
    </w:p>
    <w:p w14:paraId="563D0EBD" w14:textId="7955E86E" w:rsidR="00196191" w:rsidRDefault="00196191" w:rsidP="00196191">
      <w:pPr>
        <w:ind w:firstLine="720"/>
        <w:jc w:val="both"/>
      </w:pPr>
      <w:r>
        <w:t xml:space="preserve">I chose Line Charts because they are the industry standard for displaying time-series data. They effectively highlight trends, seasonal patterns, and the "gap" between current and previous </w:t>
      </w:r>
      <w:proofErr w:type="gramStart"/>
      <w:r>
        <w:t>year</w:t>
      </w:r>
      <w:proofErr w:type="gramEnd"/>
      <w:r>
        <w:t xml:space="preserve"> performance, which is critical for identifying whether the business is over-performing or under-performing.</w:t>
      </w:r>
    </w:p>
    <w:tbl>
      <w:tblPr>
        <w:tblStyle w:val="TableGrid"/>
        <w:tblW w:w="0" w:type="auto"/>
        <w:tblLook w:val="04A0" w:firstRow="1" w:lastRow="0" w:firstColumn="1" w:lastColumn="0" w:noHBand="0" w:noVBand="1"/>
      </w:tblPr>
      <w:tblGrid>
        <w:gridCol w:w="9350"/>
      </w:tblGrid>
      <w:tr w:rsidR="00196191" w14:paraId="7F80856D" w14:textId="77777777" w:rsidTr="00196191">
        <w:tc>
          <w:tcPr>
            <w:tcW w:w="9350" w:type="dxa"/>
          </w:tcPr>
          <w:p w14:paraId="0755BEAC" w14:textId="106B5838" w:rsidR="00196191" w:rsidRDefault="000A6051" w:rsidP="00196191">
            <w:pPr>
              <w:jc w:val="both"/>
            </w:pPr>
            <w:r>
              <w:rPr>
                <w:noProof/>
              </w:rPr>
              <w:drawing>
                <wp:inline distT="0" distB="0" distL="0" distR="0" wp14:anchorId="03861609" wp14:editId="7988CE9D">
                  <wp:extent cx="5448300" cy="5250180"/>
                  <wp:effectExtent l="0" t="0" r="0" b="7620"/>
                  <wp:docPr id="1644355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5250180"/>
                          </a:xfrm>
                          <a:prstGeom prst="rect">
                            <a:avLst/>
                          </a:prstGeom>
                          <a:noFill/>
                          <a:ln>
                            <a:noFill/>
                          </a:ln>
                        </pic:spPr>
                      </pic:pic>
                    </a:graphicData>
                  </a:graphic>
                </wp:inline>
              </w:drawing>
            </w:r>
          </w:p>
        </w:tc>
      </w:tr>
    </w:tbl>
    <w:p w14:paraId="1E7C0A8A" w14:textId="77777777" w:rsidR="00196191" w:rsidRDefault="00196191" w:rsidP="00196191">
      <w:pPr>
        <w:ind w:firstLine="720"/>
        <w:jc w:val="both"/>
      </w:pPr>
    </w:p>
    <w:p w14:paraId="430139F0" w14:textId="77777777" w:rsidR="00196191" w:rsidRDefault="00196191" w:rsidP="00196191"/>
    <w:p w14:paraId="4519C95F" w14:textId="77777777" w:rsidR="00196191" w:rsidRDefault="00196191" w:rsidP="00196191"/>
    <w:p w14:paraId="447A97CD" w14:textId="379FDC81" w:rsidR="000A6051" w:rsidRDefault="000A6051" w:rsidP="00FA6412">
      <w:pPr>
        <w:spacing w:after="120"/>
      </w:pPr>
      <w:r>
        <w:t>3. REPORT HEADER AND CURRENT DATE</w:t>
      </w:r>
    </w:p>
    <w:p w14:paraId="2E1E60E0" w14:textId="77777777" w:rsidR="000A6051" w:rsidRDefault="000A6051" w:rsidP="00FA6412">
      <w:pPr>
        <w:spacing w:after="120"/>
      </w:pPr>
      <w:r>
        <w:t>Description:</w:t>
      </w:r>
    </w:p>
    <w:p w14:paraId="38B13633" w14:textId="551559A1" w:rsidR="00196191" w:rsidRDefault="000A6051" w:rsidP="00FA6412">
      <w:pPr>
        <w:spacing w:after="120"/>
        <w:ind w:firstLine="720"/>
        <w:jc w:val="both"/>
      </w:pPr>
      <w:r>
        <w:t xml:space="preserve">I implemented a dynamic header using DAX measures and Card visuals. I used the </w:t>
      </w:r>
      <w:proofErr w:type="gramStart"/>
      <w:r>
        <w:t>USERNAME(</w:t>
      </w:r>
      <w:proofErr w:type="gramEnd"/>
      <w:r>
        <w:t>) function to create a "Welcome" greeting and the FORMAT(</w:t>
      </w:r>
      <w:proofErr w:type="gramStart"/>
      <w:r>
        <w:t>TODAY(</w:t>
      </w:r>
      <w:proofErr w:type="gramEnd"/>
      <w:r>
        <w:t>)) function to display the current date. This ensures the report feels personalized.</w:t>
      </w:r>
    </w:p>
    <w:p w14:paraId="0CBA8F70" w14:textId="77777777" w:rsidR="000A6051" w:rsidRPr="000A6051" w:rsidRDefault="000A6051" w:rsidP="000A6051">
      <w:proofErr w:type="spellStart"/>
      <w:r w:rsidRPr="000A6051">
        <w:t>WelcomeMessage</w:t>
      </w:r>
      <w:proofErr w:type="spellEnd"/>
      <w:r w:rsidRPr="000A6051">
        <w:t xml:space="preserve"> = "Welcome, " &amp; </w:t>
      </w:r>
      <w:proofErr w:type="gramStart"/>
      <w:r w:rsidRPr="000A6051">
        <w:t>USERNAME(</w:t>
      </w:r>
      <w:proofErr w:type="gramEnd"/>
      <w:r w:rsidRPr="000A6051">
        <w:t>)</w:t>
      </w:r>
    </w:p>
    <w:p w14:paraId="6D20D34B" w14:textId="77777777" w:rsidR="000A6051" w:rsidRPr="000A6051" w:rsidRDefault="000A6051" w:rsidP="000A6051">
      <w:proofErr w:type="spellStart"/>
      <w:r w:rsidRPr="000A6051">
        <w:t>CurrentDateHeader</w:t>
      </w:r>
      <w:proofErr w:type="spellEnd"/>
      <w:r w:rsidRPr="000A6051">
        <w:t xml:space="preserve"> = "Current Date is: " &amp; FORMAT(</w:t>
      </w:r>
      <w:proofErr w:type="gramStart"/>
      <w:r w:rsidRPr="000A6051">
        <w:t>TODAY(</w:t>
      </w:r>
      <w:proofErr w:type="gramEnd"/>
      <w:r w:rsidRPr="000A6051">
        <w:t xml:space="preserve">), "dd MMMM </w:t>
      </w:r>
      <w:proofErr w:type="spellStart"/>
      <w:r w:rsidRPr="000A6051">
        <w:t>yyyy</w:t>
      </w:r>
      <w:proofErr w:type="spellEnd"/>
      <w:r w:rsidRPr="000A6051">
        <w:t>")</w:t>
      </w:r>
    </w:p>
    <w:tbl>
      <w:tblPr>
        <w:tblStyle w:val="TableGrid"/>
        <w:tblW w:w="0" w:type="auto"/>
        <w:tblLook w:val="04A0" w:firstRow="1" w:lastRow="0" w:firstColumn="1" w:lastColumn="0" w:noHBand="0" w:noVBand="1"/>
      </w:tblPr>
      <w:tblGrid>
        <w:gridCol w:w="9350"/>
      </w:tblGrid>
      <w:tr w:rsidR="000A6051" w14:paraId="09D7D19A" w14:textId="77777777" w:rsidTr="000A6051">
        <w:tc>
          <w:tcPr>
            <w:tcW w:w="9350" w:type="dxa"/>
          </w:tcPr>
          <w:p w14:paraId="56BC1E00" w14:textId="39921BA0" w:rsidR="000A6051" w:rsidRDefault="000A6051" w:rsidP="000A6051">
            <w:r>
              <w:rPr>
                <w:noProof/>
              </w:rPr>
              <w:drawing>
                <wp:inline distT="0" distB="0" distL="0" distR="0" wp14:anchorId="06CB293B" wp14:editId="487487FF">
                  <wp:extent cx="5943600" cy="778510"/>
                  <wp:effectExtent l="0" t="0" r="0" b="2540"/>
                  <wp:docPr id="1795018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8510"/>
                          </a:xfrm>
                          <a:prstGeom prst="rect">
                            <a:avLst/>
                          </a:prstGeom>
                          <a:noFill/>
                          <a:ln>
                            <a:noFill/>
                          </a:ln>
                        </pic:spPr>
                      </pic:pic>
                    </a:graphicData>
                  </a:graphic>
                </wp:inline>
              </w:drawing>
            </w:r>
          </w:p>
        </w:tc>
      </w:tr>
    </w:tbl>
    <w:p w14:paraId="7DFABD81" w14:textId="74E3A1B1" w:rsidR="00FA6412" w:rsidRDefault="00FA6412" w:rsidP="00FA6412">
      <w:r>
        <w:t>4.</w:t>
      </w:r>
      <w:r w:rsidRPr="00FA6412">
        <w:t xml:space="preserve"> </w:t>
      </w:r>
      <w:r>
        <w:t>DETAILED PRODUCT ANALYSIS TABLE</w:t>
      </w:r>
    </w:p>
    <w:p w14:paraId="174509C2" w14:textId="77777777" w:rsidR="00FA6412" w:rsidRDefault="00FA6412" w:rsidP="00FA6412">
      <w:r>
        <w:t>Description:</w:t>
      </w:r>
    </w:p>
    <w:p w14:paraId="4E940FBF" w14:textId="77777777" w:rsidR="00FA6412" w:rsidRDefault="00FA6412" w:rsidP="00FA6412">
      <w:pPr>
        <w:spacing w:after="120"/>
        <w:ind w:firstLine="720"/>
        <w:jc w:val="both"/>
      </w:pPr>
      <w:r>
        <w:t>I constructed a Table visual including Year-Month Label, Product Name, Color, and Order Quantity. To provide deeper insights, I created a DAX measure to calculate the % of Total Order Quantity by dividing the current selection by the total quantity using ALLSELECTED.</w:t>
      </w:r>
    </w:p>
    <w:p w14:paraId="3D3D7D4E" w14:textId="77777777" w:rsidR="00FA6412" w:rsidRPr="00FA6412" w:rsidRDefault="00FA6412" w:rsidP="00FA6412">
      <w:pPr>
        <w:spacing w:after="120"/>
      </w:pPr>
      <w:r w:rsidRPr="00FA6412">
        <w:t xml:space="preserve">Percent = </w:t>
      </w:r>
      <w:proofErr w:type="gramStart"/>
      <w:r w:rsidRPr="00FA6412">
        <w:t>DIVIDE(</w:t>
      </w:r>
      <w:proofErr w:type="gramEnd"/>
      <w:r w:rsidRPr="00FA6412">
        <w:t xml:space="preserve">[Order Quantity], </w:t>
      </w:r>
      <w:proofErr w:type="gramStart"/>
      <w:r w:rsidRPr="00FA6412">
        <w:t>CALCULATE(</w:t>
      </w:r>
      <w:proofErr w:type="gramEnd"/>
      <w:r w:rsidRPr="00FA6412">
        <w:t>[Order Quantity], ALLSELECTED('</w:t>
      </w:r>
      <w:proofErr w:type="spellStart"/>
      <w:r w:rsidRPr="00FA6412">
        <w:t>FactInternetSales</w:t>
      </w:r>
      <w:proofErr w:type="spellEnd"/>
      <w:r w:rsidRPr="00FA6412">
        <w:t>')))</w:t>
      </w:r>
    </w:p>
    <w:p w14:paraId="352B9CA2" w14:textId="212CFC0A" w:rsidR="000A6051" w:rsidRDefault="00FA6412" w:rsidP="00FA6412">
      <w:pPr>
        <w:spacing w:after="120"/>
        <w:ind w:firstLine="720"/>
        <w:jc w:val="both"/>
      </w:pPr>
      <w:r>
        <w:t>Visualization Choice: A Table was chosen here because the requirement involves multiple high-cardinality dimensions (Name, Color, Month). Tables are superior for granular data lookups where exact figures and percentages must be cross-referenced line-by-line.</w:t>
      </w:r>
    </w:p>
    <w:tbl>
      <w:tblPr>
        <w:tblStyle w:val="TableGrid"/>
        <w:tblW w:w="0" w:type="auto"/>
        <w:tblLook w:val="04A0" w:firstRow="1" w:lastRow="0" w:firstColumn="1" w:lastColumn="0" w:noHBand="0" w:noVBand="1"/>
      </w:tblPr>
      <w:tblGrid>
        <w:gridCol w:w="9350"/>
      </w:tblGrid>
      <w:tr w:rsidR="00FA6412" w14:paraId="1347FA4D" w14:textId="77777777" w:rsidTr="00FA6412">
        <w:tc>
          <w:tcPr>
            <w:tcW w:w="9350" w:type="dxa"/>
          </w:tcPr>
          <w:p w14:paraId="319DF18A" w14:textId="10C621F4" w:rsidR="00FA6412" w:rsidRDefault="00FA6412" w:rsidP="000A6051">
            <w:r>
              <w:rPr>
                <w:noProof/>
              </w:rPr>
              <w:lastRenderedPageBreak/>
              <w:drawing>
                <wp:inline distT="0" distB="0" distL="0" distR="0" wp14:anchorId="4ECC68A1" wp14:editId="7047E26B">
                  <wp:extent cx="4953000" cy="2628900"/>
                  <wp:effectExtent l="0" t="0" r="0" b="0"/>
                  <wp:docPr id="671102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2628900"/>
                          </a:xfrm>
                          <a:prstGeom prst="rect">
                            <a:avLst/>
                          </a:prstGeom>
                          <a:noFill/>
                          <a:ln>
                            <a:noFill/>
                          </a:ln>
                        </pic:spPr>
                      </pic:pic>
                    </a:graphicData>
                  </a:graphic>
                </wp:inline>
              </w:drawing>
            </w:r>
          </w:p>
        </w:tc>
      </w:tr>
    </w:tbl>
    <w:p w14:paraId="01A429B5" w14:textId="50A7E834" w:rsidR="00FA6412" w:rsidRDefault="00FA6412" w:rsidP="00FA6412">
      <w:r>
        <w:t>5.</w:t>
      </w:r>
      <w:r w:rsidRPr="00FA6412">
        <w:t xml:space="preserve"> </w:t>
      </w:r>
      <w:r>
        <w:t>LATEST SALES AND MAX DATE</w:t>
      </w:r>
    </w:p>
    <w:p w14:paraId="11E0B7EF" w14:textId="77777777" w:rsidR="00FA6412" w:rsidRDefault="00FA6412" w:rsidP="00FA6412">
      <w:r>
        <w:t>Description:</w:t>
      </w:r>
    </w:p>
    <w:p w14:paraId="74FD019F" w14:textId="77777777" w:rsidR="00FA6412" w:rsidRDefault="00FA6412" w:rsidP="00B62ABF">
      <w:pPr>
        <w:spacing w:after="120"/>
        <w:ind w:firstLine="720"/>
        <w:jc w:val="both"/>
      </w:pPr>
      <w:r>
        <w:t xml:space="preserve">I created a measure to isolate Sales Amount for the maximum </w:t>
      </w:r>
      <w:proofErr w:type="spellStart"/>
      <w:r>
        <w:t>OrderDate</w:t>
      </w:r>
      <w:proofErr w:type="spellEnd"/>
      <w:r>
        <w:t xml:space="preserve"> available in the dataset using MAX and FILTER logic.</w:t>
      </w:r>
    </w:p>
    <w:p w14:paraId="0E5BBE5B" w14:textId="01CA8523" w:rsidR="00B62ABF" w:rsidRDefault="00B62ABF" w:rsidP="00B62ABF">
      <w:pPr>
        <w:spacing w:after="120"/>
        <w:ind w:firstLine="720"/>
        <w:jc w:val="both"/>
      </w:pPr>
      <w:r w:rsidRPr="00B62ABF">
        <w:t xml:space="preserve">I also added </w:t>
      </w:r>
      <w:proofErr w:type="gramStart"/>
      <w:r w:rsidRPr="00B62ABF">
        <w:t>a subtitle</w:t>
      </w:r>
      <w:proofErr w:type="gramEnd"/>
      <w:r w:rsidRPr="00B62ABF">
        <w:t xml:space="preserve"> to the card that indicates the date. I think this will make it easier for users to understand which day the amount applies to.</w:t>
      </w:r>
    </w:p>
    <w:p w14:paraId="3BCCB6C6" w14:textId="77777777" w:rsidR="00FA6412" w:rsidRPr="00FA6412" w:rsidRDefault="00FA6412" w:rsidP="00B62ABF">
      <w:pPr>
        <w:spacing w:after="120"/>
      </w:pPr>
      <w:proofErr w:type="spellStart"/>
      <w:r w:rsidRPr="00FA6412">
        <w:t>SalesforMaxOrderDate</w:t>
      </w:r>
      <w:proofErr w:type="spellEnd"/>
      <w:r w:rsidRPr="00FA6412">
        <w:t xml:space="preserve"> = VAR </w:t>
      </w:r>
      <w:proofErr w:type="spellStart"/>
      <w:r w:rsidRPr="00FA6412">
        <w:t>LDate</w:t>
      </w:r>
      <w:proofErr w:type="spellEnd"/>
      <w:r w:rsidRPr="00FA6412">
        <w:t xml:space="preserve"> = MAX('</w:t>
      </w:r>
      <w:proofErr w:type="spellStart"/>
      <w:r w:rsidRPr="00FA6412">
        <w:t>FactInternetSales</w:t>
      </w:r>
      <w:proofErr w:type="spellEnd"/>
      <w:r w:rsidRPr="00FA6412">
        <w:t>'[</w:t>
      </w:r>
      <w:proofErr w:type="spellStart"/>
      <w:r w:rsidRPr="00FA6412">
        <w:t>OrderDate</w:t>
      </w:r>
      <w:proofErr w:type="spellEnd"/>
      <w:r w:rsidRPr="00FA6412">
        <w:t>]) RETURN CALCULATE(SUM(</w:t>
      </w:r>
      <w:proofErr w:type="spellStart"/>
      <w:proofErr w:type="gramStart"/>
      <w:r w:rsidRPr="00FA6412">
        <w:t>FactInternetSales</w:t>
      </w:r>
      <w:proofErr w:type="spellEnd"/>
      <w:r w:rsidRPr="00FA6412">
        <w:t>[</w:t>
      </w:r>
      <w:proofErr w:type="spellStart"/>
      <w:proofErr w:type="gramEnd"/>
      <w:r w:rsidRPr="00FA6412">
        <w:t>SalesAmount</w:t>
      </w:r>
      <w:proofErr w:type="spellEnd"/>
      <w:r w:rsidRPr="00FA6412">
        <w:t>]), '</w:t>
      </w:r>
      <w:proofErr w:type="spellStart"/>
      <w:r w:rsidRPr="00FA6412">
        <w:t>FactInternetSales</w:t>
      </w:r>
      <w:proofErr w:type="spellEnd"/>
      <w:r w:rsidRPr="00FA6412">
        <w:t>'[</w:t>
      </w:r>
      <w:proofErr w:type="spellStart"/>
      <w:r w:rsidRPr="00FA6412">
        <w:t>OrderDate</w:t>
      </w:r>
      <w:proofErr w:type="spellEnd"/>
      <w:r w:rsidRPr="00FA6412">
        <w:t xml:space="preserve">] = </w:t>
      </w:r>
      <w:proofErr w:type="spellStart"/>
      <w:r w:rsidRPr="00FA6412">
        <w:t>LDate</w:t>
      </w:r>
      <w:proofErr w:type="spellEnd"/>
      <w:r w:rsidRPr="00FA6412">
        <w:t>)</w:t>
      </w:r>
    </w:p>
    <w:p w14:paraId="11DE859A" w14:textId="29342623" w:rsidR="000A6051" w:rsidRDefault="00FA6412" w:rsidP="00B62ABF">
      <w:pPr>
        <w:spacing w:after="120"/>
        <w:ind w:firstLine="720"/>
        <w:jc w:val="both"/>
      </w:pPr>
      <w:r>
        <w:t xml:space="preserve">Visualization Choice: I used a Card visual for this measure. Justification: Since the goal is to show a single "Latest Snapshot" value, a Card </w:t>
      </w:r>
      <w:proofErr w:type="gramStart"/>
      <w:r>
        <w:t>is focusing</w:t>
      </w:r>
      <w:proofErr w:type="gramEnd"/>
      <w:r>
        <w:t xml:space="preserve"> the user's attention on the most recent business outcome without the distraction of historical noise.</w:t>
      </w:r>
    </w:p>
    <w:tbl>
      <w:tblPr>
        <w:tblStyle w:val="TableGrid"/>
        <w:tblW w:w="0" w:type="auto"/>
        <w:tblLook w:val="04A0" w:firstRow="1" w:lastRow="0" w:firstColumn="1" w:lastColumn="0" w:noHBand="0" w:noVBand="1"/>
      </w:tblPr>
      <w:tblGrid>
        <w:gridCol w:w="9350"/>
      </w:tblGrid>
      <w:tr w:rsidR="00FA6412" w14:paraId="4BC6CD6B" w14:textId="77777777" w:rsidTr="00FA6412">
        <w:tc>
          <w:tcPr>
            <w:tcW w:w="9350" w:type="dxa"/>
          </w:tcPr>
          <w:p w14:paraId="2101592D" w14:textId="00E628BE" w:rsidR="00FA6412" w:rsidRDefault="00B62ABF" w:rsidP="00FA6412">
            <w:r>
              <w:rPr>
                <w:noProof/>
              </w:rPr>
              <w:drawing>
                <wp:inline distT="0" distB="0" distL="0" distR="0" wp14:anchorId="3435FA8F" wp14:editId="2375FFE1">
                  <wp:extent cx="1943100" cy="1165860"/>
                  <wp:effectExtent l="0" t="0" r="0" b="0"/>
                  <wp:docPr id="9910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1165860"/>
                          </a:xfrm>
                          <a:prstGeom prst="rect">
                            <a:avLst/>
                          </a:prstGeom>
                          <a:noFill/>
                          <a:ln>
                            <a:noFill/>
                          </a:ln>
                        </pic:spPr>
                      </pic:pic>
                    </a:graphicData>
                  </a:graphic>
                </wp:inline>
              </w:drawing>
            </w:r>
          </w:p>
        </w:tc>
      </w:tr>
    </w:tbl>
    <w:p w14:paraId="381D3F8C" w14:textId="77777777" w:rsidR="00FA6412" w:rsidRDefault="00FA6412" w:rsidP="00FA6412"/>
    <w:p w14:paraId="4F4F85E4" w14:textId="77777777" w:rsidR="00B62ABF" w:rsidRDefault="00B62ABF" w:rsidP="00FA6412"/>
    <w:p w14:paraId="2F0289CC" w14:textId="77777777" w:rsidR="00B62ABF" w:rsidRDefault="00B62ABF" w:rsidP="00FA6412"/>
    <w:p w14:paraId="6A9CD037" w14:textId="77777777" w:rsidR="00B62ABF" w:rsidRDefault="00B62ABF" w:rsidP="00FA6412"/>
    <w:p w14:paraId="4BB20EB7" w14:textId="77777777" w:rsidR="00811440" w:rsidRDefault="00811440" w:rsidP="00811440">
      <w:r>
        <w:lastRenderedPageBreak/>
        <w:t>6, 7. GEOGRAPHICAL LEADERSHIP AND RANKING</w:t>
      </w:r>
    </w:p>
    <w:p w14:paraId="08EB5AAD" w14:textId="77777777" w:rsidR="00811440" w:rsidRDefault="00811440" w:rsidP="003A576D">
      <w:pPr>
        <w:spacing w:after="120"/>
      </w:pPr>
      <w:r>
        <w:t>Description:</w:t>
      </w:r>
    </w:p>
    <w:p w14:paraId="48024A4E" w14:textId="77777777" w:rsidR="00811440" w:rsidRDefault="00811440" w:rsidP="003A576D">
      <w:pPr>
        <w:spacing w:after="120"/>
        <w:ind w:firstLine="720"/>
        <w:jc w:val="both"/>
      </w:pPr>
      <w:r>
        <w:t>I created a DAX measure using TOPN and MAXX to identify the country with the highest lifetime sales. Additionally, I implemented a Ranking measure using RANKX to sort Product Categories by their Sales Amount.</w:t>
      </w:r>
    </w:p>
    <w:p w14:paraId="6E19F7EA" w14:textId="1121256B" w:rsidR="0036482E" w:rsidRDefault="0036482E" w:rsidP="003A576D">
      <w:pPr>
        <w:spacing w:after="120"/>
        <w:ind w:firstLine="720"/>
        <w:jc w:val="both"/>
      </w:pPr>
      <w:r w:rsidRPr="0036482E">
        <w:t xml:space="preserve">I also added </w:t>
      </w:r>
      <w:proofErr w:type="gramStart"/>
      <w:r w:rsidRPr="0036482E">
        <w:t>a subtitle</w:t>
      </w:r>
      <w:proofErr w:type="gramEnd"/>
      <w:r w:rsidRPr="0036482E">
        <w:t xml:space="preserve"> to the card that indicates the total sales for country.</w:t>
      </w:r>
      <w:r w:rsidRPr="0036482E">
        <w:t xml:space="preserve"> </w:t>
      </w:r>
      <w:r w:rsidRPr="0036482E">
        <w:t>I think this will make it easier for users to understand what the corresponding sales amount is.</w:t>
      </w:r>
    </w:p>
    <w:p w14:paraId="669960A3" w14:textId="77777777" w:rsidR="00D03AA4" w:rsidRPr="00D03AA4" w:rsidRDefault="00D03AA4" w:rsidP="0036482E">
      <w:pPr>
        <w:spacing w:after="120"/>
      </w:pPr>
      <w:proofErr w:type="spellStart"/>
      <w:r w:rsidRPr="00D03AA4">
        <w:t>TopCountry</w:t>
      </w:r>
      <w:proofErr w:type="spellEnd"/>
      <w:r w:rsidRPr="00D03AA4">
        <w:t xml:space="preserve"> = </w:t>
      </w:r>
      <w:proofErr w:type="gramStart"/>
      <w:r w:rsidRPr="00D03AA4">
        <w:t>MAXX(TOPN(</w:t>
      </w:r>
      <w:proofErr w:type="gramEnd"/>
      <w:r w:rsidRPr="00D03AA4">
        <w:t>1, ALL('</w:t>
      </w:r>
      <w:proofErr w:type="spellStart"/>
      <w:r w:rsidRPr="00D03AA4">
        <w:t>DimGeography</w:t>
      </w:r>
      <w:proofErr w:type="spellEnd"/>
      <w:r w:rsidRPr="00D03AA4">
        <w:t>'[</w:t>
      </w:r>
      <w:proofErr w:type="spellStart"/>
      <w:r w:rsidRPr="00D03AA4">
        <w:t>EnglishCountryRegionName</w:t>
      </w:r>
      <w:proofErr w:type="spellEnd"/>
      <w:r w:rsidRPr="00D03AA4">
        <w:t>]), [Total Sales], DESC), '</w:t>
      </w:r>
      <w:proofErr w:type="spellStart"/>
      <w:r w:rsidRPr="00D03AA4">
        <w:t>DimGeography</w:t>
      </w:r>
      <w:proofErr w:type="spellEnd"/>
      <w:r w:rsidRPr="00D03AA4">
        <w:t>'[</w:t>
      </w:r>
      <w:proofErr w:type="spellStart"/>
      <w:r w:rsidRPr="00D03AA4">
        <w:t>EnglishCountryRegionName</w:t>
      </w:r>
      <w:proofErr w:type="spellEnd"/>
      <w:r w:rsidRPr="00D03AA4">
        <w:t>])</w:t>
      </w:r>
    </w:p>
    <w:p w14:paraId="4E763BDF" w14:textId="5CF50AF8" w:rsidR="00811440" w:rsidRPr="00811440" w:rsidRDefault="00811440" w:rsidP="00811440">
      <w:proofErr w:type="spellStart"/>
      <w:r w:rsidRPr="00811440">
        <w:t>ProductCategoryRank</w:t>
      </w:r>
      <w:proofErr w:type="spellEnd"/>
      <w:r w:rsidRPr="00811440">
        <w:t xml:space="preserve"> =</w:t>
      </w:r>
      <w:r>
        <w:t xml:space="preserve"> </w:t>
      </w:r>
      <w:r w:rsidRPr="00811440">
        <w:t>RANKX(ALLSELECTED('DimProductCategory'[EnglishProductCategoryName]), [Total Sales])</w:t>
      </w:r>
    </w:p>
    <w:p w14:paraId="09ED34BF" w14:textId="77777777" w:rsidR="00811440" w:rsidRDefault="00811440" w:rsidP="00811440">
      <w:pPr>
        <w:ind w:firstLine="720"/>
        <w:jc w:val="both"/>
      </w:pPr>
      <w:r>
        <w:t xml:space="preserve">Visualization Choice &amp; Justification (Top Country): I used a </w:t>
      </w:r>
      <w:proofErr w:type="gramStart"/>
      <w:r>
        <w:t>Card visual</w:t>
      </w:r>
      <w:proofErr w:type="gramEnd"/>
      <w:r>
        <w:t xml:space="preserve"> to display the top country. Justification: This provides a definitive answer to a specific question ("Which country is #1?") more efficiently than a chart.</w:t>
      </w:r>
    </w:p>
    <w:tbl>
      <w:tblPr>
        <w:tblStyle w:val="TableGrid"/>
        <w:tblW w:w="0" w:type="auto"/>
        <w:tblLook w:val="04A0" w:firstRow="1" w:lastRow="0" w:firstColumn="1" w:lastColumn="0" w:noHBand="0" w:noVBand="1"/>
      </w:tblPr>
      <w:tblGrid>
        <w:gridCol w:w="9350"/>
      </w:tblGrid>
      <w:tr w:rsidR="0005373A" w14:paraId="7136A374" w14:textId="77777777" w:rsidTr="0005373A">
        <w:tc>
          <w:tcPr>
            <w:tcW w:w="9350" w:type="dxa"/>
          </w:tcPr>
          <w:p w14:paraId="3EDE4CD7" w14:textId="314BD659" w:rsidR="0005373A" w:rsidRDefault="0036482E" w:rsidP="00811440">
            <w:pPr>
              <w:jc w:val="both"/>
            </w:pPr>
            <w:r>
              <w:rPr>
                <w:noProof/>
              </w:rPr>
              <w:drawing>
                <wp:inline distT="0" distB="0" distL="0" distR="0" wp14:anchorId="6602626D" wp14:editId="6FB296B0">
                  <wp:extent cx="2026920" cy="1097280"/>
                  <wp:effectExtent l="0" t="0" r="0" b="7620"/>
                  <wp:docPr id="1582448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6920" cy="1097280"/>
                          </a:xfrm>
                          <a:prstGeom prst="rect">
                            <a:avLst/>
                          </a:prstGeom>
                          <a:noFill/>
                          <a:ln>
                            <a:noFill/>
                          </a:ln>
                        </pic:spPr>
                      </pic:pic>
                    </a:graphicData>
                  </a:graphic>
                </wp:inline>
              </w:drawing>
            </w:r>
          </w:p>
        </w:tc>
      </w:tr>
    </w:tbl>
    <w:p w14:paraId="744A692B" w14:textId="77777777" w:rsidR="0005373A" w:rsidRDefault="0005373A" w:rsidP="00811440">
      <w:pPr>
        <w:ind w:firstLine="720"/>
        <w:jc w:val="both"/>
      </w:pPr>
    </w:p>
    <w:p w14:paraId="1C08ED6E" w14:textId="65CFE9D4" w:rsidR="00196191" w:rsidRDefault="00811440" w:rsidP="00811440">
      <w:pPr>
        <w:ind w:firstLine="720"/>
        <w:jc w:val="both"/>
      </w:pPr>
      <w:r>
        <w:t>Visualization Choice &amp; Justification (Ranking): I used a Table for the Ranking. Justification: Rankings are ordinal data. A table allows the user to see the exact rank (1, 2, 3...) alongside the category name, ensuring there is no ambiguity in the hierarchy, which can sometimes happen with bar charts if values are very close.</w:t>
      </w:r>
    </w:p>
    <w:tbl>
      <w:tblPr>
        <w:tblStyle w:val="TableGrid"/>
        <w:tblW w:w="0" w:type="auto"/>
        <w:tblLook w:val="04A0" w:firstRow="1" w:lastRow="0" w:firstColumn="1" w:lastColumn="0" w:noHBand="0" w:noVBand="1"/>
      </w:tblPr>
      <w:tblGrid>
        <w:gridCol w:w="9350"/>
      </w:tblGrid>
      <w:tr w:rsidR="0005373A" w14:paraId="279CE512" w14:textId="77777777" w:rsidTr="0005373A">
        <w:tc>
          <w:tcPr>
            <w:tcW w:w="9350" w:type="dxa"/>
          </w:tcPr>
          <w:p w14:paraId="58B80B78" w14:textId="227EEFD5" w:rsidR="0005373A" w:rsidRDefault="0005373A" w:rsidP="00811440">
            <w:pPr>
              <w:jc w:val="both"/>
            </w:pPr>
            <w:r>
              <w:rPr>
                <w:noProof/>
              </w:rPr>
              <w:drawing>
                <wp:inline distT="0" distB="0" distL="0" distR="0" wp14:anchorId="7A2F0E29" wp14:editId="4614AEB3">
                  <wp:extent cx="3916680" cy="1676400"/>
                  <wp:effectExtent l="0" t="0" r="7620" b="0"/>
                  <wp:docPr id="1817738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6680" cy="1676400"/>
                          </a:xfrm>
                          <a:prstGeom prst="rect">
                            <a:avLst/>
                          </a:prstGeom>
                          <a:noFill/>
                          <a:ln>
                            <a:noFill/>
                          </a:ln>
                        </pic:spPr>
                      </pic:pic>
                    </a:graphicData>
                  </a:graphic>
                </wp:inline>
              </w:drawing>
            </w:r>
          </w:p>
        </w:tc>
      </w:tr>
    </w:tbl>
    <w:p w14:paraId="4C676821" w14:textId="77777777" w:rsidR="0005373A" w:rsidRDefault="0005373A" w:rsidP="00811440">
      <w:pPr>
        <w:ind w:firstLine="720"/>
        <w:jc w:val="both"/>
      </w:pPr>
    </w:p>
    <w:p w14:paraId="0A7D0F23" w14:textId="6C5EACEB" w:rsidR="0005373A" w:rsidRDefault="0005373A" w:rsidP="0005373A">
      <w:pPr>
        <w:spacing w:after="0"/>
        <w:ind w:firstLine="720"/>
        <w:jc w:val="both"/>
      </w:pPr>
      <w:r w:rsidRPr="0005373A">
        <w:lastRenderedPageBreak/>
        <w:t xml:space="preserve">To provide flexible data analysis, I also created </w:t>
      </w:r>
      <w:r>
        <w:t xml:space="preserve">Date Filter: A "Between" style </w:t>
      </w:r>
      <w:proofErr w:type="gramStart"/>
      <w:r>
        <w:t>slider</w:t>
      </w:r>
      <w:proofErr w:type="gramEnd"/>
      <w:r>
        <w:t xml:space="preserve"> using </w:t>
      </w:r>
      <w:proofErr w:type="spellStart"/>
      <w:proofErr w:type="gramStart"/>
      <w:r>
        <w:t>DimDate</w:t>
      </w:r>
      <w:proofErr w:type="spellEnd"/>
      <w:r>
        <w:t>[</w:t>
      </w:r>
      <w:proofErr w:type="spellStart"/>
      <w:proofErr w:type="gramEnd"/>
      <w:r>
        <w:t>FullDateAlternateKey</w:t>
      </w:r>
      <w:proofErr w:type="spellEnd"/>
      <w:r>
        <w:t>].</w:t>
      </w:r>
    </w:p>
    <w:p w14:paraId="20025444" w14:textId="48E50EEC" w:rsidR="0005373A" w:rsidRDefault="0005373A" w:rsidP="0005373A">
      <w:pPr>
        <w:spacing w:after="0"/>
        <w:ind w:firstLine="720"/>
        <w:jc w:val="both"/>
      </w:pPr>
      <w:r w:rsidRPr="0005373A">
        <w:t>I also added a button to reset all filters.</w:t>
      </w:r>
    </w:p>
    <w:p w14:paraId="69C86B38" w14:textId="77777777" w:rsidR="0005373A" w:rsidRDefault="0005373A" w:rsidP="0005373A">
      <w:pPr>
        <w:spacing w:after="0"/>
        <w:ind w:firstLine="720"/>
        <w:jc w:val="both"/>
      </w:pPr>
    </w:p>
    <w:tbl>
      <w:tblPr>
        <w:tblStyle w:val="TableGrid"/>
        <w:tblW w:w="0" w:type="auto"/>
        <w:tblLook w:val="04A0" w:firstRow="1" w:lastRow="0" w:firstColumn="1" w:lastColumn="0" w:noHBand="0" w:noVBand="1"/>
      </w:tblPr>
      <w:tblGrid>
        <w:gridCol w:w="9350"/>
      </w:tblGrid>
      <w:tr w:rsidR="0005373A" w14:paraId="15057263" w14:textId="77777777" w:rsidTr="0005373A">
        <w:tc>
          <w:tcPr>
            <w:tcW w:w="9350" w:type="dxa"/>
          </w:tcPr>
          <w:p w14:paraId="0922BEFC" w14:textId="29E73FC9" w:rsidR="0005373A" w:rsidRDefault="009A363B" w:rsidP="0005373A">
            <w:r w:rsidRPr="009A363B">
              <w:rPr>
                <w:noProof/>
              </w:rPr>
              <w:drawing>
                <wp:inline distT="0" distB="0" distL="0" distR="0" wp14:anchorId="2786C1A3" wp14:editId="77BF45DB">
                  <wp:extent cx="4039164" cy="1971950"/>
                  <wp:effectExtent l="0" t="0" r="0" b="9525"/>
                  <wp:docPr id="132527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74097" name=""/>
                          <pic:cNvPicPr/>
                        </pic:nvPicPr>
                        <pic:blipFill>
                          <a:blip r:embed="rId20"/>
                          <a:stretch>
                            <a:fillRect/>
                          </a:stretch>
                        </pic:blipFill>
                        <pic:spPr>
                          <a:xfrm>
                            <a:off x="0" y="0"/>
                            <a:ext cx="4039164" cy="1971950"/>
                          </a:xfrm>
                          <a:prstGeom prst="rect">
                            <a:avLst/>
                          </a:prstGeom>
                        </pic:spPr>
                      </pic:pic>
                    </a:graphicData>
                  </a:graphic>
                </wp:inline>
              </w:drawing>
            </w:r>
          </w:p>
        </w:tc>
      </w:tr>
    </w:tbl>
    <w:p w14:paraId="3E433B91" w14:textId="77777777" w:rsidR="00B62ABF" w:rsidRDefault="00B62ABF" w:rsidP="00B62ABF">
      <w:pPr>
        <w:spacing w:after="0"/>
        <w:ind w:firstLine="720"/>
      </w:pPr>
    </w:p>
    <w:p w14:paraId="4E6404ED" w14:textId="0D7E3851" w:rsidR="00FA3D3E" w:rsidRDefault="00FA3D3E" w:rsidP="00B62ABF">
      <w:pPr>
        <w:spacing w:after="0"/>
        <w:ind w:firstLine="720"/>
      </w:pPr>
      <w:r>
        <w:t xml:space="preserve">All Report </w:t>
      </w:r>
      <w:proofErr w:type="gramStart"/>
      <w:r>
        <w:t>view</w:t>
      </w:r>
      <w:proofErr w:type="gramEnd"/>
      <w:r>
        <w:t>:</w:t>
      </w:r>
    </w:p>
    <w:tbl>
      <w:tblPr>
        <w:tblStyle w:val="TableGrid"/>
        <w:tblW w:w="0" w:type="auto"/>
        <w:tblLook w:val="04A0" w:firstRow="1" w:lastRow="0" w:firstColumn="1" w:lastColumn="0" w:noHBand="0" w:noVBand="1"/>
      </w:tblPr>
      <w:tblGrid>
        <w:gridCol w:w="9350"/>
      </w:tblGrid>
      <w:tr w:rsidR="00FA3D3E" w14:paraId="55DEA78F" w14:textId="77777777" w:rsidTr="00FA3D3E">
        <w:tc>
          <w:tcPr>
            <w:tcW w:w="9350" w:type="dxa"/>
          </w:tcPr>
          <w:p w14:paraId="683BB6BF" w14:textId="0071A411" w:rsidR="00FA3D3E" w:rsidRDefault="00FA3D3E" w:rsidP="0005373A">
            <w:r>
              <w:rPr>
                <w:noProof/>
              </w:rPr>
              <w:drawing>
                <wp:inline distT="0" distB="0" distL="0" distR="0" wp14:anchorId="782E4D1C" wp14:editId="17A718DD">
                  <wp:extent cx="5943600" cy="4645025"/>
                  <wp:effectExtent l="0" t="0" r="0" b="3175"/>
                  <wp:docPr id="1283781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645025"/>
                          </a:xfrm>
                          <a:prstGeom prst="rect">
                            <a:avLst/>
                          </a:prstGeom>
                          <a:noFill/>
                          <a:ln>
                            <a:noFill/>
                          </a:ln>
                        </pic:spPr>
                      </pic:pic>
                    </a:graphicData>
                  </a:graphic>
                </wp:inline>
              </w:drawing>
            </w:r>
          </w:p>
        </w:tc>
      </w:tr>
    </w:tbl>
    <w:p w14:paraId="0CD3F79D" w14:textId="77777777" w:rsidR="00FA3D3E" w:rsidRDefault="00FA3D3E" w:rsidP="00B62ABF"/>
    <w:sectPr w:rsidR="00FA3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2D8F"/>
    <w:multiLevelType w:val="multilevel"/>
    <w:tmpl w:val="E86AF16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241438"/>
    <w:multiLevelType w:val="multilevel"/>
    <w:tmpl w:val="D3A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39894">
    <w:abstractNumId w:val="1"/>
  </w:num>
  <w:num w:numId="2" w16cid:durableId="177039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A3"/>
    <w:rsid w:val="00020DA3"/>
    <w:rsid w:val="0005373A"/>
    <w:rsid w:val="00080DA8"/>
    <w:rsid w:val="000A6051"/>
    <w:rsid w:val="00167CCE"/>
    <w:rsid w:val="00196191"/>
    <w:rsid w:val="0036482E"/>
    <w:rsid w:val="003A576D"/>
    <w:rsid w:val="003D35D0"/>
    <w:rsid w:val="00455248"/>
    <w:rsid w:val="0050635D"/>
    <w:rsid w:val="00746215"/>
    <w:rsid w:val="00747E1E"/>
    <w:rsid w:val="007748C8"/>
    <w:rsid w:val="00811440"/>
    <w:rsid w:val="009A363B"/>
    <w:rsid w:val="00B62ABF"/>
    <w:rsid w:val="00BB3A33"/>
    <w:rsid w:val="00C931DC"/>
    <w:rsid w:val="00D03AA4"/>
    <w:rsid w:val="00E33D62"/>
    <w:rsid w:val="00E36E36"/>
    <w:rsid w:val="00E5198C"/>
    <w:rsid w:val="00EE56E8"/>
    <w:rsid w:val="00FA3D3E"/>
    <w:rsid w:val="00FA6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AA2D"/>
  <w15:chartTrackingRefBased/>
  <w15:docId w15:val="{1FDDDCA0-8DDC-4CDB-A86C-AE5764A1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DA3"/>
    <w:rPr>
      <w:rFonts w:eastAsiaTheme="majorEastAsia" w:cstheme="majorBidi"/>
      <w:color w:val="272727" w:themeColor="text1" w:themeTint="D8"/>
    </w:rPr>
  </w:style>
  <w:style w:type="paragraph" w:styleId="Title">
    <w:name w:val="Title"/>
    <w:basedOn w:val="Normal"/>
    <w:next w:val="Normal"/>
    <w:link w:val="TitleChar"/>
    <w:uiPriority w:val="10"/>
    <w:qFormat/>
    <w:rsid w:val="0002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DA3"/>
    <w:pPr>
      <w:spacing w:before="160"/>
      <w:jc w:val="center"/>
    </w:pPr>
    <w:rPr>
      <w:i/>
      <w:iCs/>
      <w:color w:val="404040" w:themeColor="text1" w:themeTint="BF"/>
    </w:rPr>
  </w:style>
  <w:style w:type="character" w:customStyle="1" w:styleId="QuoteChar">
    <w:name w:val="Quote Char"/>
    <w:basedOn w:val="DefaultParagraphFont"/>
    <w:link w:val="Quote"/>
    <w:uiPriority w:val="29"/>
    <w:rsid w:val="00020DA3"/>
    <w:rPr>
      <w:i/>
      <w:iCs/>
      <w:color w:val="404040" w:themeColor="text1" w:themeTint="BF"/>
    </w:rPr>
  </w:style>
  <w:style w:type="paragraph" w:styleId="ListParagraph">
    <w:name w:val="List Paragraph"/>
    <w:basedOn w:val="Normal"/>
    <w:uiPriority w:val="34"/>
    <w:qFormat/>
    <w:rsid w:val="00020DA3"/>
    <w:pPr>
      <w:ind w:left="720"/>
      <w:contextualSpacing/>
    </w:pPr>
  </w:style>
  <w:style w:type="character" w:styleId="IntenseEmphasis">
    <w:name w:val="Intense Emphasis"/>
    <w:basedOn w:val="DefaultParagraphFont"/>
    <w:uiPriority w:val="21"/>
    <w:qFormat/>
    <w:rsid w:val="00020DA3"/>
    <w:rPr>
      <w:i/>
      <w:iCs/>
      <w:color w:val="0F4761" w:themeColor="accent1" w:themeShade="BF"/>
    </w:rPr>
  </w:style>
  <w:style w:type="paragraph" w:styleId="IntenseQuote">
    <w:name w:val="Intense Quote"/>
    <w:basedOn w:val="Normal"/>
    <w:next w:val="Normal"/>
    <w:link w:val="IntenseQuoteChar"/>
    <w:uiPriority w:val="30"/>
    <w:qFormat/>
    <w:rsid w:val="0002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DA3"/>
    <w:rPr>
      <w:i/>
      <w:iCs/>
      <w:color w:val="0F4761" w:themeColor="accent1" w:themeShade="BF"/>
    </w:rPr>
  </w:style>
  <w:style w:type="character" w:styleId="IntenseReference">
    <w:name w:val="Intense Reference"/>
    <w:basedOn w:val="DefaultParagraphFont"/>
    <w:uiPriority w:val="32"/>
    <w:qFormat/>
    <w:rsid w:val="00020DA3"/>
    <w:rPr>
      <w:b/>
      <w:bCs/>
      <w:smallCaps/>
      <w:color w:val="0F4761" w:themeColor="accent1" w:themeShade="BF"/>
      <w:spacing w:val="5"/>
    </w:rPr>
  </w:style>
  <w:style w:type="table" w:styleId="TableGrid">
    <w:name w:val="Table Grid"/>
    <w:basedOn w:val="TableNormal"/>
    <w:uiPriority w:val="39"/>
    <w:rsid w:val="0002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1338</TotalTime>
  <Pages>10</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Papova1</dc:creator>
  <cp:keywords/>
  <dc:description/>
  <cp:lastModifiedBy>Yuliya Papova1</cp:lastModifiedBy>
  <cp:revision>15</cp:revision>
  <dcterms:created xsi:type="dcterms:W3CDTF">2026-03-13T15:48:00Z</dcterms:created>
  <dcterms:modified xsi:type="dcterms:W3CDTF">2026-03-14T16:42:00Z</dcterms:modified>
</cp:coreProperties>
</file>