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594" w:rsidRPr="00765196" w:rsidRDefault="006831F5">
      <w:pPr>
        <w:rPr>
          <w:rFonts w:ascii="Segoe UI" w:hAnsi="Segoe UI" w:cs="Segoe UI"/>
          <w:b/>
          <w:sz w:val="36"/>
          <w:szCs w:val="36"/>
        </w:rPr>
      </w:pPr>
      <w:r w:rsidRPr="00765196">
        <w:rPr>
          <w:rFonts w:ascii="Segoe UI" w:hAnsi="Segoe UI" w:cs="Segoe UI"/>
          <w:b/>
          <w:sz w:val="36"/>
          <w:szCs w:val="36"/>
        </w:rPr>
        <w:t>Что подразумевается под тестовой средой.</w:t>
      </w:r>
    </w:p>
    <w:p w:rsidR="006831F5" w:rsidRPr="00765196" w:rsidRDefault="006831F5" w:rsidP="006831F5">
      <w:pPr>
        <w:pStyle w:val="a3"/>
        <w:spacing w:before="0" w:beforeAutospacing="0" w:after="375" w:afterAutospacing="0"/>
        <w:rPr>
          <w:rFonts w:ascii="Segoe UI" w:hAnsi="Segoe UI" w:cs="Segoe UI"/>
        </w:rPr>
      </w:pPr>
      <w:r w:rsidRPr="00765196">
        <w:rPr>
          <w:rFonts w:ascii="Segoe UI" w:hAnsi="Segoe UI" w:cs="Segoe UI"/>
          <w:b/>
          <w:color w:val="002060"/>
        </w:rPr>
        <w:t>Тестовая среда</w:t>
      </w:r>
      <w:r w:rsidRPr="00765196">
        <w:rPr>
          <w:rFonts w:ascii="Segoe UI" w:hAnsi="Segoe UI" w:cs="Segoe UI"/>
          <w:color w:val="002060"/>
        </w:rPr>
        <w:t xml:space="preserve"> </w:t>
      </w:r>
      <w:r w:rsidRPr="00765196">
        <w:rPr>
          <w:rFonts w:ascii="Segoe UI" w:hAnsi="Segoe UI" w:cs="Segoe UI"/>
        </w:rPr>
        <w:t>— это настройка программного и аппаратного обеспечения для групп тестирования для выполнения тестовых случаев. Другими словами, он поддерживает выполнение теста с настроенным оборудованием, программным обеспечением и сетью.</w:t>
      </w:r>
    </w:p>
    <w:p w:rsidR="006831F5" w:rsidRPr="00765196" w:rsidRDefault="006831F5" w:rsidP="006831F5">
      <w:pPr>
        <w:pStyle w:val="a3"/>
        <w:spacing w:before="0" w:beforeAutospacing="0" w:after="375" w:afterAutospacing="0"/>
        <w:rPr>
          <w:rFonts w:ascii="Segoe UI" w:hAnsi="Segoe UI" w:cs="Segoe UI"/>
        </w:rPr>
      </w:pPr>
      <w:r w:rsidRPr="00765196">
        <w:rPr>
          <w:rFonts w:ascii="Segoe UI" w:hAnsi="Segoe UI" w:cs="Segoe UI"/>
        </w:rPr>
        <w:t>Настройка правильной среды тестирования гарантирует успех тестирования программного обеспечения. Любые недостатки в этом процессе могут привести к дополнительным затратам и времени для клиента.</w:t>
      </w:r>
    </w:p>
    <w:p w:rsidR="006831F5" w:rsidRPr="00765196" w:rsidRDefault="006831F5" w:rsidP="006831F5">
      <w:pPr>
        <w:shd w:val="clear" w:color="auto" w:fill="FFFFFF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2A2F35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b/>
          <w:bCs/>
          <w:color w:val="2A2F35"/>
          <w:spacing w:val="2"/>
          <w:sz w:val="24"/>
          <w:szCs w:val="24"/>
          <w:lang w:eastAsia="ru-RU"/>
        </w:rPr>
        <w:t>Ключевые области для настройки в тестовой среде</w:t>
      </w:r>
    </w:p>
    <w:p w:rsidR="006831F5" w:rsidRPr="006831F5" w:rsidRDefault="006831F5" w:rsidP="0068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Система и приложения</w:t>
      </w:r>
    </w:p>
    <w:p w:rsidR="006831F5" w:rsidRPr="006831F5" w:rsidRDefault="006831F5" w:rsidP="0068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Тестовые данные</w:t>
      </w:r>
    </w:p>
    <w:p w:rsidR="006831F5" w:rsidRPr="006831F5" w:rsidRDefault="006831F5" w:rsidP="0068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Сервер базы данных</w:t>
      </w:r>
    </w:p>
    <w:p w:rsidR="006831F5" w:rsidRPr="006831F5" w:rsidRDefault="006831F5" w:rsidP="0068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Фронтальная рабочая среда</w:t>
      </w:r>
    </w:p>
    <w:p w:rsidR="006831F5" w:rsidRPr="006831F5" w:rsidRDefault="006831F5" w:rsidP="0068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Клиентская операционная система</w:t>
      </w:r>
    </w:p>
    <w:p w:rsidR="006831F5" w:rsidRPr="006831F5" w:rsidRDefault="006831F5" w:rsidP="0068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браузер</w:t>
      </w:r>
    </w:p>
    <w:p w:rsidR="006831F5" w:rsidRPr="006831F5" w:rsidRDefault="006831F5" w:rsidP="0068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Аппаратное обеспечение включает операционную систему сервера</w:t>
      </w:r>
    </w:p>
    <w:p w:rsidR="006831F5" w:rsidRPr="006831F5" w:rsidRDefault="006831F5" w:rsidP="0068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сеть</w:t>
      </w:r>
    </w:p>
    <w:p w:rsidR="006831F5" w:rsidRPr="006831F5" w:rsidRDefault="006831F5" w:rsidP="006831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Необходимая документация, такая как справочные документы / руководства по конфигурации / руководства по установке / руководства пользователя</w:t>
      </w:r>
    </w:p>
    <w:p w:rsidR="006831F5" w:rsidRPr="00765196" w:rsidRDefault="006831F5" w:rsidP="006831F5">
      <w:pPr>
        <w:pStyle w:val="a5"/>
        <w:spacing w:after="375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519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Создание тестовых данных для тестовой среды</w:t>
      </w:r>
    </w:p>
    <w:p w:rsidR="006831F5" w:rsidRPr="00765196" w:rsidRDefault="006831F5" w:rsidP="006831F5">
      <w:pPr>
        <w:pStyle w:val="a5"/>
        <w:spacing w:after="375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5196">
        <w:rPr>
          <w:rFonts w:ascii="Segoe UI" w:eastAsia="Times New Roman" w:hAnsi="Segoe UI" w:cs="Segoe UI"/>
          <w:sz w:val="24"/>
          <w:szCs w:val="24"/>
          <w:lang w:eastAsia="ru-RU"/>
        </w:rPr>
        <w:t xml:space="preserve">Многие компании используют отдельную среду тестирования для тестирования программного продукта. Общий подход, используемый для копирования производственных данных для тестирования. Это помогает </w:t>
      </w:r>
      <w:proofErr w:type="spellStart"/>
      <w:r w:rsidRPr="00765196">
        <w:rPr>
          <w:rFonts w:ascii="Segoe UI" w:eastAsia="Times New Roman" w:hAnsi="Segoe UI" w:cs="Segoe UI"/>
          <w:sz w:val="24"/>
          <w:szCs w:val="24"/>
          <w:lang w:eastAsia="ru-RU"/>
        </w:rPr>
        <w:t>тестировщику</w:t>
      </w:r>
      <w:proofErr w:type="spellEnd"/>
      <w:r w:rsidRPr="00765196">
        <w:rPr>
          <w:rFonts w:ascii="Segoe UI" w:eastAsia="Times New Roman" w:hAnsi="Segoe UI" w:cs="Segoe UI"/>
          <w:sz w:val="24"/>
          <w:szCs w:val="24"/>
          <w:lang w:eastAsia="ru-RU"/>
        </w:rPr>
        <w:t xml:space="preserve"> обнаруживать те же проблемы, что и работающий производственный сервер, без повреждения производственных данных.</w:t>
      </w:r>
    </w:p>
    <w:p w:rsidR="006831F5" w:rsidRPr="006831F5" w:rsidRDefault="006831F5" w:rsidP="006831F5">
      <w:pPr>
        <w:shd w:val="clear" w:color="auto" w:fill="FFFFFF"/>
        <w:spacing w:before="450" w:after="225" w:line="240" w:lineRule="auto"/>
        <w:outlineLvl w:val="1"/>
        <w:rPr>
          <w:rFonts w:ascii="Segoe UI" w:eastAsia="Times New Roman" w:hAnsi="Segoe UI" w:cs="Segoe UI"/>
          <w:b/>
          <w:bCs/>
          <w:color w:val="2A2F35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b/>
          <w:bCs/>
          <w:color w:val="2A2F35"/>
          <w:spacing w:val="2"/>
          <w:sz w:val="24"/>
          <w:szCs w:val="24"/>
          <w:lang w:eastAsia="ru-RU"/>
        </w:rPr>
        <w:t>Управление тестовой средой</w:t>
      </w:r>
    </w:p>
    <w:p w:rsidR="006831F5" w:rsidRPr="006831F5" w:rsidRDefault="006831F5" w:rsidP="006831F5">
      <w:pPr>
        <w:spacing w:after="375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Управление тестовой средой занимается техническим обслуживанием и содержанием испытательного стенда.</w:t>
      </w:r>
    </w:p>
    <w:p w:rsidR="006831F5" w:rsidRPr="006831F5" w:rsidRDefault="006831F5" w:rsidP="006831F5">
      <w:pPr>
        <w:shd w:val="clear" w:color="auto" w:fill="FFFFFF"/>
        <w:spacing w:after="375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t>Список действий функции управления тестовой средой включает в себя:</w:t>
      </w:r>
    </w:p>
    <w:p w:rsidR="006831F5" w:rsidRPr="006831F5" w:rsidRDefault="006831F5" w:rsidP="00683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t xml:space="preserve">Поддержка центрального </w:t>
      </w:r>
      <w:proofErr w:type="spellStart"/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t>репозитория</w:t>
      </w:r>
      <w:proofErr w:type="spellEnd"/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t xml:space="preserve"> со всеми обновленными версиями тестовых сред.</w:t>
      </w:r>
    </w:p>
    <w:p w:rsidR="006831F5" w:rsidRPr="006831F5" w:rsidRDefault="006831F5" w:rsidP="00683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t>Управление средой тестирования в соответствии с требованиями команды тестирования.</w:t>
      </w:r>
    </w:p>
    <w:p w:rsidR="006831F5" w:rsidRPr="006831F5" w:rsidRDefault="006831F5" w:rsidP="00683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t>Согласно новым требованиям, создающим новые среды</w:t>
      </w:r>
    </w:p>
    <w:p w:rsidR="006831F5" w:rsidRPr="006831F5" w:rsidRDefault="006831F5" w:rsidP="00683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t>Мониторинг окружающей среды</w:t>
      </w:r>
    </w:p>
    <w:p w:rsidR="006831F5" w:rsidRPr="006831F5" w:rsidRDefault="006831F5" w:rsidP="00683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lastRenderedPageBreak/>
        <w:t>Обновление / удаление устаревших тестовых сред</w:t>
      </w:r>
    </w:p>
    <w:p w:rsidR="006831F5" w:rsidRPr="006831F5" w:rsidRDefault="006831F5" w:rsidP="00683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t>Исследование проблем окружающей среды</w:t>
      </w:r>
    </w:p>
    <w:p w:rsidR="006831F5" w:rsidRPr="00765196" w:rsidRDefault="006831F5" w:rsidP="00683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color w:val="000000"/>
          <w:spacing w:val="2"/>
          <w:sz w:val="24"/>
          <w:szCs w:val="24"/>
          <w:lang w:eastAsia="ru-RU"/>
        </w:rPr>
        <w:t>Координация до разрешения вопроса.</w:t>
      </w:r>
    </w:p>
    <w:p w:rsidR="006831F5" w:rsidRPr="00765196" w:rsidRDefault="006831F5" w:rsidP="006831F5">
      <w:pPr>
        <w:spacing w:after="375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6831F5" w:rsidRPr="00765196" w:rsidRDefault="006831F5" w:rsidP="006831F5">
      <w:pPr>
        <w:spacing w:after="375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6831F5" w:rsidRPr="006831F5" w:rsidRDefault="006831F5" w:rsidP="006831F5">
      <w:pPr>
        <w:spacing w:after="375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831F5">
        <w:rPr>
          <w:rFonts w:ascii="Segoe UI" w:eastAsia="Times New Roman" w:hAnsi="Segoe UI" w:cs="Segoe UI"/>
          <w:sz w:val="24"/>
          <w:szCs w:val="24"/>
          <w:lang w:eastAsia="ru-RU"/>
        </w:rPr>
        <w:t>Подход к копированию производственных данных для проверки данных включает в себя:</w:t>
      </w:r>
    </w:p>
    <w:p w:rsidR="006831F5" w:rsidRPr="00765196" w:rsidRDefault="006831F5" w:rsidP="006831F5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5196">
        <w:rPr>
          <w:rFonts w:ascii="Segoe UI" w:eastAsia="Times New Roman" w:hAnsi="Segoe UI" w:cs="Segoe UI"/>
          <w:sz w:val="24"/>
          <w:szCs w:val="24"/>
          <w:lang w:eastAsia="ru-RU"/>
        </w:rPr>
        <w:t>Настройка рабочих заданий для копирования данных в общую среду тестирования</w:t>
      </w:r>
    </w:p>
    <w:p w:rsidR="006831F5" w:rsidRPr="00765196" w:rsidRDefault="006831F5" w:rsidP="006831F5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5196">
        <w:rPr>
          <w:rFonts w:ascii="Segoe UI" w:eastAsia="Times New Roman" w:hAnsi="Segoe UI" w:cs="Segoe UI"/>
          <w:sz w:val="24"/>
          <w:szCs w:val="24"/>
          <w:lang w:eastAsia="ru-RU"/>
        </w:rPr>
        <w:t>Вся PII (Личная информация) изменяется вместе с другими конфиденциальными данными. PII заменяется логически корректными, но не личными данными.</w:t>
      </w:r>
    </w:p>
    <w:p w:rsidR="006831F5" w:rsidRPr="00765196" w:rsidRDefault="006831F5" w:rsidP="006831F5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65196">
        <w:rPr>
          <w:rFonts w:ascii="Segoe UI" w:eastAsia="Times New Roman" w:hAnsi="Segoe UI" w:cs="Segoe UI"/>
          <w:sz w:val="24"/>
          <w:szCs w:val="24"/>
          <w:lang w:eastAsia="ru-RU"/>
        </w:rPr>
        <w:t>Удалите данные, которые не имеют отношения к вашему тесту.</w:t>
      </w:r>
    </w:p>
    <w:p w:rsidR="00765196" w:rsidRPr="00765196" w:rsidRDefault="00765196" w:rsidP="007651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765196" w:rsidRPr="00765196" w:rsidRDefault="00765196" w:rsidP="00765196">
      <w:pPr>
        <w:pStyle w:val="a5"/>
        <w:spacing w:before="100" w:beforeAutospacing="1" w:after="100" w:afterAutospacing="1" w:line="240" w:lineRule="auto"/>
        <w:ind w:left="1440"/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765196">
        <w:rPr>
          <w:rFonts w:ascii="Segoe UI" w:hAnsi="Segoe UI" w:cs="Segoe UI"/>
          <w:b/>
          <w:sz w:val="24"/>
          <w:szCs w:val="24"/>
          <w:shd w:val="clear" w:color="auto" w:fill="FFFFFF"/>
        </w:rPr>
        <w:t>К числу немногих проблем, связанных с созданием испытательной среды, относятся</w:t>
      </w:r>
      <w:r w:rsidRPr="00765196">
        <w:rPr>
          <w:rFonts w:ascii="Segoe UI" w:hAnsi="Segoe UI" w:cs="Segoe UI"/>
          <w:b/>
          <w:sz w:val="24"/>
          <w:szCs w:val="24"/>
          <w:shd w:val="clear" w:color="auto" w:fill="FFFFFF"/>
        </w:rPr>
        <w:t>:</w:t>
      </w:r>
    </w:p>
    <w:p w:rsidR="00765196" w:rsidRPr="00765196" w:rsidRDefault="00765196" w:rsidP="00765196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shd w:val="clear" w:color="auto" w:fill="FFFFFF"/>
        </w:rPr>
      </w:pPr>
      <w:r w:rsidRPr="00765196">
        <w:rPr>
          <w:rFonts w:ascii="Segoe UI" w:hAnsi="Segoe UI" w:cs="Segoe UI"/>
          <w:sz w:val="24"/>
          <w:szCs w:val="24"/>
          <w:shd w:val="clear" w:color="auto" w:fill="FFFFFF"/>
        </w:rPr>
        <w:t>Удаленная среда</w:t>
      </w:r>
    </w:p>
    <w:p w:rsidR="00765196" w:rsidRPr="00765196" w:rsidRDefault="00765196" w:rsidP="00765196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shd w:val="clear" w:color="auto" w:fill="FFFFFF"/>
        </w:rPr>
      </w:pPr>
      <w:r w:rsidRPr="00765196">
        <w:rPr>
          <w:rFonts w:ascii="Segoe UI" w:hAnsi="Segoe UI" w:cs="Segoe UI"/>
          <w:sz w:val="24"/>
          <w:szCs w:val="24"/>
          <w:shd w:val="clear" w:color="auto" w:fill="FFFFFF"/>
        </w:rPr>
        <w:t>Совместное использование командами</w:t>
      </w:r>
      <w:bookmarkStart w:id="0" w:name="_GoBack"/>
      <w:bookmarkEnd w:id="0"/>
    </w:p>
    <w:p w:rsidR="00765196" w:rsidRPr="00765196" w:rsidRDefault="00765196" w:rsidP="00765196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shd w:val="clear" w:color="auto" w:fill="FFFFFF"/>
        </w:rPr>
      </w:pPr>
      <w:r w:rsidRPr="00765196">
        <w:rPr>
          <w:rFonts w:ascii="Segoe UI" w:hAnsi="Segoe UI" w:cs="Segoe UI"/>
          <w:sz w:val="24"/>
          <w:szCs w:val="24"/>
          <w:shd w:val="clear" w:color="auto" w:fill="FFFFFF"/>
        </w:rPr>
        <w:t>Точное время установки</w:t>
      </w:r>
    </w:p>
    <w:p w:rsidR="00765196" w:rsidRPr="00765196" w:rsidRDefault="00765196" w:rsidP="00765196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  <w:shd w:val="clear" w:color="auto" w:fill="FFFFFF"/>
        </w:rPr>
      </w:pPr>
      <w:r w:rsidRPr="00765196">
        <w:rPr>
          <w:rFonts w:ascii="Segoe UI" w:hAnsi="Segoe UI" w:cs="Segoe UI"/>
          <w:sz w:val="24"/>
          <w:szCs w:val="24"/>
          <w:shd w:val="clear" w:color="auto" w:fill="FFFFFF"/>
        </w:rPr>
        <w:t>Неэффективное планирование использования ресурсов в целях интеграции Комплексная конфигурация испытания</w:t>
      </w:r>
    </w:p>
    <w:p w:rsidR="006831F5" w:rsidRPr="006831F5" w:rsidRDefault="006831F5" w:rsidP="006831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</w:p>
    <w:p w:rsidR="006831F5" w:rsidRPr="006831F5" w:rsidRDefault="006831F5" w:rsidP="006831F5">
      <w:pPr>
        <w:pStyle w:val="a5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1F5" w:rsidRPr="006831F5" w:rsidRDefault="006831F5" w:rsidP="006831F5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4"/>
          <w:szCs w:val="24"/>
          <w:lang w:eastAsia="ru-RU"/>
        </w:rPr>
      </w:pPr>
    </w:p>
    <w:p w:rsidR="006831F5" w:rsidRDefault="006831F5" w:rsidP="006831F5">
      <w:pPr>
        <w:pStyle w:val="a3"/>
        <w:spacing w:before="0" w:beforeAutospacing="0" w:after="375" w:afterAutospacing="0"/>
      </w:pPr>
    </w:p>
    <w:p w:rsidR="006831F5" w:rsidRDefault="006831F5" w:rsidP="006831F5">
      <w:pPr>
        <w:pStyle w:val="a3"/>
        <w:spacing w:before="0" w:beforeAutospacing="0" w:after="375" w:afterAutospacing="0"/>
      </w:pPr>
    </w:p>
    <w:p w:rsidR="006831F5" w:rsidRPr="006831F5" w:rsidRDefault="006831F5" w:rsidP="006831F5">
      <w:pPr>
        <w:rPr>
          <w:rFonts w:ascii="Arial" w:hAnsi="Arial" w:cs="Arial"/>
          <w:sz w:val="24"/>
          <w:szCs w:val="24"/>
        </w:rPr>
      </w:pPr>
    </w:p>
    <w:sectPr w:rsidR="006831F5" w:rsidRPr="00683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747F"/>
    <w:multiLevelType w:val="multilevel"/>
    <w:tmpl w:val="FAC0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55EE"/>
    <w:multiLevelType w:val="multilevel"/>
    <w:tmpl w:val="AA7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C7BAB"/>
    <w:multiLevelType w:val="hybridMultilevel"/>
    <w:tmpl w:val="80CCB5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992816"/>
    <w:multiLevelType w:val="multilevel"/>
    <w:tmpl w:val="2FF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06BD4"/>
    <w:multiLevelType w:val="multilevel"/>
    <w:tmpl w:val="EB3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F5"/>
    <w:rsid w:val="00581594"/>
    <w:rsid w:val="006831F5"/>
    <w:rsid w:val="0076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A7C4"/>
  <w15:chartTrackingRefBased/>
  <w15:docId w15:val="{8939294B-6CE3-4FA5-A0F2-141E73B1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83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31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6831F5"/>
    <w:rPr>
      <w:b/>
      <w:bCs/>
    </w:rPr>
  </w:style>
  <w:style w:type="paragraph" w:styleId="a5">
    <w:name w:val="List Paragraph"/>
    <w:basedOn w:val="a"/>
    <w:uiPriority w:val="34"/>
    <w:qFormat/>
    <w:rsid w:val="0068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2021-05-05T13:27:00Z</dcterms:created>
  <dcterms:modified xsi:type="dcterms:W3CDTF">2021-05-05T13:52:00Z</dcterms:modified>
</cp:coreProperties>
</file>