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55" w:rsidRDefault="00320A55" w:rsidP="00320A55">
      <w:pPr>
        <w:ind w:firstLine="709"/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</w:pPr>
      <w:r w:rsidRPr="00320A55"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  <w:t>Отличия тестирование на удобство пользования и тестирования доступности? (</w:t>
      </w:r>
      <w:r w:rsidRPr="00320A55">
        <w:rPr>
          <w:rFonts w:ascii="Segoe UI" w:hAnsi="Segoe UI" w:cs="Segoe UI"/>
          <w:b/>
          <w:color w:val="002060"/>
          <w:sz w:val="36"/>
          <w:szCs w:val="36"/>
          <w:highlight w:val="white"/>
        </w:rPr>
        <w:t>Usability</w:t>
      </w:r>
      <w:r w:rsidRPr="00320A55"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  <w:t xml:space="preserve"> </w:t>
      </w:r>
      <w:r w:rsidRPr="00320A55">
        <w:rPr>
          <w:rFonts w:ascii="Segoe UI" w:hAnsi="Segoe UI" w:cs="Segoe UI"/>
          <w:b/>
          <w:color w:val="002060"/>
          <w:sz w:val="36"/>
          <w:szCs w:val="36"/>
          <w:highlight w:val="white"/>
        </w:rPr>
        <w:t>Vs</w:t>
      </w:r>
      <w:r w:rsidRPr="00320A55"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  <w:t xml:space="preserve">. </w:t>
      </w:r>
      <w:r w:rsidRPr="00320A55">
        <w:rPr>
          <w:rFonts w:ascii="Segoe UI" w:hAnsi="Segoe UI" w:cs="Segoe UI"/>
          <w:b/>
          <w:color w:val="002060"/>
          <w:sz w:val="36"/>
          <w:szCs w:val="36"/>
          <w:highlight w:val="white"/>
        </w:rPr>
        <w:t>Accessibility</w:t>
      </w:r>
      <w:r w:rsidRPr="00320A55"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  <w:t xml:space="preserve"> </w:t>
      </w:r>
      <w:r w:rsidRPr="00320A55">
        <w:rPr>
          <w:rFonts w:ascii="Segoe UI" w:hAnsi="Segoe UI" w:cs="Segoe UI"/>
          <w:b/>
          <w:color w:val="002060"/>
          <w:sz w:val="36"/>
          <w:szCs w:val="36"/>
          <w:highlight w:val="white"/>
        </w:rPr>
        <w:t>testing</w:t>
      </w:r>
      <w:r w:rsidRPr="00320A55"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  <w:t>)</w:t>
      </w:r>
    </w:p>
    <w:p w:rsidR="00320A55" w:rsidRDefault="00320A55" w:rsidP="00320A55">
      <w:pPr>
        <w:ind w:firstLine="709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</w:pPr>
      <w:r w:rsidRPr="00320A55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  <w:lang w:val="ru-RU"/>
        </w:rPr>
        <w:t>Тестирование удобства использования</w:t>
      </w:r>
      <w:r w:rsidRPr="00320A55">
        <w:rPr>
          <w:rFonts w:ascii="Segoe UI" w:hAnsi="Segoe UI" w:cs="Segoe UI"/>
          <w:color w:val="002060"/>
          <w:sz w:val="24"/>
          <w:szCs w:val="24"/>
          <w:shd w:val="clear" w:color="auto" w:fill="FFFFFF"/>
          <w:lang w:val="ru-RU"/>
        </w:rPr>
        <w:t xml:space="preserve"> </w:t>
      </w:r>
      <w:r w:rsidRPr="00320A55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относится к пользовательскому опыту и проверяет, насколько </w:t>
      </w:r>
      <w:r w:rsidRPr="00320A55">
        <w:rPr>
          <w:rFonts w:ascii="Segoe UI" w:hAnsi="Segoe UI" w:cs="Segoe UI"/>
          <w:color w:val="000000"/>
          <w:sz w:val="24"/>
          <w:szCs w:val="24"/>
          <w:highlight w:val="lightGray"/>
          <w:shd w:val="clear" w:color="auto" w:fill="FFFFFF"/>
          <w:lang w:val="ru-RU"/>
        </w:rPr>
        <w:t>приложение легко в использовании</w:t>
      </w:r>
      <w:r w:rsidRPr="00320A55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 и интуитивно понятно.</w:t>
      </w:r>
    </w:p>
    <w:p w:rsidR="00320A55" w:rsidRDefault="00320A55" w:rsidP="00320A55">
      <w:pPr>
        <w:ind w:firstLine="709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</w:pPr>
      <w:r w:rsidRPr="00320A55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320A55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  <w:lang w:val="ru-RU"/>
        </w:rPr>
        <w:t>Тестирование доступности</w:t>
      </w:r>
      <w:r w:rsidRPr="00320A55">
        <w:rPr>
          <w:rFonts w:ascii="Segoe UI" w:hAnsi="Segoe UI" w:cs="Segoe UI"/>
          <w:color w:val="002060"/>
          <w:sz w:val="24"/>
          <w:szCs w:val="24"/>
          <w:shd w:val="clear" w:color="auto" w:fill="FFFFFF"/>
          <w:lang w:val="ru-RU"/>
        </w:rPr>
        <w:t xml:space="preserve"> </w:t>
      </w:r>
      <w:r w:rsidRPr="00320A55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проверяет, насколько легко пользователям </w:t>
      </w:r>
      <w:r w:rsidRPr="00320A55">
        <w:rPr>
          <w:rFonts w:ascii="Segoe UI" w:hAnsi="Segoe UI" w:cs="Segoe UI"/>
          <w:color w:val="000000"/>
          <w:sz w:val="24"/>
          <w:szCs w:val="24"/>
          <w:highlight w:val="lightGray"/>
          <w:shd w:val="clear" w:color="auto" w:fill="FFFFFF"/>
          <w:lang w:val="ru-RU"/>
        </w:rPr>
        <w:t>с ограниченными возможностями взаимодействовать</w:t>
      </w:r>
      <w:r w:rsidRPr="00320A55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 с приложением.</w:t>
      </w:r>
    </w:p>
    <w:p w:rsidR="00320A55" w:rsidRDefault="00320A55" w:rsidP="00320A55">
      <w:pPr>
        <w:ind w:firstLine="709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</w:pPr>
    </w:p>
    <w:p w:rsidR="00320A55" w:rsidRDefault="00320A55" w:rsidP="00320A55">
      <w:pPr>
        <w:ind w:firstLine="851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</w:pPr>
      <w:r w:rsidRPr="00320A55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  <w:lang w:val="ru-RU"/>
        </w:rPr>
        <w:t>Тестирование удобства использования</w:t>
      </w:r>
      <w:r w:rsidRPr="00320A55">
        <w:rPr>
          <w:rFonts w:ascii="Segoe UI" w:hAnsi="Segoe UI" w:cs="Segoe UI"/>
          <w:color w:val="002060"/>
          <w:sz w:val="24"/>
          <w:szCs w:val="24"/>
          <w:shd w:val="clear" w:color="auto" w:fill="FFFFFF"/>
          <w:lang w:val="ru-RU"/>
        </w:rPr>
        <w:t xml:space="preserve"> </w:t>
      </w:r>
      <w:r w:rsidRPr="00320A55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часто называют тестированием пользовательского опыта (</w:t>
      </w:r>
      <w:r w:rsidRPr="00320A5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UX</w:t>
      </w:r>
      <w:r w:rsidRPr="00320A55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)</w:t>
      </w:r>
      <w:r w:rsidRPr="00320A55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320A55" w:rsidRPr="00BC4F9A" w:rsidRDefault="00320A55" w:rsidP="00320A55">
      <w:pPr>
        <w:ind w:firstLine="851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</w:pP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4 способа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проверки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 приложения с учетом к</w:t>
      </w:r>
      <w:r w:rsid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ачества пользовательского опыта</w:t>
      </w:r>
      <w:r w:rsidR="00BC4F9A"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:</w:t>
      </w:r>
    </w:p>
    <w:p w:rsidR="00320A55" w:rsidRPr="00BC4F9A" w:rsidRDefault="00320A55" w:rsidP="00BC4F9A">
      <w:pPr>
        <w:pStyle w:val="a3"/>
        <w:numPr>
          <w:ilvl w:val="1"/>
          <w:numId w:val="2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</w:pP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Разузнайте об ожидаемых пользовательских сценариях.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Хорошая стратегия – выяснить, как приложением будут пользоваться реальные люди, и прогнать его по этим сценариям.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К примеру, если приложение позволяет покупать билеты в кино, то пользовательский сценарий может быть таким: авторизация, просмотр доступных фильмов, просмотр времени показа для одного из них, выбор времени показа, нажатие на кнопку оформления заказа, добавление информации о кредитной карте, и завершение покупки</w:t>
      </w:r>
    </w:p>
    <w:p w:rsidR="00320A55" w:rsidRPr="00BC4F9A" w:rsidRDefault="00320A55" w:rsidP="00BC4F9A">
      <w:pPr>
        <w:pStyle w:val="a3"/>
        <w:numPr>
          <w:ilvl w:val="0"/>
          <w:numId w:val="2"/>
        </w:num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BC4F9A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Проходя по пользовательским сценариям, ищите ситуации, требующие множества кликов или шагов. Можно ли выполнить это при меньшем количестве кликов? На этой неделе мой муж искал в сети новую машину. Он зашел на сайт производителя и просматривал разные модели. Каждый раз, когда он переходил на новую страницу, ему предлагали ввести почтовый индекс заново. Не очень-то удобно!</w:t>
      </w:r>
    </w:p>
    <w:p w:rsidR="00320A55" w:rsidRDefault="00320A55" w:rsidP="00BC4F9A">
      <w:pPr>
        <w:pStyle w:val="a3"/>
        <w:numPr>
          <w:ilvl w:val="1"/>
          <w:numId w:val="2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</w:pP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Протестируйте новую </w:t>
      </w:r>
      <w:proofErr w:type="spellStart"/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фичу</w:t>
      </w:r>
      <w:proofErr w:type="spellEnd"/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 до того, как узнаете, что она должна делать. Эта стратегия сейчас почти не используется в связи с популярностью тестирования через разработку. Даже если ваша компания не пользуется 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TDD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, вы, возможно, присутствуете при обсуждении новых </w:t>
      </w:r>
      <w:proofErr w:type="spellStart"/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фич</w:t>
      </w:r>
      <w:proofErr w:type="spellEnd"/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.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C4F9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  <w:t>Именно так будут поступать ваши пользователи, поэтому все, что смутит вас или покажется вам сложным, вероятно, покажется непонятным или сложным и им тоже. Альтернатива тестированию при отсутствии знаний о функции – это попросить кого-то, кто никогда не пользовался приложением, погонять его.</w:t>
      </w:r>
    </w:p>
    <w:p w:rsidR="00BC4F9A" w:rsidRDefault="00BC4F9A" w:rsidP="00BC4F9A">
      <w:pPr>
        <w:pStyle w:val="a3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</w:p>
    <w:p w:rsidR="00BC4F9A" w:rsidRDefault="00BC4F9A" w:rsidP="00BC4F9A">
      <w:pPr>
        <w:pStyle w:val="a3"/>
        <w:numPr>
          <w:ilvl w:val="0"/>
          <w:numId w:val="2"/>
        </w:num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BC4F9A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lastRenderedPageBreak/>
        <w:t xml:space="preserve">Тестируя, проверьте, можно ли сделать все при помощи только клавиатуры или только мышки. Люди, широко пользующиеся приложениями, хотят иметь возможность использовать их максимально быстро. Хороший пример – представитель службы поддержки, которому приходится заполнять формуляр по каждому обратившемуся. Если они вынуждены печатать в каждом поле, а затем мышкой кликать по кнопке отправки – это потеря их времени. Если форму можно отправить через </w:t>
      </w:r>
      <w:proofErr w:type="spellStart"/>
      <w:r w:rsidRPr="00BC4F9A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Enter</w:t>
      </w:r>
      <w:proofErr w:type="spellEnd"/>
      <w:r w:rsidRPr="00BC4F9A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, рукам не придется покидать клавиатуру.</w:t>
      </w:r>
    </w:p>
    <w:p w:rsidR="00BC4F9A" w:rsidRPr="00BC4F9A" w:rsidRDefault="00BC4F9A" w:rsidP="00BC4F9A">
      <w:pPr>
        <w:pStyle w:val="a3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</w:p>
    <w:p w:rsidR="00BC4F9A" w:rsidRPr="00BC4F9A" w:rsidRDefault="00BC4F9A" w:rsidP="00BC4F9A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2060"/>
        </w:rPr>
      </w:pPr>
      <w:r w:rsidRPr="00BC4F9A">
        <w:rPr>
          <w:rStyle w:val="a5"/>
          <w:rFonts w:ascii="Segoe UI" w:hAnsi="Segoe UI" w:cs="Segoe UI"/>
          <w:color w:val="002060"/>
          <w:bdr w:val="none" w:sz="0" w:space="0" w:color="auto" w:frame="1"/>
        </w:rPr>
        <w:t>Тестирование доступности</w:t>
      </w:r>
    </w:p>
    <w:p w:rsidR="00BC4F9A" w:rsidRPr="00BC4F9A" w:rsidRDefault="00BC4F9A" w:rsidP="00BC4F9A">
      <w:pPr>
        <w:pStyle w:val="a4"/>
        <w:shd w:val="clear" w:color="auto" w:fill="FFFFFF"/>
        <w:spacing w:before="240" w:beforeAutospacing="0" w:after="240" w:afterAutospacing="0"/>
        <w:ind w:firstLine="709"/>
        <w:rPr>
          <w:rFonts w:ascii="Segoe UI" w:hAnsi="Segoe UI" w:cs="Segoe UI"/>
          <w:color w:val="000000"/>
        </w:rPr>
      </w:pPr>
      <w:r w:rsidRPr="00BC4F9A">
        <w:rPr>
          <w:rFonts w:ascii="Segoe UI" w:hAnsi="Segoe UI" w:cs="Segoe UI"/>
          <w:color w:val="000000"/>
        </w:rPr>
        <w:t>Тестировать доступность важно, потому что 15% населения каким-либо образом ограничены в возможностях, а мы хотим, чтобы нашими приложениями пользовалась максимально широкая аудитория. Три основных типа тестирования доступности – это визуальная доступность, доступность подвижности, и аудиальная доступность. Вот несколько советов по каждой:</w:t>
      </w:r>
    </w:p>
    <w:p w:rsidR="00BC4F9A" w:rsidRPr="00BC4F9A" w:rsidRDefault="00BC4F9A" w:rsidP="00BC4F9A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hd w:val="clear" w:color="auto" w:fill="FFFFFF"/>
        </w:rPr>
      </w:pPr>
      <w:r w:rsidRPr="00BC4F9A">
        <w:rPr>
          <w:rFonts w:ascii="Segoe UI" w:hAnsi="Segoe UI" w:cs="Segoe UI"/>
          <w:color w:val="000000"/>
          <w:shd w:val="clear" w:color="auto" w:fill="FFFFFF"/>
        </w:rPr>
        <w:t>Визуальное тестирование:</w:t>
      </w:r>
    </w:p>
    <w:p w:rsidR="00BC4F9A" w:rsidRPr="00BC4F9A" w:rsidRDefault="00BC4F9A" w:rsidP="00BC4F9A">
      <w:pPr>
        <w:numPr>
          <w:ilvl w:val="0"/>
          <w:numId w:val="2"/>
        </w:num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BC4F9A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Достаточно ли крупен текст, виден ли он большинству пользователей? Можно ли его увеличить при необходимости?</w:t>
      </w:r>
    </w:p>
    <w:p w:rsidR="00BC4F9A" w:rsidRPr="00BC4F9A" w:rsidRDefault="00BC4F9A" w:rsidP="00BC4F9A">
      <w:pPr>
        <w:numPr>
          <w:ilvl w:val="0"/>
          <w:numId w:val="2"/>
        </w:num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BC4F9A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Есть ли у изображений текстовые описания, чтобы пользователи, использующие преобразование текста в речь, поняли, что находится на изображении?</w:t>
      </w:r>
    </w:p>
    <w:p w:rsidR="00BC4F9A" w:rsidRPr="00BC4F9A" w:rsidRDefault="00BC4F9A" w:rsidP="00BC4F9A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 w:rsidRPr="00BC4F9A">
        <w:rPr>
          <w:rFonts w:ascii="Segoe UI" w:hAnsi="Segoe UI" w:cs="Segoe UI"/>
          <w:color w:val="000000"/>
          <w:shd w:val="clear" w:color="auto" w:fill="FFFFFF"/>
        </w:rPr>
        <w:t>Достаточно ли четкие в приложении цвета, не смутят ли они дальтоников? </w:t>
      </w:r>
    </w:p>
    <w:p w:rsidR="00BC4F9A" w:rsidRPr="00BC4F9A" w:rsidRDefault="00BC4F9A" w:rsidP="00BC4F9A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hd w:val="clear" w:color="auto" w:fill="FFFFFF"/>
        </w:rPr>
      </w:pPr>
      <w:r w:rsidRPr="00BC4F9A">
        <w:rPr>
          <w:rFonts w:ascii="Segoe UI" w:hAnsi="Segoe UI" w:cs="Segoe UI"/>
          <w:color w:val="000000"/>
          <w:shd w:val="clear" w:color="auto" w:fill="FFFFFF"/>
        </w:rPr>
        <w:t>Аудиальное тестирование:</w:t>
      </w:r>
    </w:p>
    <w:p w:rsidR="00BC4F9A" w:rsidRPr="00BC4F9A" w:rsidRDefault="00BC4F9A" w:rsidP="00BC4F9A">
      <w:pPr>
        <w:numPr>
          <w:ilvl w:val="0"/>
          <w:numId w:val="6"/>
        </w:numPr>
        <w:spacing w:line="240" w:lineRule="auto"/>
        <w:ind w:left="450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BC4F9A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Есть ли в вашем приложении видео? Есть ли у них субтитры, чтобы плохо слышащие люди поняли, о чем там говорится?</w:t>
      </w:r>
    </w:p>
    <w:p w:rsidR="00BC4F9A" w:rsidRPr="00BC4F9A" w:rsidRDefault="00BC4F9A" w:rsidP="00BC4F9A">
      <w:pPr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BC4F9A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Есть ли в вашем приложении места, полагающиеся только на звуковые эффекты, чтобы донести пользователю, что происходит? Попробуйте воспользоваться приложением, выключив звук. Не упускаете ли вы какую-то информацию, прогоняя свои сценарии?</w:t>
      </w:r>
    </w:p>
    <w:p w:rsidR="00BC4F9A" w:rsidRPr="00BC4F9A" w:rsidRDefault="00BC4F9A" w:rsidP="00BC4F9A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 w:rsidRPr="00BC4F9A">
        <w:rPr>
          <w:rFonts w:ascii="Segoe UI" w:hAnsi="Segoe UI" w:cs="Segoe UI"/>
          <w:color w:val="000000"/>
          <w:shd w:val="clear" w:color="auto" w:fill="FFFFFF"/>
        </w:rPr>
        <w:t xml:space="preserve">Мы, как </w:t>
      </w:r>
      <w:proofErr w:type="spellStart"/>
      <w:r w:rsidRPr="00BC4F9A">
        <w:rPr>
          <w:rFonts w:ascii="Segoe UI" w:hAnsi="Segoe UI" w:cs="Segoe UI"/>
          <w:color w:val="000000"/>
          <w:shd w:val="clear" w:color="auto" w:fill="FFFFFF"/>
        </w:rPr>
        <w:t>тестировщики</w:t>
      </w:r>
      <w:proofErr w:type="spellEnd"/>
      <w:r w:rsidRPr="00BC4F9A">
        <w:rPr>
          <w:rFonts w:ascii="Segoe UI" w:hAnsi="Segoe UI" w:cs="Segoe UI"/>
          <w:color w:val="000000"/>
          <w:shd w:val="clear" w:color="auto" w:fill="FFFFFF"/>
        </w:rPr>
        <w:t>, хотим, чтобы пользователи получили максимальное удовольствие от работы с нашим приложением. Удобство использования и доступность помогут убедиться, что пользователи достигнут своих целей в приложении эффективно и легко.</w:t>
      </w:r>
      <w:bookmarkStart w:id="0" w:name="_GoBack"/>
      <w:bookmarkEnd w:id="0"/>
    </w:p>
    <w:p w:rsidR="00BC4F9A" w:rsidRPr="00BC4F9A" w:rsidRDefault="00BC4F9A" w:rsidP="00BC4F9A">
      <w:pPr>
        <w:pStyle w:val="a3"/>
        <w:ind w:left="1440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ru-RU"/>
        </w:rPr>
      </w:pPr>
    </w:p>
    <w:p w:rsidR="00320A55" w:rsidRPr="00320A55" w:rsidRDefault="00320A55" w:rsidP="00320A55">
      <w:pPr>
        <w:ind w:firstLine="851"/>
        <w:rPr>
          <w:rFonts w:ascii="Segoe UI" w:hAnsi="Segoe UI" w:cs="Segoe UI"/>
          <w:b/>
          <w:color w:val="002060"/>
          <w:sz w:val="24"/>
          <w:szCs w:val="24"/>
          <w:highlight w:val="white"/>
          <w:lang w:val="ru-RU"/>
        </w:rPr>
      </w:pPr>
    </w:p>
    <w:p w:rsidR="00320A55" w:rsidRPr="00320A55" w:rsidRDefault="00320A55" w:rsidP="00320A55">
      <w:pPr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</w:pPr>
    </w:p>
    <w:p w:rsidR="00320A55" w:rsidRPr="00320A55" w:rsidRDefault="00320A55" w:rsidP="00320A55">
      <w:pPr>
        <w:ind w:left="720"/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</w:pPr>
    </w:p>
    <w:p w:rsidR="003A72C4" w:rsidRPr="00320A55" w:rsidRDefault="003A72C4">
      <w:pPr>
        <w:rPr>
          <w:lang w:val="ru-RU"/>
        </w:rPr>
      </w:pPr>
    </w:p>
    <w:sectPr w:rsidR="003A72C4" w:rsidRPr="00320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0A8F"/>
    <w:multiLevelType w:val="multilevel"/>
    <w:tmpl w:val="6BF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53F2A"/>
    <w:multiLevelType w:val="multilevel"/>
    <w:tmpl w:val="6BF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2068A"/>
    <w:multiLevelType w:val="multilevel"/>
    <w:tmpl w:val="6BF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E0139"/>
    <w:multiLevelType w:val="multilevel"/>
    <w:tmpl w:val="11C4F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EF4DF0"/>
    <w:multiLevelType w:val="multilevel"/>
    <w:tmpl w:val="6BF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7554B3"/>
    <w:multiLevelType w:val="multilevel"/>
    <w:tmpl w:val="6BF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644E65"/>
    <w:multiLevelType w:val="multilevel"/>
    <w:tmpl w:val="6BF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55"/>
    <w:rsid w:val="00320A55"/>
    <w:rsid w:val="003A72C4"/>
    <w:rsid w:val="00B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9FD5"/>
  <w15:chartTrackingRefBased/>
  <w15:docId w15:val="{76F04F49-41B7-41D9-BDDD-C78DEEA9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0A55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F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4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C4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2021-05-12T17:44:00Z</dcterms:created>
  <dcterms:modified xsi:type="dcterms:W3CDTF">2021-05-12T18:02:00Z</dcterms:modified>
</cp:coreProperties>
</file>