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B6" w:rsidRPr="00076885" w:rsidRDefault="00C5210B" w:rsidP="00C5210B">
      <w:pPr>
        <w:pStyle w:val="af4"/>
        <w:tabs>
          <w:tab w:val="left" w:pos="567"/>
        </w:tabs>
        <w:spacing w:before="200"/>
        <w:rPr>
          <w:rFonts w:ascii="Times New Roman" w:hAnsi="Times New Roman"/>
          <w:b/>
          <w:sz w:val="24"/>
          <w:szCs w:val="24"/>
        </w:rPr>
      </w:pPr>
      <w:r>
        <w:rPr>
          <w:rFonts w:ascii="Times New Roman" w:hAnsi="Times New Roman"/>
          <w:b/>
          <w:sz w:val="24"/>
          <w:szCs w:val="24"/>
        </w:rPr>
        <w:t xml:space="preserve">         </w:t>
      </w:r>
      <w:r w:rsidR="001667FB">
        <w:rPr>
          <w:rFonts w:ascii="Times New Roman" w:hAnsi="Times New Roman"/>
          <w:b/>
          <w:sz w:val="24"/>
          <w:szCs w:val="24"/>
        </w:rPr>
        <w:t>5 ОРГАНИЗАЦИЯ СТРОИТЕЛЬНОГО ПРОИЗВОДСТВА</w:t>
      </w:r>
    </w:p>
    <w:p w:rsidR="00076885" w:rsidRPr="00E4732F" w:rsidRDefault="00076885" w:rsidP="00914253">
      <w:pPr>
        <w:pStyle w:val="2"/>
        <w:spacing w:line="360" w:lineRule="auto"/>
        <w:jc w:val="left"/>
        <w:rPr>
          <w:rFonts w:ascii="Times New Roman" w:hAnsi="Times New Roman"/>
          <w:i w:val="0"/>
          <w:sz w:val="24"/>
          <w:szCs w:val="24"/>
        </w:rPr>
      </w:pPr>
      <w:bookmarkStart w:id="0" w:name="_Toc517433968"/>
    </w:p>
    <w:p w:rsidR="00076885" w:rsidRPr="00076885" w:rsidRDefault="00076885" w:rsidP="00C5210B">
      <w:pPr>
        <w:pStyle w:val="2"/>
        <w:tabs>
          <w:tab w:val="left" w:pos="567"/>
          <w:tab w:val="left" w:pos="709"/>
        </w:tabs>
        <w:spacing w:before="160" w:line="360" w:lineRule="auto"/>
        <w:ind w:firstLine="567"/>
        <w:jc w:val="left"/>
        <w:rPr>
          <w:rFonts w:ascii="Times New Roman" w:hAnsi="Times New Roman"/>
          <w:b/>
          <w:i w:val="0"/>
          <w:sz w:val="24"/>
          <w:szCs w:val="24"/>
        </w:rPr>
      </w:pPr>
      <w:r w:rsidRPr="00076885">
        <w:rPr>
          <w:rFonts w:ascii="Times New Roman" w:hAnsi="Times New Roman"/>
          <w:b/>
          <w:i w:val="0"/>
          <w:sz w:val="24"/>
          <w:szCs w:val="24"/>
        </w:rPr>
        <w:t xml:space="preserve">5.1 Календарное планирование  </w:t>
      </w:r>
    </w:p>
    <w:p w:rsidR="003029B6" w:rsidRPr="009B7A9C" w:rsidRDefault="003029B6" w:rsidP="003029B6">
      <w:pPr>
        <w:ind w:firstLine="709"/>
        <w:rPr>
          <w:sz w:val="28"/>
          <w:szCs w:val="28"/>
        </w:rPr>
      </w:pPr>
    </w:p>
    <w:p w:rsidR="003029B6" w:rsidRDefault="00530C6F" w:rsidP="00C5210B">
      <w:pPr>
        <w:keepNext/>
        <w:tabs>
          <w:tab w:val="left" w:pos="709"/>
        </w:tabs>
        <w:spacing w:line="360" w:lineRule="auto"/>
        <w:jc w:val="both"/>
        <w:rPr>
          <w:b/>
          <w:sz w:val="24"/>
          <w:szCs w:val="24"/>
        </w:rPr>
      </w:pPr>
      <w:bookmarkStart w:id="1" w:name="_Toc502144828"/>
      <w:bookmarkStart w:id="2" w:name="_Toc502144894"/>
      <w:bookmarkStart w:id="3" w:name="_Toc502144954"/>
      <w:bookmarkStart w:id="4" w:name="_Toc502146209"/>
      <w:bookmarkStart w:id="5" w:name="_Toc517433969"/>
      <w:bookmarkEnd w:id="0"/>
      <w:r>
        <w:rPr>
          <w:b/>
          <w:sz w:val="24"/>
          <w:szCs w:val="24"/>
        </w:rPr>
        <w:t xml:space="preserve">          </w:t>
      </w:r>
      <w:r w:rsidR="003029B6" w:rsidRPr="00076885">
        <w:rPr>
          <w:b/>
          <w:sz w:val="24"/>
          <w:szCs w:val="24"/>
        </w:rPr>
        <w:t xml:space="preserve">5.1.1 </w:t>
      </w:r>
      <w:bookmarkEnd w:id="1"/>
      <w:bookmarkEnd w:id="2"/>
      <w:bookmarkEnd w:id="3"/>
      <w:bookmarkEnd w:id="4"/>
      <w:bookmarkEnd w:id="5"/>
      <w:r w:rsidR="00C5210B" w:rsidRPr="00C5210B">
        <w:rPr>
          <w:b/>
          <w:sz w:val="24"/>
          <w:szCs w:val="24"/>
        </w:rPr>
        <w:t xml:space="preserve">Определение </w:t>
      </w:r>
      <w:r w:rsidR="00C5210B">
        <w:rPr>
          <w:b/>
          <w:sz w:val="24"/>
          <w:szCs w:val="24"/>
        </w:rPr>
        <w:t>но</w:t>
      </w:r>
      <w:r>
        <w:rPr>
          <w:b/>
          <w:sz w:val="24"/>
          <w:szCs w:val="24"/>
        </w:rPr>
        <w:t>рмативной продолжительности строительства</w:t>
      </w:r>
    </w:p>
    <w:p w:rsidR="00530C6F" w:rsidRPr="00530C6F" w:rsidRDefault="00530C6F" w:rsidP="00530C6F">
      <w:pPr>
        <w:tabs>
          <w:tab w:val="num" w:pos="0"/>
        </w:tabs>
        <w:spacing w:line="360" w:lineRule="auto"/>
        <w:ind w:firstLine="709"/>
        <w:jc w:val="both"/>
        <w:rPr>
          <w:sz w:val="24"/>
          <w:szCs w:val="24"/>
        </w:rPr>
      </w:pPr>
      <w:r w:rsidRPr="00530C6F">
        <w:rPr>
          <w:sz w:val="24"/>
          <w:szCs w:val="24"/>
        </w:rPr>
        <w:t xml:space="preserve">Для определения срока строительства </w:t>
      </w:r>
      <w:r>
        <w:rPr>
          <w:sz w:val="24"/>
          <w:szCs w:val="24"/>
        </w:rPr>
        <w:t>цеха металлических конструкций</w:t>
      </w:r>
      <w:r w:rsidR="009062C4">
        <w:rPr>
          <w:sz w:val="24"/>
          <w:szCs w:val="24"/>
        </w:rPr>
        <w:t xml:space="preserve"> </w:t>
      </w:r>
      <w:r w:rsidR="009062C4" w:rsidRPr="009062C4">
        <w:rPr>
          <w:sz w:val="24"/>
          <w:szCs w:val="24"/>
          <w:highlight w:val="green"/>
        </w:rPr>
        <w:t>ГОСТ 23118-2012</w:t>
      </w:r>
      <w:r>
        <w:rPr>
          <w:sz w:val="24"/>
          <w:szCs w:val="24"/>
        </w:rPr>
        <w:t xml:space="preserve"> </w:t>
      </w:r>
      <w:r w:rsidR="00007D02" w:rsidRPr="009062C4">
        <w:rPr>
          <w:sz w:val="24"/>
          <w:szCs w:val="24"/>
          <w:highlight w:val="yellow"/>
        </w:rPr>
        <w:t xml:space="preserve">СНиП </w:t>
      </w:r>
      <w:r w:rsidR="00007D02" w:rsidRPr="009062C4">
        <w:rPr>
          <w:sz w:val="24"/>
          <w:szCs w:val="24"/>
          <w:highlight w:val="yellow"/>
          <w:lang w:val="en-US"/>
        </w:rPr>
        <w:t>III</w:t>
      </w:r>
      <w:r w:rsidR="00007D02" w:rsidRPr="009062C4">
        <w:rPr>
          <w:sz w:val="24"/>
          <w:szCs w:val="24"/>
          <w:highlight w:val="yellow"/>
        </w:rPr>
        <w:t>-</w:t>
      </w:r>
      <w:r w:rsidR="00007D02" w:rsidRPr="009062C4">
        <w:rPr>
          <w:sz w:val="24"/>
          <w:szCs w:val="24"/>
          <w:highlight w:val="yellow"/>
          <w:lang w:val="en-US"/>
        </w:rPr>
        <w:t>A</w:t>
      </w:r>
      <w:r w:rsidR="00007D02" w:rsidRPr="009062C4">
        <w:rPr>
          <w:sz w:val="24"/>
          <w:szCs w:val="24"/>
          <w:highlight w:val="yellow"/>
        </w:rPr>
        <w:t>.3-62</w:t>
      </w:r>
      <w:r w:rsidR="00007D02" w:rsidRPr="00007D02">
        <w:rPr>
          <w:sz w:val="24"/>
          <w:szCs w:val="24"/>
        </w:rPr>
        <w:t xml:space="preserve"> </w:t>
      </w:r>
      <w:r w:rsidRPr="00530C6F">
        <w:rPr>
          <w:sz w:val="24"/>
          <w:szCs w:val="24"/>
        </w:rPr>
        <w:t xml:space="preserve">Нормы продолжительности строительства </w:t>
      </w:r>
      <w:r w:rsidR="00007D02">
        <w:rPr>
          <w:sz w:val="24"/>
          <w:szCs w:val="24"/>
        </w:rPr>
        <w:t>пусковых комплексов, цехов, зданий и сооружений</w:t>
      </w:r>
      <w:r w:rsidRPr="00530C6F">
        <w:rPr>
          <w:sz w:val="24"/>
          <w:szCs w:val="24"/>
        </w:rPr>
        <w:t>.</w:t>
      </w:r>
    </w:p>
    <w:p w:rsidR="00530C6F" w:rsidRPr="00530C6F" w:rsidRDefault="00530C6F" w:rsidP="007F24E9">
      <w:pPr>
        <w:tabs>
          <w:tab w:val="left" w:pos="7380"/>
        </w:tabs>
        <w:spacing w:line="360" w:lineRule="auto"/>
        <w:rPr>
          <w:sz w:val="24"/>
          <w:szCs w:val="24"/>
        </w:rPr>
      </w:pPr>
      <w:r w:rsidRPr="00530C6F">
        <w:rPr>
          <w:sz w:val="24"/>
          <w:szCs w:val="24"/>
        </w:rPr>
        <w:t xml:space="preserve">         </w:t>
      </w:r>
      <w:r>
        <w:rPr>
          <w:sz w:val="24"/>
          <w:szCs w:val="24"/>
        </w:rPr>
        <w:t xml:space="preserve">   </w:t>
      </w:r>
      <w:r w:rsidR="007F24E9">
        <w:rPr>
          <w:sz w:val="24"/>
          <w:szCs w:val="24"/>
        </w:rPr>
        <w:t xml:space="preserve">Таблица </w:t>
      </w:r>
      <w:r w:rsidRPr="00530C6F">
        <w:rPr>
          <w:sz w:val="24"/>
          <w:szCs w:val="24"/>
        </w:rPr>
        <w:t>5.1</w:t>
      </w:r>
      <w:r w:rsidR="007F24E9">
        <w:rPr>
          <w:sz w:val="24"/>
          <w:szCs w:val="24"/>
        </w:rPr>
        <w:t xml:space="preserve"> </w:t>
      </w:r>
      <w:r w:rsidR="009164E9" w:rsidRPr="00076885">
        <w:rPr>
          <w:sz w:val="24"/>
          <w:szCs w:val="24"/>
        </w:rPr>
        <w:t>–</w:t>
      </w:r>
      <w:r w:rsidR="009164E9">
        <w:rPr>
          <w:sz w:val="24"/>
          <w:szCs w:val="24"/>
        </w:rPr>
        <w:t xml:space="preserve"> </w:t>
      </w:r>
      <w:r w:rsidRPr="00530C6F">
        <w:rPr>
          <w:sz w:val="24"/>
          <w:szCs w:val="24"/>
        </w:rPr>
        <w:t>Нормы продолжительности строит</w:t>
      </w:r>
      <w:r w:rsidR="009164E9">
        <w:rPr>
          <w:sz w:val="24"/>
          <w:szCs w:val="24"/>
        </w:rPr>
        <w:t>ельства объектов металлических конструкций</w:t>
      </w:r>
    </w:p>
    <w:tbl>
      <w:tblPr>
        <w:tblW w:w="10112" w:type="dxa"/>
        <w:jc w:val="center"/>
        <w:shd w:val="clear" w:color="auto" w:fill="FFFFFF"/>
        <w:tblLayout w:type="fixed"/>
        <w:tblCellMar>
          <w:left w:w="28" w:type="dxa"/>
          <w:right w:w="28" w:type="dxa"/>
        </w:tblCellMar>
        <w:tblLook w:val="04A0" w:firstRow="1" w:lastRow="0" w:firstColumn="1" w:lastColumn="0" w:noHBand="0" w:noVBand="1"/>
      </w:tblPr>
      <w:tblGrid>
        <w:gridCol w:w="1371"/>
        <w:gridCol w:w="2407"/>
        <w:gridCol w:w="1560"/>
        <w:gridCol w:w="1981"/>
        <w:gridCol w:w="1560"/>
        <w:gridCol w:w="1233"/>
      </w:tblGrid>
      <w:tr w:rsidR="00FC2EFE" w:rsidTr="00FC2EFE">
        <w:trPr>
          <w:trHeight w:val="411"/>
          <w:tblHeader/>
          <w:jc w:val="center"/>
        </w:trPr>
        <w:tc>
          <w:tcPr>
            <w:tcW w:w="1371"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pPr>
              <w:shd w:val="clear" w:color="auto" w:fill="FFFFFF"/>
              <w:jc w:val="center"/>
            </w:pPr>
            <w:r w:rsidRPr="00FC2EFE">
              <w:t>Объект</w:t>
            </w:r>
          </w:p>
        </w:tc>
        <w:tc>
          <w:tcPr>
            <w:tcW w:w="2407"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007D02" w:rsidP="00A13D1C">
            <w:pPr>
              <w:shd w:val="clear" w:color="auto" w:fill="FFFFFF"/>
              <w:jc w:val="center"/>
            </w:pPr>
            <w:r>
              <w:t>Производительность тыс. тонн в год</w:t>
            </w:r>
            <w:r w:rsidR="00A13D1C">
              <w:t xml:space="preserve"> </w:t>
            </w:r>
          </w:p>
        </w:tc>
        <w:tc>
          <w:tcPr>
            <w:tcW w:w="5101" w:type="dxa"/>
            <w:gridSpan w:val="3"/>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pPr>
              <w:shd w:val="clear" w:color="auto" w:fill="FFFFFF"/>
              <w:jc w:val="center"/>
            </w:pPr>
            <w:r w:rsidRPr="00FC2EFE">
              <w:t>Норма продолжительности строительства, мес.</w:t>
            </w:r>
          </w:p>
        </w:tc>
        <w:tc>
          <w:tcPr>
            <w:tcW w:w="1233"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pPr>
              <w:shd w:val="clear" w:color="auto" w:fill="FFFFFF"/>
              <w:jc w:val="center"/>
            </w:pPr>
            <w:r w:rsidRPr="00FC2EFE">
              <w:t>Показатель</w:t>
            </w:r>
          </w:p>
        </w:tc>
      </w:tr>
      <w:tr w:rsidR="007F24E9" w:rsidTr="00FC2EFE">
        <w:trPr>
          <w:tblHeader/>
          <w:jc w:val="center"/>
        </w:trPr>
        <w:tc>
          <w:tcPr>
            <w:tcW w:w="1371"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2407"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1560"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pPr>
              <w:shd w:val="clear" w:color="auto" w:fill="FFFFFF"/>
              <w:jc w:val="center"/>
            </w:pPr>
            <w:r w:rsidRPr="00FC2EFE">
              <w:t>общая</w:t>
            </w:r>
          </w:p>
        </w:tc>
        <w:tc>
          <w:tcPr>
            <w:tcW w:w="3541" w:type="dxa"/>
            <w:gridSpan w:val="2"/>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pPr>
              <w:shd w:val="clear" w:color="auto" w:fill="FFFFFF"/>
              <w:jc w:val="center"/>
            </w:pPr>
            <w:r w:rsidRPr="00FC2EFE">
              <w:t>в том числе</w:t>
            </w:r>
          </w:p>
        </w:tc>
        <w:tc>
          <w:tcPr>
            <w:tcW w:w="12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r>
      <w:tr w:rsidR="007F24E9" w:rsidTr="00FC2EFE">
        <w:trPr>
          <w:trHeight w:val="491"/>
          <w:tblHeader/>
          <w:jc w:val="center"/>
        </w:trPr>
        <w:tc>
          <w:tcPr>
            <w:tcW w:w="1371"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2407"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1560"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1981"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pPr>
              <w:shd w:val="clear" w:color="auto" w:fill="FFFFFF"/>
              <w:jc w:val="center"/>
            </w:pPr>
            <w:r w:rsidRPr="00FC2EFE">
              <w:t>подготовительный период</w:t>
            </w:r>
          </w:p>
        </w:tc>
        <w:tc>
          <w:tcPr>
            <w:tcW w:w="1560"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pPr>
              <w:shd w:val="clear" w:color="auto" w:fill="FFFFFF"/>
              <w:jc w:val="center"/>
            </w:pPr>
            <w:r w:rsidRPr="00FC2EFE">
              <w:t>монтаж оборудования</w:t>
            </w:r>
          </w:p>
        </w:tc>
        <w:tc>
          <w:tcPr>
            <w:tcW w:w="12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r>
      <w:tr w:rsidR="007F24E9" w:rsidTr="00FC2EFE">
        <w:trPr>
          <w:trHeight w:val="230"/>
          <w:tblHeader/>
          <w:jc w:val="center"/>
        </w:trPr>
        <w:tc>
          <w:tcPr>
            <w:tcW w:w="1371"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2407"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1560"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1981"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1560"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c>
          <w:tcPr>
            <w:tcW w:w="1233"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FC2EFE" w:rsidRDefault="00530C6F" w:rsidP="009212FF"/>
        </w:tc>
      </w:tr>
      <w:tr w:rsidR="007F24E9" w:rsidTr="00FC2EFE">
        <w:trPr>
          <w:trHeight w:val="115"/>
          <w:jc w:val="center"/>
        </w:trPr>
        <w:tc>
          <w:tcPr>
            <w:tcW w:w="1371" w:type="dxa"/>
            <w:tcBorders>
              <w:top w:val="single" w:sz="4" w:space="0" w:color="auto"/>
              <w:left w:val="single" w:sz="4" w:space="0" w:color="auto"/>
              <w:bottom w:val="single" w:sz="4" w:space="0" w:color="auto"/>
              <w:right w:val="single" w:sz="4" w:space="0" w:color="auto"/>
            </w:tcBorders>
            <w:shd w:val="clear" w:color="auto" w:fill="FFFFFF"/>
            <w:hideMark/>
          </w:tcPr>
          <w:p w:rsidR="007F24E9" w:rsidRPr="00FC2EFE" w:rsidRDefault="007F24E9" w:rsidP="009212FF">
            <w:pPr>
              <w:shd w:val="clear" w:color="auto" w:fill="FFFFFF"/>
              <w:jc w:val="center"/>
              <w:rPr>
                <w:bCs/>
              </w:rPr>
            </w:pPr>
            <w:r w:rsidRPr="00FC2EFE">
              <w:rPr>
                <w:bCs/>
              </w:rPr>
              <w:t>1</w:t>
            </w:r>
          </w:p>
        </w:tc>
        <w:tc>
          <w:tcPr>
            <w:tcW w:w="2407" w:type="dxa"/>
            <w:tcBorders>
              <w:top w:val="single" w:sz="4" w:space="0" w:color="auto"/>
              <w:left w:val="single" w:sz="4" w:space="0" w:color="auto"/>
              <w:bottom w:val="single" w:sz="4" w:space="0" w:color="auto"/>
              <w:right w:val="single" w:sz="4" w:space="0" w:color="auto"/>
            </w:tcBorders>
            <w:shd w:val="clear" w:color="auto" w:fill="FFFFFF"/>
          </w:tcPr>
          <w:p w:rsidR="007F24E9" w:rsidRPr="00FC2EFE" w:rsidRDefault="007F24E9" w:rsidP="009212FF">
            <w:pPr>
              <w:shd w:val="clear" w:color="auto" w:fill="FFFFFF"/>
              <w:jc w:val="center"/>
              <w:rPr>
                <w:bCs/>
              </w:rPr>
            </w:pPr>
            <w:r w:rsidRPr="00FC2EFE">
              <w:rPr>
                <w:bCs/>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7F24E9" w:rsidRPr="00FC2EFE" w:rsidRDefault="007F24E9" w:rsidP="009212FF">
            <w:pPr>
              <w:shd w:val="clear" w:color="auto" w:fill="FFFFFF"/>
              <w:jc w:val="center"/>
              <w:rPr>
                <w:bCs/>
              </w:rPr>
            </w:pPr>
            <w:r w:rsidRPr="00FC2EFE">
              <w:rPr>
                <w:bCs/>
              </w:rPr>
              <w:t>3</w:t>
            </w:r>
          </w:p>
        </w:tc>
        <w:tc>
          <w:tcPr>
            <w:tcW w:w="1981" w:type="dxa"/>
            <w:tcBorders>
              <w:top w:val="single" w:sz="4" w:space="0" w:color="auto"/>
              <w:left w:val="single" w:sz="4" w:space="0" w:color="auto"/>
              <w:bottom w:val="single" w:sz="4" w:space="0" w:color="auto"/>
              <w:right w:val="single" w:sz="4" w:space="0" w:color="auto"/>
            </w:tcBorders>
            <w:shd w:val="clear" w:color="auto" w:fill="FFFFFF"/>
          </w:tcPr>
          <w:p w:rsidR="007F24E9" w:rsidRPr="00FC2EFE" w:rsidRDefault="007F24E9" w:rsidP="009212FF">
            <w:pPr>
              <w:shd w:val="clear" w:color="auto" w:fill="FFFFFF"/>
              <w:jc w:val="center"/>
              <w:rPr>
                <w:bCs/>
              </w:rPr>
            </w:pPr>
            <w:r w:rsidRPr="00FC2EFE">
              <w:rPr>
                <w:bCs/>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7F24E9" w:rsidRPr="00FC2EFE" w:rsidRDefault="007F24E9" w:rsidP="009212FF">
            <w:pPr>
              <w:shd w:val="clear" w:color="auto" w:fill="FFFFFF"/>
              <w:jc w:val="center"/>
              <w:rPr>
                <w:bCs/>
              </w:rPr>
            </w:pPr>
            <w:r w:rsidRPr="00FC2EFE">
              <w:rPr>
                <w:bCs/>
              </w:rPr>
              <w:t>5</w:t>
            </w:r>
          </w:p>
        </w:tc>
        <w:tc>
          <w:tcPr>
            <w:tcW w:w="1233" w:type="dxa"/>
            <w:tcBorders>
              <w:top w:val="single" w:sz="4" w:space="0" w:color="auto"/>
              <w:left w:val="single" w:sz="4" w:space="0" w:color="auto"/>
              <w:bottom w:val="single" w:sz="4" w:space="0" w:color="auto"/>
              <w:right w:val="single" w:sz="4" w:space="0" w:color="auto"/>
            </w:tcBorders>
            <w:shd w:val="clear" w:color="auto" w:fill="FFFFFF"/>
          </w:tcPr>
          <w:p w:rsidR="007F24E9" w:rsidRPr="00FC2EFE" w:rsidRDefault="007F24E9" w:rsidP="009212FF">
            <w:pPr>
              <w:shd w:val="clear" w:color="auto" w:fill="FFFFFF"/>
              <w:jc w:val="center"/>
              <w:rPr>
                <w:bCs/>
              </w:rPr>
            </w:pPr>
            <w:r w:rsidRPr="00FC2EFE">
              <w:rPr>
                <w:bCs/>
              </w:rPr>
              <w:t>6</w:t>
            </w:r>
          </w:p>
        </w:tc>
      </w:tr>
      <w:tr w:rsidR="007F24E9" w:rsidTr="00FC2EFE">
        <w:trPr>
          <w:trHeight w:val="294"/>
          <w:jc w:val="center"/>
        </w:trPr>
        <w:tc>
          <w:tcPr>
            <w:tcW w:w="1371"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jc w:val="center"/>
            </w:pPr>
            <w:r w:rsidRPr="00FC2EFE">
              <w:t>Цех металлических конструкций с абк</w:t>
            </w:r>
          </w:p>
        </w:tc>
        <w:tc>
          <w:tcPr>
            <w:tcW w:w="24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t>100</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t>12</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rPr>
                <w:u w:val="single"/>
              </w:rPr>
            </w:pPr>
            <w:r w:rsidRPr="00FC2EFE">
              <w:rPr>
                <w:u w:val="single"/>
              </w:rPr>
              <w:t>3</w:t>
            </w:r>
          </w:p>
          <w:p w:rsidR="00530C6F" w:rsidRPr="00FC2EFE" w:rsidRDefault="00530C6F" w:rsidP="00530C6F">
            <w:pPr>
              <w:shd w:val="clear" w:color="auto" w:fill="FFFFFF"/>
              <w:jc w:val="center"/>
            </w:pPr>
            <w:r w:rsidRPr="00FC2EFE">
              <w:t>10-12</w:t>
            </w:r>
          </w:p>
        </w:tc>
        <w:tc>
          <w:tcPr>
            <w:tcW w:w="12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rPr>
                <w:i/>
                <w:iCs/>
              </w:rPr>
              <w:t>К</w:t>
            </w:r>
          </w:p>
        </w:tc>
      </w:tr>
      <w:tr w:rsidR="007F24E9" w:rsidTr="00FC2EFE">
        <w:trPr>
          <w:trHeight w:val="244"/>
          <w:jc w:val="center"/>
        </w:trPr>
        <w:tc>
          <w:tcPr>
            <w:tcW w:w="1371"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9212FF"/>
        </w:tc>
        <w:tc>
          <w:tcPr>
            <w:tcW w:w="24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007D02" w:rsidP="00530C6F">
            <w:pPr>
              <w:shd w:val="clear" w:color="auto" w:fill="FFFFFF"/>
              <w:jc w:val="center"/>
            </w:pPr>
            <w:r>
              <w:t>15</w:t>
            </w:r>
            <w:r w:rsidR="00530C6F" w:rsidRPr="00FC2EFE">
              <w:t>0</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t>13,5</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rPr>
                <w:u w:val="single"/>
              </w:rPr>
            </w:pPr>
            <w:r w:rsidRPr="00FC2EFE">
              <w:rPr>
                <w:u w:val="single"/>
              </w:rPr>
              <w:t>3</w:t>
            </w:r>
          </w:p>
          <w:p w:rsidR="00530C6F" w:rsidRPr="00FC2EFE" w:rsidRDefault="00530C6F" w:rsidP="00530C6F">
            <w:pPr>
              <w:shd w:val="clear" w:color="auto" w:fill="FFFFFF"/>
              <w:jc w:val="center"/>
            </w:pPr>
            <w:r w:rsidRPr="00FC2EFE">
              <w:t>11-13</w:t>
            </w:r>
          </w:p>
        </w:tc>
        <w:tc>
          <w:tcPr>
            <w:tcW w:w="12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rPr>
                <w:i/>
                <w:iCs/>
              </w:rPr>
              <w:t>К</w:t>
            </w:r>
          </w:p>
        </w:tc>
      </w:tr>
      <w:tr w:rsidR="007F24E9" w:rsidTr="00FC2EFE">
        <w:trPr>
          <w:trHeight w:val="20"/>
          <w:jc w:val="center"/>
        </w:trPr>
        <w:tc>
          <w:tcPr>
            <w:tcW w:w="1371"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9212FF"/>
        </w:tc>
        <w:tc>
          <w:tcPr>
            <w:tcW w:w="24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007D02" w:rsidP="00530C6F">
            <w:pPr>
              <w:shd w:val="clear" w:color="auto" w:fill="FFFFFF"/>
              <w:jc w:val="center"/>
            </w:pPr>
            <w:r>
              <w:t>2</w:t>
            </w:r>
            <w:r w:rsidR="00530C6F" w:rsidRPr="00FC2EFE">
              <w:t>00</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t>15,5</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rPr>
                <w:u w:val="single"/>
              </w:rPr>
            </w:pPr>
            <w:r w:rsidRPr="00FC2EFE">
              <w:rPr>
                <w:u w:val="single"/>
              </w:rPr>
              <w:t>4</w:t>
            </w:r>
          </w:p>
          <w:p w:rsidR="00530C6F" w:rsidRPr="00FC2EFE" w:rsidRDefault="00530C6F" w:rsidP="00530C6F">
            <w:pPr>
              <w:shd w:val="clear" w:color="auto" w:fill="FFFFFF"/>
              <w:jc w:val="center"/>
            </w:pPr>
            <w:r w:rsidRPr="00FC2EFE">
              <w:t>12-15</w:t>
            </w:r>
          </w:p>
        </w:tc>
        <w:tc>
          <w:tcPr>
            <w:tcW w:w="12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FC2EFE" w:rsidRDefault="00530C6F" w:rsidP="00530C6F">
            <w:pPr>
              <w:shd w:val="clear" w:color="auto" w:fill="FFFFFF"/>
              <w:jc w:val="center"/>
            </w:pPr>
            <w:r w:rsidRPr="00FC2EFE">
              <w:rPr>
                <w:i/>
                <w:iCs/>
              </w:rPr>
              <w:t>К</w:t>
            </w:r>
          </w:p>
        </w:tc>
      </w:tr>
    </w:tbl>
    <w:p w:rsidR="00530C6F" w:rsidRDefault="00530C6F" w:rsidP="00530C6F">
      <w:pPr>
        <w:tabs>
          <w:tab w:val="num" w:pos="0"/>
        </w:tabs>
        <w:ind w:right="424"/>
        <w:rPr>
          <w:position w:val="-14"/>
          <w:sz w:val="28"/>
          <w:szCs w:val="28"/>
        </w:rPr>
      </w:pPr>
      <w:r>
        <w:rPr>
          <w:position w:val="-14"/>
          <w:sz w:val="28"/>
          <w:szCs w:val="28"/>
        </w:rPr>
        <w:t xml:space="preserve">    </w:t>
      </w:r>
    </w:p>
    <w:p w:rsidR="00530C6F" w:rsidRPr="00530C6F" w:rsidRDefault="00530C6F" w:rsidP="007F24E9">
      <w:pPr>
        <w:tabs>
          <w:tab w:val="num" w:pos="0"/>
        </w:tabs>
        <w:spacing w:after="120" w:line="360" w:lineRule="auto"/>
        <w:ind w:right="425"/>
        <w:rPr>
          <w:color w:val="FF0000"/>
          <w:sz w:val="24"/>
          <w:szCs w:val="24"/>
        </w:rPr>
      </w:pPr>
      <w:r>
        <w:rPr>
          <w:position w:val="-14"/>
          <w:sz w:val="28"/>
          <w:szCs w:val="28"/>
        </w:rPr>
        <w:t xml:space="preserve">           </w:t>
      </w:r>
      <w:r w:rsidRPr="00530C6F">
        <w:rPr>
          <w:position w:val="-14"/>
          <w:sz w:val="24"/>
          <w:szCs w:val="24"/>
        </w:rPr>
        <w:t>Нормативная продолжительность стро</w:t>
      </w:r>
      <w:r w:rsidR="007F24E9">
        <w:rPr>
          <w:position w:val="-14"/>
          <w:sz w:val="24"/>
          <w:szCs w:val="24"/>
        </w:rPr>
        <w:t>ительства определяется методом экстраполяции</w:t>
      </w:r>
      <w:r w:rsidRPr="00530C6F">
        <w:rPr>
          <w:position w:val="-14"/>
          <w:sz w:val="24"/>
          <w:szCs w:val="24"/>
        </w:rPr>
        <w:t>:</w:t>
      </w:r>
      <w:r w:rsidRPr="00530C6F">
        <w:rPr>
          <w:position w:val="-14"/>
          <w:sz w:val="24"/>
          <w:szCs w:val="24"/>
        </w:rPr>
        <w:br/>
      </w:r>
      <w:r w:rsidR="007F24E9">
        <w:rPr>
          <w:position w:val="-14"/>
          <w:sz w:val="24"/>
          <w:szCs w:val="24"/>
        </w:rPr>
        <w:t xml:space="preserve">             </w:t>
      </w:r>
      <w:r w:rsidRPr="00530C6F">
        <w:rPr>
          <w:position w:val="-14"/>
          <w:sz w:val="24"/>
          <w:szCs w:val="24"/>
        </w:rPr>
        <w:t xml:space="preserve">1.     </w:t>
      </w:r>
      <w:r w:rsidRPr="00530C6F">
        <w:rPr>
          <w:color w:val="FF0000"/>
          <w:position w:val="-24"/>
          <w:sz w:val="24"/>
          <w:szCs w:val="24"/>
        </w:rPr>
        <w:object w:dxaOrig="1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0.6pt" o:ole="">
            <v:imagedata r:id="rId8" o:title=""/>
          </v:shape>
          <o:OLEObject Type="Embed" ProgID="Equation.DSMT4" ShapeID="_x0000_i1025" DrawAspect="Content" ObjectID="_1619959393" r:id="rId9"/>
        </w:object>
      </w:r>
    </w:p>
    <w:p w:rsidR="00530C6F" w:rsidRPr="00530C6F" w:rsidRDefault="007F24E9" w:rsidP="00530C6F">
      <w:pPr>
        <w:tabs>
          <w:tab w:val="num" w:pos="0"/>
        </w:tabs>
        <w:ind w:right="424"/>
        <w:rPr>
          <w:color w:val="FF0000"/>
          <w:sz w:val="24"/>
          <w:szCs w:val="24"/>
        </w:rPr>
      </w:pPr>
      <w:r>
        <w:rPr>
          <w:sz w:val="24"/>
          <w:szCs w:val="24"/>
        </w:rPr>
        <w:t xml:space="preserve">             </w:t>
      </w:r>
      <w:r w:rsidR="00530C6F" w:rsidRPr="00530C6F">
        <w:rPr>
          <w:sz w:val="24"/>
          <w:szCs w:val="24"/>
        </w:rPr>
        <w:t>2.</w:t>
      </w:r>
      <w:r w:rsidR="00530C6F" w:rsidRPr="00530C6F">
        <w:rPr>
          <w:color w:val="FF0000"/>
          <w:sz w:val="24"/>
          <w:szCs w:val="24"/>
        </w:rPr>
        <w:t xml:space="preserve">     </w:t>
      </w:r>
      <w:r w:rsidR="00530C6F" w:rsidRPr="00530C6F">
        <w:rPr>
          <w:color w:val="FF0000"/>
          <w:position w:val="-10"/>
          <w:sz w:val="24"/>
          <w:szCs w:val="24"/>
        </w:rPr>
        <w:object w:dxaOrig="1300" w:dyaOrig="320">
          <v:shape id="_x0000_i1026" type="#_x0000_t75" style="width:65.4pt;height:15.6pt" o:ole="">
            <v:imagedata r:id="rId10" o:title=""/>
          </v:shape>
          <o:OLEObject Type="Embed" ProgID="Equation.DSMT4" ShapeID="_x0000_i1026" DrawAspect="Content" ObjectID="_1619959394" r:id="rId11"/>
        </w:object>
      </w:r>
    </w:p>
    <w:p w:rsidR="00530C6F" w:rsidRPr="00530C6F" w:rsidRDefault="00530C6F" w:rsidP="00530C6F">
      <w:pPr>
        <w:tabs>
          <w:tab w:val="num" w:pos="0"/>
        </w:tabs>
        <w:ind w:right="424"/>
        <w:rPr>
          <w:color w:val="FF0000"/>
          <w:sz w:val="24"/>
          <w:szCs w:val="24"/>
        </w:rPr>
      </w:pPr>
    </w:p>
    <w:p w:rsidR="00530C6F" w:rsidRDefault="007F24E9" w:rsidP="00530C6F">
      <w:pPr>
        <w:tabs>
          <w:tab w:val="num" w:pos="0"/>
        </w:tabs>
        <w:ind w:right="424"/>
        <w:rPr>
          <w:color w:val="FF0000"/>
          <w:sz w:val="24"/>
          <w:szCs w:val="24"/>
        </w:rPr>
      </w:pPr>
      <w:r>
        <w:rPr>
          <w:sz w:val="24"/>
          <w:szCs w:val="24"/>
        </w:rPr>
        <w:t xml:space="preserve">             </w:t>
      </w:r>
      <w:r w:rsidR="00530C6F" w:rsidRPr="00530C6F">
        <w:rPr>
          <w:sz w:val="24"/>
          <w:szCs w:val="24"/>
        </w:rPr>
        <w:t>3.</w:t>
      </w:r>
      <w:r w:rsidR="00530C6F" w:rsidRPr="00530C6F">
        <w:rPr>
          <w:color w:val="FF0000"/>
          <w:sz w:val="24"/>
          <w:szCs w:val="24"/>
        </w:rPr>
        <w:t xml:space="preserve">  </w:t>
      </w:r>
      <w:r w:rsidR="00530C6F" w:rsidRPr="00530C6F">
        <w:rPr>
          <w:color w:val="FF0000"/>
          <w:position w:val="-24"/>
          <w:sz w:val="24"/>
          <w:szCs w:val="24"/>
        </w:rPr>
        <w:object w:dxaOrig="2460" w:dyaOrig="620">
          <v:shape id="_x0000_i1027" type="#_x0000_t75" style="width:123pt;height:30.6pt" o:ole="">
            <v:imagedata r:id="rId12" o:title=""/>
          </v:shape>
          <o:OLEObject Type="Embed" ProgID="Equation.DSMT4" ShapeID="_x0000_i1027" DrawAspect="Content" ObjectID="_1619959395" r:id="rId13"/>
        </w:object>
      </w:r>
    </w:p>
    <w:p w:rsidR="007F24E9" w:rsidRPr="00530C6F" w:rsidRDefault="007F24E9" w:rsidP="007F24E9">
      <w:pPr>
        <w:tabs>
          <w:tab w:val="num" w:pos="0"/>
        </w:tabs>
        <w:spacing w:line="360" w:lineRule="auto"/>
        <w:ind w:right="424"/>
        <w:rPr>
          <w:color w:val="FF0000"/>
          <w:sz w:val="24"/>
          <w:szCs w:val="24"/>
        </w:rPr>
      </w:pPr>
    </w:p>
    <w:p w:rsidR="00530C6F" w:rsidRPr="00530C6F" w:rsidRDefault="00530C6F" w:rsidP="007F24E9">
      <w:pPr>
        <w:tabs>
          <w:tab w:val="num" w:pos="0"/>
        </w:tabs>
        <w:spacing w:line="360" w:lineRule="auto"/>
        <w:ind w:right="424"/>
        <w:rPr>
          <w:sz w:val="24"/>
          <w:szCs w:val="24"/>
        </w:rPr>
      </w:pPr>
      <w:r w:rsidRPr="00530C6F">
        <w:rPr>
          <w:sz w:val="24"/>
          <w:szCs w:val="24"/>
        </w:rPr>
        <w:t xml:space="preserve">   </w:t>
      </w:r>
      <w:r w:rsidR="007F24E9">
        <w:rPr>
          <w:sz w:val="24"/>
          <w:szCs w:val="24"/>
        </w:rPr>
        <w:t xml:space="preserve">          </w:t>
      </w:r>
      <w:r w:rsidRPr="00530C6F">
        <w:rPr>
          <w:sz w:val="24"/>
          <w:szCs w:val="24"/>
        </w:rPr>
        <w:t>Принимаем  но</w:t>
      </w:r>
      <w:r w:rsidR="00A13D1C">
        <w:rPr>
          <w:sz w:val="24"/>
          <w:szCs w:val="24"/>
        </w:rPr>
        <w:t>рмативный срок строительства 254</w:t>
      </w:r>
      <w:r w:rsidRPr="00530C6F">
        <w:rPr>
          <w:sz w:val="24"/>
          <w:szCs w:val="24"/>
        </w:rPr>
        <w:t xml:space="preserve"> дней.</w:t>
      </w:r>
    </w:p>
    <w:p w:rsidR="00530C6F" w:rsidRDefault="00530C6F" w:rsidP="007F24E9">
      <w:pPr>
        <w:keepNext/>
        <w:tabs>
          <w:tab w:val="left" w:pos="709"/>
        </w:tabs>
        <w:spacing w:line="360" w:lineRule="auto"/>
        <w:jc w:val="both"/>
        <w:rPr>
          <w:sz w:val="24"/>
          <w:szCs w:val="24"/>
        </w:rPr>
      </w:pPr>
      <w:r w:rsidRPr="00530C6F">
        <w:rPr>
          <w:sz w:val="24"/>
          <w:szCs w:val="24"/>
        </w:rPr>
        <w:t xml:space="preserve">   </w:t>
      </w:r>
      <w:r w:rsidR="007F24E9">
        <w:rPr>
          <w:sz w:val="24"/>
          <w:szCs w:val="24"/>
        </w:rPr>
        <w:t xml:space="preserve">          </w:t>
      </w:r>
      <w:r w:rsidR="00A13D1C">
        <w:rPr>
          <w:sz w:val="24"/>
          <w:szCs w:val="24"/>
        </w:rPr>
        <w:t>Начало производства работ февраль</w:t>
      </w:r>
      <w:r w:rsidRPr="00530C6F">
        <w:rPr>
          <w:sz w:val="24"/>
          <w:szCs w:val="24"/>
        </w:rPr>
        <w:t xml:space="preserve"> 2018 г.</w:t>
      </w:r>
    </w:p>
    <w:p w:rsidR="00530C6F" w:rsidRDefault="00530C6F" w:rsidP="00530C6F">
      <w:pPr>
        <w:keepNext/>
        <w:tabs>
          <w:tab w:val="left" w:pos="709"/>
        </w:tabs>
        <w:spacing w:line="360" w:lineRule="auto"/>
        <w:jc w:val="both"/>
        <w:rPr>
          <w:b/>
          <w:sz w:val="24"/>
          <w:szCs w:val="24"/>
        </w:rPr>
      </w:pPr>
    </w:p>
    <w:p w:rsidR="007F24E9" w:rsidRDefault="00C5210B" w:rsidP="00C5210B">
      <w:pPr>
        <w:keepNext/>
        <w:tabs>
          <w:tab w:val="left" w:pos="709"/>
        </w:tabs>
        <w:spacing w:line="360" w:lineRule="auto"/>
        <w:jc w:val="both"/>
        <w:rPr>
          <w:b/>
          <w:sz w:val="24"/>
          <w:szCs w:val="24"/>
        </w:rPr>
      </w:pPr>
      <w:r>
        <w:rPr>
          <w:b/>
          <w:sz w:val="24"/>
          <w:szCs w:val="24"/>
        </w:rPr>
        <w:t xml:space="preserve">          </w:t>
      </w:r>
    </w:p>
    <w:p w:rsidR="007F24E9" w:rsidRDefault="007F24E9">
      <w:pPr>
        <w:rPr>
          <w:b/>
          <w:sz w:val="24"/>
          <w:szCs w:val="24"/>
        </w:rPr>
      </w:pPr>
      <w:r>
        <w:rPr>
          <w:b/>
          <w:sz w:val="24"/>
          <w:szCs w:val="24"/>
        </w:rPr>
        <w:br w:type="page"/>
      </w:r>
    </w:p>
    <w:p w:rsidR="00C5210B" w:rsidRPr="00076885" w:rsidRDefault="007F24E9" w:rsidP="00C5210B">
      <w:pPr>
        <w:keepNext/>
        <w:tabs>
          <w:tab w:val="left" w:pos="709"/>
        </w:tabs>
        <w:spacing w:line="360" w:lineRule="auto"/>
        <w:jc w:val="both"/>
        <w:rPr>
          <w:b/>
          <w:sz w:val="24"/>
          <w:szCs w:val="24"/>
        </w:rPr>
      </w:pPr>
      <w:r>
        <w:rPr>
          <w:b/>
          <w:sz w:val="24"/>
          <w:szCs w:val="24"/>
        </w:rPr>
        <w:lastRenderedPageBreak/>
        <w:t xml:space="preserve">           </w:t>
      </w:r>
      <w:r w:rsidR="00530C6F">
        <w:rPr>
          <w:b/>
          <w:sz w:val="24"/>
          <w:szCs w:val="24"/>
        </w:rPr>
        <w:t>5.1.2</w:t>
      </w:r>
      <w:r w:rsidR="00C5210B" w:rsidRPr="00076885">
        <w:rPr>
          <w:b/>
          <w:sz w:val="24"/>
          <w:szCs w:val="24"/>
        </w:rPr>
        <w:t xml:space="preserve"> </w:t>
      </w:r>
      <w:r w:rsidR="00C5210B" w:rsidRPr="00C5210B">
        <w:rPr>
          <w:b/>
          <w:sz w:val="24"/>
          <w:szCs w:val="24"/>
        </w:rPr>
        <w:t xml:space="preserve">Определение </w:t>
      </w:r>
      <w:r w:rsidR="00C5210B">
        <w:rPr>
          <w:b/>
          <w:sz w:val="24"/>
          <w:szCs w:val="24"/>
        </w:rPr>
        <w:t>номенклатуры, объемов и трудоемкости работ</w:t>
      </w:r>
    </w:p>
    <w:p w:rsidR="003029B6" w:rsidRPr="00076885" w:rsidRDefault="003029B6" w:rsidP="00076885">
      <w:pPr>
        <w:spacing w:line="360" w:lineRule="auto"/>
        <w:ind w:firstLine="709"/>
        <w:jc w:val="both"/>
        <w:rPr>
          <w:sz w:val="24"/>
          <w:szCs w:val="24"/>
        </w:rPr>
      </w:pPr>
    </w:p>
    <w:p w:rsidR="003029B6" w:rsidRPr="00076885" w:rsidRDefault="003029B6" w:rsidP="00076885">
      <w:pPr>
        <w:overflowPunct w:val="0"/>
        <w:autoSpaceDE w:val="0"/>
        <w:autoSpaceDN w:val="0"/>
        <w:adjustRightInd w:val="0"/>
        <w:spacing w:line="360" w:lineRule="auto"/>
        <w:ind w:firstLine="709"/>
        <w:jc w:val="both"/>
        <w:textAlignment w:val="baseline"/>
        <w:rPr>
          <w:sz w:val="24"/>
          <w:szCs w:val="24"/>
        </w:rPr>
      </w:pPr>
      <w:r w:rsidRPr="00076885">
        <w:rPr>
          <w:sz w:val="24"/>
          <w:szCs w:val="24"/>
        </w:rPr>
        <w:t>На основании разработанных объемно-планировочных и конструктивных решений архитектурно-строительного раздела определяем объемы строительно-монтажных работ.</w:t>
      </w:r>
    </w:p>
    <w:p w:rsidR="003029B6" w:rsidRDefault="003029B6" w:rsidP="009164E9">
      <w:pPr>
        <w:spacing w:after="120"/>
        <w:ind w:firstLine="709"/>
        <w:jc w:val="both"/>
        <w:rPr>
          <w:sz w:val="24"/>
          <w:szCs w:val="24"/>
        </w:rPr>
      </w:pPr>
      <w:r w:rsidRPr="00076885">
        <w:rPr>
          <w:sz w:val="24"/>
          <w:szCs w:val="24"/>
        </w:rPr>
        <w:t>Результаты расчетов по определению объемов работ и их т</w:t>
      </w:r>
      <w:r w:rsidR="00530C6F">
        <w:rPr>
          <w:sz w:val="24"/>
          <w:szCs w:val="24"/>
        </w:rPr>
        <w:t>рудоемкости сводим в таблицу 5.2</w:t>
      </w:r>
      <w:r w:rsidRPr="00076885">
        <w:rPr>
          <w:sz w:val="24"/>
          <w:szCs w:val="24"/>
        </w:rPr>
        <w:t>.</w:t>
      </w:r>
    </w:p>
    <w:tbl>
      <w:tblPr>
        <w:tblW w:w="4624"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7086"/>
        <w:gridCol w:w="993"/>
        <w:gridCol w:w="991"/>
      </w:tblGrid>
      <w:tr w:rsidR="007627D0" w:rsidRPr="00233939" w:rsidTr="00BF5644">
        <w:trPr>
          <w:trHeight w:val="177"/>
        </w:trPr>
        <w:tc>
          <w:tcPr>
            <w:tcW w:w="295" w:type="pct"/>
          </w:tcPr>
          <w:p w:rsidR="007627D0" w:rsidRPr="007627D0" w:rsidRDefault="007627D0" w:rsidP="007627D0">
            <w:pPr>
              <w:jc w:val="center"/>
              <w:rPr>
                <w:color w:val="000000"/>
              </w:rPr>
            </w:pPr>
            <w:r>
              <w:rPr>
                <w:color w:val="000000"/>
              </w:rPr>
              <w:t>№</w:t>
            </w:r>
          </w:p>
        </w:tc>
        <w:tc>
          <w:tcPr>
            <w:tcW w:w="3676" w:type="pct"/>
            <w:shd w:val="clear" w:color="auto" w:fill="auto"/>
            <w:vAlign w:val="center"/>
          </w:tcPr>
          <w:p w:rsidR="007627D0" w:rsidRPr="00233939" w:rsidRDefault="007627D0" w:rsidP="007627D0">
            <w:pPr>
              <w:jc w:val="center"/>
              <w:rPr>
                <w:color w:val="000000"/>
              </w:rPr>
            </w:pPr>
            <w:r w:rsidRPr="00233939">
              <w:rPr>
                <w:color w:val="000000"/>
              </w:rPr>
              <w:t>Наименование работ</w:t>
            </w:r>
          </w:p>
        </w:tc>
        <w:tc>
          <w:tcPr>
            <w:tcW w:w="515" w:type="pct"/>
            <w:shd w:val="clear" w:color="auto" w:fill="auto"/>
            <w:vAlign w:val="center"/>
          </w:tcPr>
          <w:p w:rsidR="007627D0" w:rsidRPr="00233939" w:rsidRDefault="007627D0" w:rsidP="007627D0">
            <w:pPr>
              <w:jc w:val="center"/>
              <w:rPr>
                <w:color w:val="000000"/>
              </w:rPr>
            </w:pPr>
            <w:r w:rsidRPr="00233939">
              <w:rPr>
                <w:color w:val="000000"/>
              </w:rPr>
              <w:t>Ед. Изм.</w:t>
            </w:r>
          </w:p>
        </w:tc>
        <w:tc>
          <w:tcPr>
            <w:tcW w:w="514" w:type="pct"/>
            <w:shd w:val="clear" w:color="auto" w:fill="auto"/>
            <w:vAlign w:val="center"/>
          </w:tcPr>
          <w:p w:rsidR="007627D0" w:rsidRPr="00233939" w:rsidRDefault="007627D0" w:rsidP="007627D0">
            <w:pPr>
              <w:jc w:val="center"/>
              <w:rPr>
                <w:color w:val="000000"/>
              </w:rPr>
            </w:pPr>
            <w:r w:rsidRPr="00233939">
              <w:rPr>
                <w:color w:val="000000"/>
              </w:rPr>
              <w:t>Кол-во</w:t>
            </w:r>
          </w:p>
        </w:tc>
      </w:tr>
      <w:tr w:rsidR="007627D0" w:rsidRPr="00233939" w:rsidTr="00BF5644">
        <w:trPr>
          <w:trHeight w:val="60"/>
        </w:trPr>
        <w:tc>
          <w:tcPr>
            <w:tcW w:w="295" w:type="pct"/>
          </w:tcPr>
          <w:p w:rsidR="007627D0" w:rsidRPr="00233939" w:rsidRDefault="007627D0" w:rsidP="007627D0">
            <w:pPr>
              <w:jc w:val="center"/>
              <w:rPr>
                <w:color w:val="000000"/>
              </w:rPr>
            </w:pPr>
            <w:r>
              <w:rPr>
                <w:color w:val="000000"/>
              </w:rPr>
              <w:t>1</w:t>
            </w:r>
          </w:p>
        </w:tc>
        <w:tc>
          <w:tcPr>
            <w:tcW w:w="3676" w:type="pct"/>
            <w:shd w:val="clear" w:color="auto" w:fill="auto"/>
            <w:vAlign w:val="center"/>
            <w:hideMark/>
          </w:tcPr>
          <w:p w:rsidR="007627D0" w:rsidRPr="00233939" w:rsidRDefault="007627D0" w:rsidP="007627D0">
            <w:pPr>
              <w:jc w:val="center"/>
              <w:rPr>
                <w:color w:val="000000"/>
              </w:rPr>
            </w:pPr>
            <w:r>
              <w:rPr>
                <w:color w:val="000000"/>
              </w:rPr>
              <w:t>2</w:t>
            </w:r>
          </w:p>
        </w:tc>
        <w:tc>
          <w:tcPr>
            <w:tcW w:w="515" w:type="pct"/>
            <w:shd w:val="clear" w:color="auto" w:fill="auto"/>
            <w:vAlign w:val="center"/>
            <w:hideMark/>
          </w:tcPr>
          <w:p w:rsidR="007627D0" w:rsidRPr="00233939" w:rsidRDefault="007627D0" w:rsidP="007627D0">
            <w:pPr>
              <w:jc w:val="center"/>
              <w:rPr>
                <w:color w:val="000000"/>
              </w:rPr>
            </w:pPr>
            <w:r>
              <w:rPr>
                <w:color w:val="000000"/>
              </w:rPr>
              <w:t>3</w:t>
            </w:r>
          </w:p>
        </w:tc>
        <w:tc>
          <w:tcPr>
            <w:tcW w:w="514" w:type="pct"/>
            <w:shd w:val="clear" w:color="auto" w:fill="auto"/>
            <w:vAlign w:val="center"/>
            <w:hideMark/>
          </w:tcPr>
          <w:p w:rsidR="007627D0" w:rsidRPr="00233939" w:rsidRDefault="007627D0" w:rsidP="007627D0">
            <w:pPr>
              <w:jc w:val="center"/>
              <w:rPr>
                <w:color w:val="000000"/>
              </w:rPr>
            </w:pPr>
            <w:r>
              <w:rPr>
                <w:color w:val="000000"/>
              </w:rPr>
              <w:t>4</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w:t>
            </w:r>
          </w:p>
        </w:tc>
        <w:tc>
          <w:tcPr>
            <w:tcW w:w="3676" w:type="pct"/>
            <w:shd w:val="clear" w:color="auto" w:fill="auto"/>
            <w:vAlign w:val="center"/>
            <w:hideMark/>
          </w:tcPr>
          <w:p w:rsidR="007627D0" w:rsidRPr="00233939" w:rsidRDefault="007627D0" w:rsidP="007627D0">
            <w:pPr>
              <w:rPr>
                <w:color w:val="000000"/>
              </w:rPr>
            </w:pPr>
            <w:r>
              <w:rPr>
                <w:color w:val="000000"/>
              </w:rPr>
              <w:t>Разработка грунта с погрузкой на автомобили-самосвалы экскаваторами с ковшом вместимо</w:t>
            </w:r>
            <w:r w:rsidRPr="00233939">
              <w:rPr>
                <w:color w:val="000000"/>
              </w:rPr>
              <w:t>стью 0,65 (0,5-1) м3, грунт 2 группы</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1000м3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9,33</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w:t>
            </w:r>
          </w:p>
        </w:tc>
        <w:tc>
          <w:tcPr>
            <w:tcW w:w="3676" w:type="pct"/>
            <w:shd w:val="clear" w:color="auto" w:fill="auto"/>
            <w:vAlign w:val="center"/>
            <w:hideMark/>
          </w:tcPr>
          <w:p w:rsidR="007627D0" w:rsidRPr="00233939" w:rsidRDefault="007627D0" w:rsidP="007627D0">
            <w:pPr>
              <w:rPr>
                <w:color w:val="000000"/>
              </w:rPr>
            </w:pPr>
            <w:r w:rsidRPr="00233939">
              <w:rPr>
                <w:color w:val="000000"/>
              </w:rPr>
              <w:t>Разработка грунта в отвал экскаваторами "драглайн" или "обратная лопата" с ковшом вместимостью 0,65 (0,5-1) м3, грунт 2 группы</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1000м3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3,6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w:t>
            </w:r>
          </w:p>
        </w:tc>
        <w:tc>
          <w:tcPr>
            <w:tcW w:w="3676" w:type="pct"/>
            <w:shd w:val="clear" w:color="auto" w:fill="auto"/>
            <w:vAlign w:val="center"/>
            <w:hideMark/>
          </w:tcPr>
          <w:p w:rsidR="007627D0" w:rsidRPr="00233939" w:rsidRDefault="007627D0" w:rsidP="007627D0">
            <w:pPr>
              <w:rPr>
                <w:color w:val="000000"/>
              </w:rPr>
            </w:pPr>
            <w:r w:rsidRPr="00233939">
              <w:rPr>
                <w:color w:val="000000"/>
              </w:rPr>
              <w:t>Засыпка траншей и котлованов бульдозерами мощностью 59 (80) квт (л.с.) при перемещении грунта до 5 м, грунт 2 группы</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1000м3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3,6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w:t>
            </w:r>
          </w:p>
        </w:tc>
        <w:tc>
          <w:tcPr>
            <w:tcW w:w="3676" w:type="pct"/>
            <w:shd w:val="clear" w:color="auto" w:fill="auto"/>
            <w:vAlign w:val="center"/>
            <w:hideMark/>
          </w:tcPr>
          <w:p w:rsidR="007627D0" w:rsidRPr="00233939" w:rsidRDefault="007627D0" w:rsidP="007627D0">
            <w:pPr>
              <w:rPr>
                <w:color w:val="000000"/>
              </w:rPr>
            </w:pPr>
            <w:r>
              <w:rPr>
                <w:color w:val="000000"/>
              </w:rPr>
              <w:t xml:space="preserve"> У</w:t>
            </w:r>
            <w:r w:rsidRPr="00233939">
              <w:rPr>
                <w:color w:val="000000"/>
              </w:rPr>
              <w:t>плотнение грунта самоходными вибрационными катками 2,2 т на первый проход по одному следу при толщине слоя 25 см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1000м3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2,16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5</w:t>
            </w:r>
          </w:p>
        </w:tc>
        <w:tc>
          <w:tcPr>
            <w:tcW w:w="3676" w:type="pct"/>
            <w:shd w:val="clear" w:color="auto" w:fill="auto"/>
            <w:vAlign w:val="center"/>
            <w:hideMark/>
          </w:tcPr>
          <w:p w:rsidR="007627D0" w:rsidRPr="00233939" w:rsidRDefault="007627D0" w:rsidP="007627D0">
            <w:pPr>
              <w:rPr>
                <w:color w:val="000000"/>
              </w:rPr>
            </w:pPr>
            <w:r w:rsidRPr="00233939">
              <w:rPr>
                <w:color w:val="000000"/>
              </w:rPr>
              <w:t>Уплотнение грунта пневматическими трамбовками, грунт 1-2 группы</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100м3</w:t>
            </w:r>
          </w:p>
        </w:tc>
        <w:tc>
          <w:tcPr>
            <w:tcW w:w="514" w:type="pct"/>
            <w:shd w:val="clear" w:color="auto" w:fill="auto"/>
            <w:vAlign w:val="center"/>
            <w:hideMark/>
          </w:tcPr>
          <w:p w:rsidR="007627D0" w:rsidRPr="00233939" w:rsidRDefault="007627D0" w:rsidP="007627D0">
            <w:pPr>
              <w:jc w:val="center"/>
              <w:rPr>
                <w:color w:val="000000"/>
              </w:rPr>
            </w:pPr>
            <w:r>
              <w:rPr>
                <w:color w:val="000000"/>
              </w:rPr>
              <w:t>14,4</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6</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фундаментов железобетонных из бетона класса с12/15, общего назначения под колонны, объемом до 5 м3</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1,74</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7</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ленточных фундаментов железобетонных из бетона класса с12/15, при ширине поверху до 1000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0,71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8</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стальной фрезерованной плиты</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0,80</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9</w:t>
            </w:r>
          </w:p>
        </w:tc>
        <w:tc>
          <w:tcPr>
            <w:tcW w:w="3676" w:type="pct"/>
            <w:shd w:val="clear" w:color="auto" w:fill="auto"/>
            <w:vAlign w:val="center"/>
            <w:hideMark/>
          </w:tcPr>
          <w:p w:rsidR="007627D0" w:rsidRPr="00233939" w:rsidRDefault="007627D0" w:rsidP="007627D0">
            <w:pPr>
              <w:rPr>
                <w:color w:val="000000"/>
              </w:rPr>
            </w:pPr>
            <w:r w:rsidRPr="00233939">
              <w:rPr>
                <w:color w:val="000000"/>
              </w:rPr>
              <w:t>Разработка грунта вручную</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0,19</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10</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песчаного основания под фундаменты</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75</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11</w:t>
            </w:r>
          </w:p>
        </w:tc>
        <w:tc>
          <w:tcPr>
            <w:tcW w:w="3676" w:type="pct"/>
            <w:shd w:val="clear" w:color="auto" w:fill="auto"/>
            <w:vAlign w:val="center"/>
            <w:hideMark/>
          </w:tcPr>
          <w:p w:rsidR="007627D0" w:rsidRPr="00233939" w:rsidRDefault="007627D0" w:rsidP="007627D0">
            <w:pPr>
              <w:rPr>
                <w:color w:val="000000"/>
              </w:rPr>
            </w:pPr>
            <w:r w:rsidRPr="00233939">
              <w:rPr>
                <w:color w:val="000000"/>
              </w:rPr>
              <w:t>Уплотнение грунта щебнем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48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12</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покрытий бетонных толщиной 30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48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13</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крылец с входной площадкой</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10</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14</w:t>
            </w:r>
          </w:p>
        </w:tc>
        <w:tc>
          <w:tcPr>
            <w:tcW w:w="3676" w:type="pct"/>
            <w:shd w:val="clear" w:color="auto" w:fill="auto"/>
            <w:vAlign w:val="center"/>
            <w:hideMark/>
          </w:tcPr>
          <w:p w:rsidR="007627D0" w:rsidRPr="00233939" w:rsidRDefault="007627D0" w:rsidP="007627D0">
            <w:pPr>
              <w:rPr>
                <w:color w:val="000000"/>
              </w:rPr>
            </w:pPr>
            <w:r w:rsidRPr="00233939">
              <w:rPr>
                <w:color w:val="000000"/>
              </w:rPr>
              <w:t>Гидроизоляция стен, фундаментов горизонтальная оклеечная в 1 слой из рубероида</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1,42</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15</w:t>
            </w:r>
          </w:p>
        </w:tc>
        <w:tc>
          <w:tcPr>
            <w:tcW w:w="3676" w:type="pct"/>
            <w:shd w:val="clear" w:color="auto" w:fill="auto"/>
            <w:vAlign w:val="center"/>
            <w:hideMark/>
          </w:tcPr>
          <w:p w:rsidR="007627D0" w:rsidRPr="00233939" w:rsidRDefault="007627D0" w:rsidP="007627D0">
            <w:pPr>
              <w:rPr>
                <w:color w:val="000000"/>
              </w:rPr>
            </w:pPr>
            <w:r w:rsidRPr="00233939">
              <w:rPr>
                <w:color w:val="000000"/>
              </w:rPr>
              <w:t>Гидроизоляция стен, фундаментов боковая обмазочная битумная в 2 слоя по выравненной поверхности бутовой кладки, кирпичу, бетону</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1,78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16</w:t>
            </w:r>
          </w:p>
        </w:tc>
        <w:tc>
          <w:tcPr>
            <w:tcW w:w="3676" w:type="pct"/>
            <w:shd w:val="clear" w:color="auto" w:fill="auto"/>
            <w:vAlign w:val="center"/>
            <w:hideMark/>
          </w:tcPr>
          <w:p w:rsidR="007627D0" w:rsidRPr="00233939" w:rsidRDefault="007627D0" w:rsidP="007627D0">
            <w:pPr>
              <w:rPr>
                <w:color w:val="000000"/>
              </w:rPr>
            </w:pPr>
            <w:r w:rsidRPr="00233939">
              <w:rPr>
                <w:color w:val="000000"/>
              </w:rPr>
              <w:t xml:space="preserve">Устройство асфальтовой отмостки на щебеночном основании толщиной 20 </w:t>
            </w:r>
            <w:r w:rsidRPr="00500C18">
              <w:rPr>
                <w:color w:val="000000"/>
              </w:rPr>
              <w:t>см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3,56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17</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Установка колонн прямоугольного сечения в стаканы фундаментов зданий при глубине заделки колонн до 0,7 м, масса колонн до 2 т</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100шт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0,35</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18</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Установка колонн массой до 2 т на нижестоящие колонны, при наибольшей массе монтажных элементов в здании до 8 т</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шт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0,6</w:t>
            </w:r>
          </w:p>
        </w:tc>
      </w:tr>
      <w:tr w:rsidR="007627D0" w:rsidRPr="00233939" w:rsidTr="00BF5644">
        <w:trPr>
          <w:trHeight w:val="577"/>
        </w:trPr>
        <w:tc>
          <w:tcPr>
            <w:tcW w:w="295" w:type="pct"/>
            <w:vAlign w:val="center"/>
          </w:tcPr>
          <w:p w:rsidR="007627D0" w:rsidRPr="00233939" w:rsidRDefault="007627D0" w:rsidP="007627D0">
            <w:pPr>
              <w:jc w:val="center"/>
              <w:rPr>
                <w:color w:val="000000"/>
              </w:rPr>
            </w:pPr>
            <w:r w:rsidRPr="00233939">
              <w:rPr>
                <w:color w:val="000000"/>
              </w:rPr>
              <w:t>19</w:t>
            </w:r>
          </w:p>
        </w:tc>
        <w:tc>
          <w:tcPr>
            <w:tcW w:w="3676" w:type="pct"/>
            <w:shd w:val="clear" w:color="auto" w:fill="auto"/>
            <w:vAlign w:val="center"/>
            <w:hideMark/>
          </w:tcPr>
          <w:p w:rsidR="007627D0" w:rsidRPr="00233939" w:rsidRDefault="007627D0" w:rsidP="007627D0">
            <w:pPr>
              <w:rPr>
                <w:color w:val="000000"/>
              </w:rPr>
            </w:pPr>
            <w:r w:rsidRPr="00233939">
              <w:rPr>
                <w:color w:val="000000"/>
              </w:rPr>
              <w:t>Укладка в многоэтажных зданиях ригелей перекрытий и покрытий при жестких узлах длиной до 9 м, с полками при наибольшей массе монтажных элементов в здании до 5 т</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100шт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0,64</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20</w:t>
            </w:r>
          </w:p>
        </w:tc>
        <w:tc>
          <w:tcPr>
            <w:tcW w:w="3676" w:type="pct"/>
            <w:shd w:val="clear" w:color="auto" w:fill="auto"/>
            <w:vAlign w:val="center"/>
            <w:hideMark/>
          </w:tcPr>
          <w:p w:rsidR="007627D0" w:rsidRPr="00233939" w:rsidRDefault="007627D0" w:rsidP="007627D0">
            <w:pPr>
              <w:rPr>
                <w:color w:val="000000"/>
              </w:rPr>
            </w:pPr>
            <w:r w:rsidRPr="00233939">
              <w:rPr>
                <w:color w:val="000000"/>
              </w:rPr>
              <w:t>Укладка плит перекрытий площадью более 5 м2 при наибольшей массе монтажных элементов более 5 т</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100шт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1,07</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21</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Установка лестничных маршей</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100шт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0,10</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22</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Установка лестничных площадок</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100шт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23</w:t>
            </w:r>
          </w:p>
        </w:tc>
        <w:tc>
          <w:tcPr>
            <w:tcW w:w="3676" w:type="pct"/>
            <w:shd w:val="clear" w:color="auto" w:fill="auto"/>
            <w:vAlign w:val="center"/>
            <w:hideMark/>
          </w:tcPr>
          <w:p w:rsidR="007627D0" w:rsidRPr="00233939" w:rsidRDefault="007627D0" w:rsidP="007627D0">
            <w:pPr>
              <w:rPr>
                <w:color w:val="000000"/>
              </w:rPr>
            </w:pPr>
            <w:r w:rsidRPr="00233939">
              <w:rPr>
                <w:color w:val="000000"/>
              </w:rPr>
              <w:t>Кладка наружных навесных стен из бл</w:t>
            </w:r>
            <w:r>
              <w:rPr>
                <w:color w:val="000000"/>
              </w:rPr>
              <w:t>оков ячеистого бетона толщиной 4</w:t>
            </w:r>
            <w:r w:rsidRPr="00233939">
              <w:rPr>
                <w:color w:val="000000"/>
              </w:rPr>
              <w:t>00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М3</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618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24</w:t>
            </w:r>
          </w:p>
        </w:tc>
        <w:tc>
          <w:tcPr>
            <w:tcW w:w="3676" w:type="pct"/>
            <w:shd w:val="clear" w:color="auto" w:fill="auto"/>
            <w:vAlign w:val="center"/>
            <w:hideMark/>
          </w:tcPr>
          <w:p w:rsidR="007627D0" w:rsidRPr="00233939" w:rsidRDefault="007627D0" w:rsidP="007627D0">
            <w:pPr>
              <w:rPr>
                <w:color w:val="000000"/>
              </w:rPr>
            </w:pPr>
            <w:r>
              <w:rPr>
                <w:color w:val="000000"/>
              </w:rPr>
              <w:t xml:space="preserve"> К</w:t>
            </w:r>
            <w:r w:rsidRPr="00233939">
              <w:rPr>
                <w:color w:val="000000"/>
              </w:rPr>
              <w:t>ладка перегородок толщиной 120 мм армированных при высоте этажа до 4 м из камней керамических эффективных</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13,76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25</w:t>
            </w:r>
          </w:p>
        </w:tc>
        <w:tc>
          <w:tcPr>
            <w:tcW w:w="3676" w:type="pct"/>
            <w:shd w:val="clear" w:color="auto" w:fill="auto"/>
            <w:vAlign w:val="center"/>
            <w:hideMark/>
          </w:tcPr>
          <w:p w:rsidR="007627D0" w:rsidRPr="00233939" w:rsidRDefault="007627D0" w:rsidP="007627D0">
            <w:pPr>
              <w:rPr>
                <w:color w:val="000000"/>
              </w:rPr>
            </w:pPr>
            <w:r w:rsidRPr="00233939">
              <w:rPr>
                <w:color w:val="000000"/>
              </w:rPr>
              <w:t>Укладка перемычек массой от 0,3 до 0,7 т, при наибольшей массе монтажных элементов в здании до 5 т</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100шт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1,77</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26</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стальных колонн безвыверочным методом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10,5</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27</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фахверка</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1,7</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28</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стропильных и подстропильных ферм на высоте до 25 м пролетом до 24 м массой до 3,0 т</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40,6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29</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прогонов при шаге ферм до 12 м при высоте здания до 25 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30,6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30</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стальных крестовых связей</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Т</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1,5</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31</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подвесных путей с подвесками, стрелками и деталями крепления из полосовой стали</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м</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3,24</w:t>
            </w:r>
          </w:p>
        </w:tc>
      </w:tr>
      <w:tr w:rsidR="007627D0" w:rsidRPr="00233939" w:rsidTr="00BF5644">
        <w:trPr>
          <w:trHeight w:val="71"/>
        </w:trPr>
        <w:tc>
          <w:tcPr>
            <w:tcW w:w="295" w:type="pct"/>
            <w:vAlign w:val="center"/>
          </w:tcPr>
          <w:p w:rsidR="007627D0" w:rsidRPr="00233939" w:rsidRDefault="007627D0" w:rsidP="007627D0">
            <w:pPr>
              <w:jc w:val="center"/>
              <w:rPr>
                <w:color w:val="000000"/>
              </w:rPr>
            </w:pPr>
            <w:r w:rsidRPr="00233939">
              <w:rPr>
                <w:color w:val="000000"/>
              </w:rPr>
              <w:t>32</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кровельного покрытия из многослойных панелей заводской готовности при высоте здания до 50 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38,88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lastRenderedPageBreak/>
              <w:t>33</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Установка ворот с коробками стальными с раздвижными или распахивающимися неутепленными полотнами и калитками</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1,44</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34</w:t>
            </w:r>
          </w:p>
        </w:tc>
        <w:tc>
          <w:tcPr>
            <w:tcW w:w="3676" w:type="pct"/>
            <w:shd w:val="clear" w:color="auto" w:fill="auto"/>
            <w:vAlign w:val="center"/>
            <w:hideMark/>
          </w:tcPr>
          <w:p w:rsidR="007627D0" w:rsidRPr="00233939" w:rsidRDefault="007627D0" w:rsidP="007627D0">
            <w:pPr>
              <w:rPr>
                <w:color w:val="000000"/>
              </w:rPr>
            </w:pPr>
            <w:r w:rsidRPr="00233939">
              <w:rPr>
                <w:color w:val="000000"/>
              </w:rPr>
              <w:t>Монтаж оконных стальных блоков с нащельниками из стали при высоте здания до 50 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3</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35</w:t>
            </w:r>
          </w:p>
        </w:tc>
        <w:tc>
          <w:tcPr>
            <w:tcW w:w="3676" w:type="pct"/>
            <w:shd w:val="clear" w:color="auto" w:fill="auto"/>
            <w:vAlign w:val="center"/>
            <w:hideMark/>
          </w:tcPr>
          <w:p w:rsidR="007627D0" w:rsidRPr="00233939" w:rsidRDefault="007627D0" w:rsidP="007627D0">
            <w:pPr>
              <w:rPr>
                <w:color w:val="000000"/>
              </w:rPr>
            </w:pPr>
            <w:r w:rsidRPr="00233939">
              <w:rPr>
                <w:color w:val="000000"/>
              </w:rPr>
              <w:t>Поэлементный монтаж стеновых панелей с креплением "в замок"</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41,28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36</w:t>
            </w:r>
          </w:p>
        </w:tc>
        <w:tc>
          <w:tcPr>
            <w:tcW w:w="3676" w:type="pct"/>
            <w:shd w:val="clear" w:color="auto" w:fill="auto"/>
            <w:vAlign w:val="center"/>
            <w:hideMark/>
          </w:tcPr>
          <w:p w:rsidR="007627D0" w:rsidRPr="00233939" w:rsidRDefault="007627D0" w:rsidP="007627D0">
            <w:pPr>
              <w:rPr>
                <w:color w:val="000000"/>
              </w:rPr>
            </w:pPr>
            <w:r w:rsidRPr="00233939">
              <w:rPr>
                <w:color w:val="000000"/>
              </w:rPr>
              <w:t>Заполнение стыков стеновых панелей монтажной пеной</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 м</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28,8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37</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пароизоляции оклеечной в один слой рубероида рпп-300а</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8,1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38</w:t>
            </w:r>
          </w:p>
        </w:tc>
        <w:tc>
          <w:tcPr>
            <w:tcW w:w="3676" w:type="pct"/>
            <w:shd w:val="clear" w:color="auto" w:fill="auto"/>
            <w:vAlign w:val="center"/>
            <w:hideMark/>
          </w:tcPr>
          <w:p w:rsidR="007627D0" w:rsidRPr="00233939" w:rsidRDefault="007627D0" w:rsidP="007627D0">
            <w:pPr>
              <w:rPr>
                <w:color w:val="000000"/>
              </w:rPr>
            </w:pPr>
            <w:r w:rsidRPr="00233939">
              <w:rPr>
                <w:color w:val="000000"/>
              </w:rPr>
              <w:t>Утепление покрытий из плит пенополистирольных на битумной мастике в один слой толщиной 10 см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8,1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39</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выравнивающих стяжек цементно-песчаных толщиной 15 мм из раствора м50</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8,1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40</w:t>
            </w:r>
          </w:p>
        </w:tc>
        <w:tc>
          <w:tcPr>
            <w:tcW w:w="3676" w:type="pct"/>
            <w:shd w:val="clear" w:color="auto" w:fill="auto"/>
            <w:vAlign w:val="center"/>
            <w:hideMark/>
          </w:tcPr>
          <w:p w:rsidR="007627D0" w:rsidRPr="00233939" w:rsidRDefault="007627D0" w:rsidP="007627D0">
            <w:pPr>
              <w:rPr>
                <w:color w:val="000000"/>
              </w:rPr>
            </w:pPr>
            <w:r w:rsidRPr="00233939">
              <w:rPr>
                <w:color w:val="000000"/>
              </w:rPr>
              <w:t xml:space="preserve">Устройство выравнивающих стяжек цементно-песчаных на 15 мм изменения толщины </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8,1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41</w:t>
            </w:r>
          </w:p>
        </w:tc>
        <w:tc>
          <w:tcPr>
            <w:tcW w:w="3676" w:type="pct"/>
            <w:shd w:val="clear" w:color="auto" w:fill="auto"/>
            <w:vAlign w:val="center"/>
            <w:hideMark/>
          </w:tcPr>
          <w:p w:rsidR="007627D0" w:rsidRPr="00233939" w:rsidRDefault="007627D0" w:rsidP="007627D0">
            <w:pPr>
              <w:rPr>
                <w:color w:val="000000"/>
              </w:rPr>
            </w:pPr>
            <w:r w:rsidRPr="00233939">
              <w:rPr>
                <w:color w:val="000000"/>
              </w:rPr>
              <w:t>Огрунтовка оснований кровли готовыми праймерами вручную</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8,1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42</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покрытия кровель из битумно-полимерных материалов "кровляэласт" и "биполикрин" методом подплавления</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8,1</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43</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примыканий кровли к стенам и парапетам из битумно-полимерных материалов "кровляэласт" и "биполикрин" высотой 450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1,14</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44</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Установка окон из пвх со стеклопакетами в проемы кирпичных стен при площади изделия до 3 м2</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1,26</w:t>
            </w:r>
          </w:p>
        </w:tc>
      </w:tr>
      <w:tr w:rsidR="007627D0" w:rsidRPr="00233939" w:rsidTr="00BF5644">
        <w:trPr>
          <w:trHeight w:val="236"/>
        </w:trPr>
        <w:tc>
          <w:tcPr>
            <w:tcW w:w="295" w:type="pct"/>
            <w:vAlign w:val="center"/>
          </w:tcPr>
          <w:p w:rsidR="007627D0" w:rsidRPr="00233939" w:rsidRDefault="007627D0" w:rsidP="007627D0">
            <w:pPr>
              <w:jc w:val="center"/>
              <w:rPr>
                <w:color w:val="000000"/>
              </w:rPr>
            </w:pPr>
            <w:r w:rsidRPr="00233939">
              <w:rPr>
                <w:color w:val="000000"/>
              </w:rPr>
              <w:t>45</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Установка дверных блоков из пвх во внутренних дверных проемах и в перегородках в кирпичных стенах при площади проема до 3 м2</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0,58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46</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гидроизоляции обмазочной в один слой толщиной 2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0,96</w:t>
            </w:r>
          </w:p>
        </w:tc>
      </w:tr>
      <w:tr w:rsidR="007627D0" w:rsidRPr="00233939" w:rsidTr="00BF5644">
        <w:trPr>
          <w:trHeight w:val="236"/>
        </w:trPr>
        <w:tc>
          <w:tcPr>
            <w:tcW w:w="295" w:type="pct"/>
            <w:vAlign w:val="center"/>
          </w:tcPr>
          <w:p w:rsidR="007627D0" w:rsidRPr="00233939" w:rsidRDefault="007627D0" w:rsidP="007627D0">
            <w:pPr>
              <w:jc w:val="center"/>
              <w:rPr>
                <w:color w:val="000000"/>
              </w:rPr>
            </w:pPr>
            <w:r w:rsidRPr="00233939">
              <w:rPr>
                <w:color w:val="000000"/>
              </w:rPr>
              <w:t>47</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цементно-песчаных стяжек толщиной 20 мм по бетонному основанию</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20,35</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48</w:t>
            </w:r>
          </w:p>
        </w:tc>
        <w:tc>
          <w:tcPr>
            <w:tcW w:w="3676" w:type="pct"/>
            <w:shd w:val="clear" w:color="auto" w:fill="auto"/>
            <w:vAlign w:val="center"/>
            <w:hideMark/>
          </w:tcPr>
          <w:p w:rsidR="007627D0" w:rsidRPr="00233939" w:rsidRDefault="007627D0" w:rsidP="007627D0">
            <w:pPr>
              <w:rPr>
                <w:color w:val="000000"/>
              </w:rPr>
            </w:pPr>
            <w:r w:rsidRPr="00233939">
              <w:rPr>
                <w:color w:val="000000"/>
              </w:rPr>
              <w:t xml:space="preserve">Устройство покрытий из рулонного материала типа "таркетт" </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12,82</w:t>
            </w:r>
          </w:p>
        </w:tc>
      </w:tr>
      <w:tr w:rsidR="007627D0" w:rsidRPr="00233939" w:rsidTr="00BF5644">
        <w:trPr>
          <w:trHeight w:val="185"/>
        </w:trPr>
        <w:tc>
          <w:tcPr>
            <w:tcW w:w="295" w:type="pct"/>
            <w:vAlign w:val="center"/>
          </w:tcPr>
          <w:p w:rsidR="007627D0" w:rsidRPr="00233939" w:rsidRDefault="007627D0" w:rsidP="007627D0">
            <w:pPr>
              <w:jc w:val="center"/>
              <w:rPr>
                <w:color w:val="000000"/>
              </w:rPr>
            </w:pPr>
            <w:r w:rsidRPr="00233939">
              <w:rPr>
                <w:color w:val="000000"/>
              </w:rPr>
              <w:t>49</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покрытий пола плиткой "грес" на клею по цементной стяжке</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7,54</w:t>
            </w:r>
          </w:p>
        </w:tc>
      </w:tr>
      <w:tr w:rsidR="007627D0" w:rsidRPr="00233939" w:rsidTr="00BF5644">
        <w:trPr>
          <w:trHeight w:val="60"/>
        </w:trPr>
        <w:tc>
          <w:tcPr>
            <w:tcW w:w="295" w:type="pct"/>
            <w:vAlign w:val="center"/>
          </w:tcPr>
          <w:p w:rsidR="007627D0" w:rsidRPr="00EB617E" w:rsidRDefault="007627D0" w:rsidP="007627D0">
            <w:pPr>
              <w:jc w:val="center"/>
            </w:pPr>
            <w:r w:rsidRPr="00EB617E">
              <w:t>50</w:t>
            </w:r>
          </w:p>
        </w:tc>
        <w:tc>
          <w:tcPr>
            <w:tcW w:w="3676" w:type="pct"/>
            <w:shd w:val="clear" w:color="auto" w:fill="auto"/>
            <w:vAlign w:val="center"/>
            <w:hideMark/>
          </w:tcPr>
          <w:p w:rsidR="007627D0" w:rsidRPr="00EB617E" w:rsidRDefault="007627D0" w:rsidP="007627D0">
            <w:r w:rsidRPr="00EB617E">
              <w:t>Устройство покрытий бетонных толщиной 30 мм</w:t>
            </w:r>
          </w:p>
        </w:tc>
        <w:tc>
          <w:tcPr>
            <w:tcW w:w="515" w:type="pct"/>
            <w:shd w:val="clear" w:color="auto" w:fill="auto"/>
            <w:vAlign w:val="center"/>
            <w:hideMark/>
          </w:tcPr>
          <w:p w:rsidR="007627D0" w:rsidRPr="00EB617E" w:rsidRDefault="007627D0" w:rsidP="007627D0">
            <w:pPr>
              <w:jc w:val="center"/>
            </w:pPr>
            <w:r w:rsidRPr="00EB617E">
              <w:t>100м2</w:t>
            </w:r>
          </w:p>
        </w:tc>
        <w:tc>
          <w:tcPr>
            <w:tcW w:w="514" w:type="pct"/>
            <w:shd w:val="clear" w:color="auto" w:fill="auto"/>
            <w:vAlign w:val="center"/>
            <w:hideMark/>
          </w:tcPr>
          <w:p w:rsidR="007627D0" w:rsidRPr="00EB617E" w:rsidRDefault="007627D0" w:rsidP="007627D0">
            <w:pPr>
              <w:jc w:val="center"/>
            </w:pPr>
            <w:r w:rsidRPr="00EB617E">
              <w:t>40,96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51</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покрытий бетонных: на каждые 5 мм изменения толщины</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159,36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52</w:t>
            </w:r>
          </w:p>
        </w:tc>
        <w:tc>
          <w:tcPr>
            <w:tcW w:w="3676" w:type="pct"/>
            <w:shd w:val="clear" w:color="auto" w:fill="auto"/>
            <w:vAlign w:val="center"/>
            <w:hideMark/>
          </w:tcPr>
          <w:p w:rsidR="007627D0" w:rsidRPr="00233939" w:rsidRDefault="007627D0" w:rsidP="007627D0">
            <w:pPr>
              <w:rPr>
                <w:color w:val="000000"/>
              </w:rPr>
            </w:pPr>
            <w:r w:rsidRPr="00233939">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11,04</w:t>
            </w:r>
          </w:p>
        </w:tc>
      </w:tr>
      <w:tr w:rsidR="007627D0" w:rsidRPr="00233939" w:rsidTr="00BF5644">
        <w:trPr>
          <w:trHeight w:val="58"/>
        </w:trPr>
        <w:tc>
          <w:tcPr>
            <w:tcW w:w="295" w:type="pct"/>
            <w:vAlign w:val="center"/>
          </w:tcPr>
          <w:p w:rsidR="007627D0" w:rsidRPr="00233939" w:rsidRDefault="007627D0" w:rsidP="007627D0">
            <w:pPr>
              <w:jc w:val="center"/>
              <w:rPr>
                <w:color w:val="000000"/>
              </w:rPr>
            </w:pPr>
            <w:r w:rsidRPr="00233939">
              <w:rPr>
                <w:color w:val="000000"/>
              </w:rPr>
              <w:t>53</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подвесного потолка</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11,34</w:t>
            </w:r>
          </w:p>
        </w:tc>
      </w:tr>
      <w:tr w:rsidR="007627D0" w:rsidRPr="00233939" w:rsidTr="00BF5644">
        <w:trPr>
          <w:trHeight w:val="168"/>
        </w:trPr>
        <w:tc>
          <w:tcPr>
            <w:tcW w:w="295" w:type="pct"/>
            <w:vAlign w:val="center"/>
          </w:tcPr>
          <w:p w:rsidR="007627D0" w:rsidRPr="00233939" w:rsidRDefault="007627D0" w:rsidP="007627D0">
            <w:pPr>
              <w:jc w:val="center"/>
              <w:rPr>
                <w:color w:val="000000"/>
              </w:rPr>
            </w:pPr>
            <w:r w:rsidRPr="00233939">
              <w:rPr>
                <w:color w:val="000000"/>
              </w:rPr>
              <w:t>54</w:t>
            </w:r>
          </w:p>
        </w:tc>
        <w:tc>
          <w:tcPr>
            <w:tcW w:w="3676" w:type="pct"/>
            <w:shd w:val="clear" w:color="auto" w:fill="auto"/>
            <w:vAlign w:val="center"/>
            <w:hideMark/>
          </w:tcPr>
          <w:p w:rsidR="007627D0" w:rsidRPr="00233939" w:rsidRDefault="007627D0" w:rsidP="007627D0">
            <w:pPr>
              <w:rPr>
                <w:color w:val="000000"/>
              </w:rPr>
            </w:pPr>
            <w:r w:rsidRPr="00233939">
              <w:rPr>
                <w:color w:val="000000"/>
              </w:rPr>
              <w:t>Окраска по штукатурке стен поливинилацетатными водоэмульсионными составами улучшенная</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10,49</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55</w:t>
            </w:r>
          </w:p>
        </w:tc>
        <w:tc>
          <w:tcPr>
            <w:tcW w:w="3676" w:type="pct"/>
            <w:shd w:val="clear" w:color="auto" w:fill="auto"/>
            <w:vAlign w:val="center"/>
            <w:hideMark/>
          </w:tcPr>
          <w:p w:rsidR="007627D0" w:rsidRPr="00233939" w:rsidRDefault="007627D0" w:rsidP="007627D0">
            <w:pPr>
              <w:rPr>
                <w:color w:val="000000"/>
              </w:rPr>
            </w:pPr>
            <w:r w:rsidRPr="00233939">
              <w:rPr>
                <w:color w:val="000000"/>
              </w:rPr>
              <w:t>Облицовка керамической плиткой с применением сухих смесей внутренних стен по кирпичу и бетону</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0,55</w:t>
            </w:r>
          </w:p>
        </w:tc>
      </w:tr>
      <w:tr w:rsidR="007627D0" w:rsidRPr="00233939" w:rsidTr="00BF5644">
        <w:trPr>
          <w:trHeight w:val="507"/>
        </w:trPr>
        <w:tc>
          <w:tcPr>
            <w:tcW w:w="295" w:type="pct"/>
            <w:vAlign w:val="center"/>
          </w:tcPr>
          <w:p w:rsidR="007627D0" w:rsidRPr="00233939" w:rsidRDefault="007627D0" w:rsidP="007627D0">
            <w:pPr>
              <w:jc w:val="center"/>
              <w:rPr>
                <w:color w:val="000000"/>
              </w:rPr>
            </w:pPr>
            <w:r w:rsidRPr="00233939">
              <w:rPr>
                <w:color w:val="000000"/>
              </w:rPr>
              <w:t>56</w:t>
            </w:r>
          </w:p>
        </w:tc>
        <w:tc>
          <w:tcPr>
            <w:tcW w:w="3676" w:type="pct"/>
            <w:shd w:val="clear" w:color="auto" w:fill="auto"/>
            <w:vAlign w:val="center"/>
            <w:hideMark/>
          </w:tcPr>
          <w:p w:rsidR="007627D0" w:rsidRPr="00233939" w:rsidRDefault="007627D0" w:rsidP="007627D0">
            <w:pPr>
              <w:rPr>
                <w:color w:val="000000"/>
              </w:rPr>
            </w:pPr>
            <w:r w:rsidRPr="00233939">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11,2</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57</w:t>
            </w:r>
          </w:p>
        </w:tc>
        <w:tc>
          <w:tcPr>
            <w:tcW w:w="3676" w:type="pct"/>
            <w:shd w:val="clear" w:color="auto" w:fill="auto"/>
            <w:vAlign w:val="center"/>
            <w:hideMark/>
          </w:tcPr>
          <w:p w:rsidR="007627D0" w:rsidRPr="00233939" w:rsidRDefault="007627D0" w:rsidP="007627D0">
            <w:pPr>
              <w:rPr>
                <w:color w:val="000000"/>
              </w:rPr>
            </w:pPr>
            <w:r w:rsidRPr="00233939">
              <w:rPr>
                <w:color w:val="000000"/>
              </w:rPr>
              <w:t>Устройство подвесного потолка</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5,48</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58</w:t>
            </w:r>
          </w:p>
        </w:tc>
        <w:tc>
          <w:tcPr>
            <w:tcW w:w="3676" w:type="pct"/>
            <w:shd w:val="clear" w:color="auto" w:fill="auto"/>
            <w:vAlign w:val="center"/>
            <w:hideMark/>
          </w:tcPr>
          <w:p w:rsidR="007627D0" w:rsidRPr="00233939" w:rsidRDefault="007627D0" w:rsidP="007627D0">
            <w:pPr>
              <w:rPr>
                <w:color w:val="000000"/>
              </w:rPr>
            </w:pPr>
            <w:r w:rsidRPr="00233939">
              <w:rPr>
                <w:color w:val="000000"/>
              </w:rPr>
              <w:t>Окраска по штукатурке стен поливинилацетатными водоэмульсионными составами улучшенная</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10</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59</w:t>
            </w:r>
          </w:p>
        </w:tc>
        <w:tc>
          <w:tcPr>
            <w:tcW w:w="3676" w:type="pct"/>
            <w:shd w:val="clear" w:color="auto" w:fill="auto"/>
            <w:vAlign w:val="center"/>
            <w:hideMark/>
          </w:tcPr>
          <w:p w:rsidR="007627D0" w:rsidRPr="00233939" w:rsidRDefault="007627D0" w:rsidP="007627D0">
            <w:pPr>
              <w:rPr>
                <w:color w:val="000000"/>
              </w:rPr>
            </w:pPr>
            <w:r w:rsidRPr="00233939">
              <w:rPr>
                <w:color w:val="000000"/>
              </w:rPr>
              <w:t>Облицовка керамической плиткой с применением сухих смесей внутренних стен по кирпичу и бетону</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1,2</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60</w:t>
            </w:r>
          </w:p>
        </w:tc>
        <w:tc>
          <w:tcPr>
            <w:tcW w:w="3676" w:type="pct"/>
            <w:shd w:val="clear" w:color="auto" w:fill="auto"/>
            <w:vAlign w:val="center"/>
            <w:hideMark/>
          </w:tcPr>
          <w:p w:rsidR="007627D0" w:rsidRPr="00233939" w:rsidRDefault="007627D0" w:rsidP="007627D0">
            <w:pPr>
              <w:rPr>
                <w:color w:val="000000"/>
              </w:rPr>
            </w:pPr>
            <w:r w:rsidRPr="00233939">
              <w:rPr>
                <w:color w:val="000000"/>
              </w:rPr>
              <w:t>Огрунтовка металлических поверхностей за один раз лаком бт-577</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21,5</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61</w:t>
            </w:r>
          </w:p>
        </w:tc>
        <w:tc>
          <w:tcPr>
            <w:tcW w:w="3676" w:type="pct"/>
            <w:shd w:val="clear" w:color="auto" w:fill="auto"/>
            <w:vAlign w:val="center"/>
            <w:hideMark/>
          </w:tcPr>
          <w:p w:rsidR="007627D0" w:rsidRPr="00233939" w:rsidRDefault="007627D0" w:rsidP="007627D0">
            <w:pPr>
              <w:rPr>
                <w:color w:val="000000"/>
              </w:rPr>
            </w:pPr>
            <w:r>
              <w:rPr>
                <w:color w:val="000000"/>
              </w:rPr>
              <w:t xml:space="preserve"> О</w:t>
            </w:r>
            <w:r w:rsidRPr="00233939">
              <w:rPr>
                <w:color w:val="000000"/>
              </w:rPr>
              <w:t>краска металлических огрунтованных поверхностей эмалью эп-140</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21,5</w:t>
            </w:r>
          </w:p>
        </w:tc>
      </w:tr>
      <w:tr w:rsidR="007627D0" w:rsidRPr="00233939" w:rsidTr="00BF5644">
        <w:trPr>
          <w:trHeight w:val="555"/>
        </w:trPr>
        <w:tc>
          <w:tcPr>
            <w:tcW w:w="295" w:type="pct"/>
            <w:vAlign w:val="center"/>
          </w:tcPr>
          <w:p w:rsidR="007627D0" w:rsidRPr="00233939" w:rsidRDefault="007627D0" w:rsidP="007627D0">
            <w:pPr>
              <w:jc w:val="center"/>
              <w:rPr>
                <w:color w:val="000000"/>
              </w:rPr>
            </w:pPr>
            <w:r w:rsidRPr="00233939">
              <w:rPr>
                <w:color w:val="000000"/>
              </w:rPr>
              <w:t>62</w:t>
            </w:r>
          </w:p>
        </w:tc>
        <w:tc>
          <w:tcPr>
            <w:tcW w:w="3676" w:type="pct"/>
            <w:shd w:val="clear" w:color="auto" w:fill="auto"/>
            <w:vAlign w:val="center"/>
            <w:hideMark/>
          </w:tcPr>
          <w:p w:rsidR="007627D0" w:rsidRPr="00233939" w:rsidRDefault="007627D0" w:rsidP="007627D0">
            <w:pPr>
              <w:rPr>
                <w:color w:val="000000"/>
              </w:rPr>
            </w:pPr>
            <w:r w:rsidRPr="00233939">
              <w:rPr>
                <w:color w:val="000000"/>
              </w:rPr>
              <w:t>Улучшенная штукатурка механизированным способом наружных поверхностей стен из кирпича и бетона под отделку составом защитно-отделочным крупнозернистым (2-3 мм</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12,36</w:t>
            </w:r>
          </w:p>
        </w:tc>
      </w:tr>
      <w:tr w:rsidR="007627D0" w:rsidRPr="00233939" w:rsidTr="00BF5644">
        <w:trPr>
          <w:trHeight w:val="60"/>
        </w:trPr>
        <w:tc>
          <w:tcPr>
            <w:tcW w:w="295" w:type="pct"/>
            <w:vAlign w:val="center"/>
          </w:tcPr>
          <w:p w:rsidR="007627D0" w:rsidRPr="00233939" w:rsidRDefault="007627D0" w:rsidP="007627D0">
            <w:pPr>
              <w:jc w:val="center"/>
              <w:rPr>
                <w:color w:val="000000"/>
              </w:rPr>
            </w:pPr>
            <w:r w:rsidRPr="00233939">
              <w:rPr>
                <w:color w:val="000000"/>
              </w:rPr>
              <w:t>63</w:t>
            </w:r>
          </w:p>
        </w:tc>
        <w:tc>
          <w:tcPr>
            <w:tcW w:w="3676" w:type="pct"/>
            <w:shd w:val="clear" w:color="auto" w:fill="auto"/>
            <w:vAlign w:val="center"/>
            <w:hideMark/>
          </w:tcPr>
          <w:p w:rsidR="007627D0" w:rsidRPr="00233939" w:rsidRDefault="007627D0" w:rsidP="007627D0">
            <w:pPr>
              <w:rPr>
                <w:color w:val="000000"/>
              </w:rPr>
            </w:pPr>
            <w:r w:rsidRPr="00233939">
              <w:rPr>
                <w:color w:val="000000"/>
              </w:rPr>
              <w:t>Окраска фасадов с подготовкой поверхности: известковая</w:t>
            </w:r>
          </w:p>
        </w:tc>
        <w:tc>
          <w:tcPr>
            <w:tcW w:w="515" w:type="pct"/>
            <w:shd w:val="clear" w:color="auto" w:fill="auto"/>
            <w:vAlign w:val="center"/>
            <w:hideMark/>
          </w:tcPr>
          <w:p w:rsidR="007627D0" w:rsidRPr="00233939" w:rsidRDefault="007627D0" w:rsidP="007627D0">
            <w:pPr>
              <w:jc w:val="center"/>
              <w:rPr>
                <w:color w:val="000000"/>
              </w:rPr>
            </w:pPr>
            <w:r w:rsidRPr="00233939">
              <w:rPr>
                <w:color w:val="000000"/>
              </w:rPr>
              <w:t>100м2</w:t>
            </w:r>
          </w:p>
        </w:tc>
        <w:tc>
          <w:tcPr>
            <w:tcW w:w="514" w:type="pct"/>
            <w:shd w:val="clear" w:color="auto" w:fill="auto"/>
            <w:vAlign w:val="center"/>
            <w:hideMark/>
          </w:tcPr>
          <w:p w:rsidR="007627D0" w:rsidRPr="00233939" w:rsidRDefault="007627D0" w:rsidP="007627D0">
            <w:pPr>
              <w:jc w:val="center"/>
              <w:rPr>
                <w:color w:val="000000"/>
              </w:rPr>
            </w:pPr>
            <w:r w:rsidRPr="00233939">
              <w:rPr>
                <w:color w:val="000000"/>
              </w:rPr>
              <w:t>12,36</w:t>
            </w:r>
          </w:p>
        </w:tc>
      </w:tr>
    </w:tbl>
    <w:p w:rsidR="007627D0" w:rsidRDefault="007627D0" w:rsidP="009164E9">
      <w:pPr>
        <w:spacing w:after="120"/>
        <w:ind w:firstLine="709"/>
        <w:jc w:val="both"/>
        <w:rPr>
          <w:sz w:val="24"/>
          <w:szCs w:val="24"/>
        </w:rPr>
      </w:pPr>
    </w:p>
    <w:p w:rsidR="00E27403" w:rsidRDefault="00E27403" w:rsidP="009164E9">
      <w:pPr>
        <w:spacing w:after="120"/>
        <w:ind w:firstLine="709"/>
        <w:jc w:val="both"/>
        <w:rPr>
          <w:sz w:val="24"/>
          <w:szCs w:val="24"/>
        </w:rPr>
      </w:pPr>
    </w:p>
    <w:p w:rsidR="00E27403" w:rsidRDefault="00E27403" w:rsidP="009164E9">
      <w:pPr>
        <w:spacing w:after="120"/>
        <w:ind w:firstLine="709"/>
        <w:jc w:val="both"/>
        <w:rPr>
          <w:sz w:val="24"/>
          <w:szCs w:val="24"/>
        </w:rPr>
      </w:pPr>
    </w:p>
    <w:p w:rsidR="00E27403" w:rsidRDefault="00E27403" w:rsidP="009164E9">
      <w:pPr>
        <w:spacing w:after="120"/>
        <w:ind w:firstLine="709"/>
        <w:jc w:val="both"/>
        <w:rPr>
          <w:sz w:val="24"/>
          <w:szCs w:val="24"/>
        </w:rPr>
      </w:pPr>
    </w:p>
    <w:p w:rsidR="00E27403" w:rsidRDefault="00E27403" w:rsidP="009164E9">
      <w:pPr>
        <w:spacing w:after="120"/>
        <w:ind w:firstLine="709"/>
        <w:jc w:val="both"/>
        <w:rPr>
          <w:sz w:val="24"/>
          <w:szCs w:val="24"/>
        </w:rPr>
      </w:pPr>
    </w:p>
    <w:p w:rsidR="00E27403" w:rsidRDefault="00E27403" w:rsidP="009164E9">
      <w:pPr>
        <w:spacing w:after="120"/>
        <w:ind w:firstLine="709"/>
        <w:jc w:val="both"/>
        <w:rPr>
          <w:sz w:val="24"/>
          <w:szCs w:val="24"/>
        </w:rPr>
      </w:pPr>
    </w:p>
    <w:p w:rsidR="00E27403" w:rsidRDefault="00E27403" w:rsidP="009164E9">
      <w:pPr>
        <w:spacing w:after="120"/>
        <w:ind w:firstLine="709"/>
        <w:jc w:val="both"/>
        <w:rPr>
          <w:sz w:val="24"/>
          <w:szCs w:val="24"/>
        </w:rPr>
      </w:pPr>
    </w:p>
    <w:p w:rsidR="00E27403" w:rsidRDefault="00E27403" w:rsidP="009164E9">
      <w:pPr>
        <w:spacing w:after="120"/>
        <w:ind w:firstLine="709"/>
        <w:jc w:val="both"/>
        <w:rPr>
          <w:sz w:val="24"/>
          <w:szCs w:val="24"/>
        </w:rPr>
      </w:pPr>
    </w:p>
    <w:tbl>
      <w:tblPr>
        <w:tblStyle w:val="affffb"/>
        <w:tblW w:w="0" w:type="auto"/>
        <w:jc w:val="center"/>
        <w:tblLayout w:type="fixed"/>
        <w:tblLook w:val="04A0" w:firstRow="1" w:lastRow="0" w:firstColumn="1" w:lastColumn="0" w:noHBand="0" w:noVBand="1"/>
      </w:tblPr>
      <w:tblGrid>
        <w:gridCol w:w="3045"/>
        <w:gridCol w:w="425"/>
        <w:gridCol w:w="425"/>
        <w:gridCol w:w="425"/>
        <w:gridCol w:w="426"/>
        <w:gridCol w:w="425"/>
        <w:gridCol w:w="417"/>
        <w:gridCol w:w="542"/>
        <w:gridCol w:w="317"/>
        <w:gridCol w:w="850"/>
        <w:gridCol w:w="992"/>
        <w:gridCol w:w="1134"/>
      </w:tblGrid>
      <w:tr w:rsidR="005C6DC9" w:rsidRPr="00777B68" w:rsidTr="003B1319">
        <w:trPr>
          <w:jc w:val="center"/>
        </w:trPr>
        <w:tc>
          <w:tcPr>
            <w:tcW w:w="3045" w:type="dxa"/>
            <w:vMerge w:val="restart"/>
            <w:vAlign w:val="center"/>
          </w:tcPr>
          <w:p w:rsidR="005C6DC9" w:rsidRPr="00777B68" w:rsidRDefault="005C6DC9" w:rsidP="005C6DC9">
            <w:pPr>
              <w:jc w:val="center"/>
            </w:pPr>
            <w:r w:rsidRPr="00777B68">
              <w:t>Наименование работ</w:t>
            </w:r>
          </w:p>
        </w:tc>
        <w:tc>
          <w:tcPr>
            <w:tcW w:w="850" w:type="dxa"/>
            <w:gridSpan w:val="2"/>
            <w:vAlign w:val="center"/>
          </w:tcPr>
          <w:p w:rsidR="005C6DC9" w:rsidRPr="00777B68" w:rsidRDefault="005C6DC9" w:rsidP="005C6DC9">
            <w:pPr>
              <w:spacing w:after="120"/>
              <w:jc w:val="center"/>
            </w:pPr>
            <w:r w:rsidRPr="00777B68">
              <w:t>Объем работ</w:t>
            </w:r>
          </w:p>
        </w:tc>
        <w:tc>
          <w:tcPr>
            <w:tcW w:w="1693" w:type="dxa"/>
            <w:gridSpan w:val="4"/>
            <w:vAlign w:val="center"/>
          </w:tcPr>
          <w:p w:rsidR="005C6DC9" w:rsidRPr="00777B68" w:rsidRDefault="005C6DC9" w:rsidP="005C6DC9">
            <w:pPr>
              <w:spacing w:after="120"/>
              <w:jc w:val="center"/>
            </w:pPr>
            <w:r w:rsidRPr="00777B68">
              <w:t>Трудовые затраты</w:t>
            </w:r>
          </w:p>
        </w:tc>
        <w:tc>
          <w:tcPr>
            <w:tcW w:w="1709" w:type="dxa"/>
            <w:gridSpan w:val="3"/>
            <w:vAlign w:val="center"/>
          </w:tcPr>
          <w:p w:rsidR="005C6DC9" w:rsidRPr="00777B68" w:rsidRDefault="005C6DC9" w:rsidP="005C6DC9">
            <w:pPr>
              <w:spacing w:after="120"/>
              <w:jc w:val="center"/>
            </w:pPr>
            <w:r w:rsidRPr="00777B68">
              <w:t>Потребность в механизмах</w:t>
            </w:r>
          </w:p>
        </w:tc>
        <w:tc>
          <w:tcPr>
            <w:tcW w:w="992" w:type="dxa"/>
            <w:vMerge w:val="restart"/>
            <w:vAlign w:val="center"/>
          </w:tcPr>
          <w:p w:rsidR="005C6DC9" w:rsidRPr="00777B68" w:rsidRDefault="005C6DC9" w:rsidP="005C6DC9">
            <w:pPr>
              <w:spacing w:after="120"/>
              <w:jc w:val="center"/>
            </w:pPr>
            <w:r w:rsidRPr="00777B68">
              <w:t>Обосно-вание</w:t>
            </w:r>
          </w:p>
        </w:tc>
        <w:tc>
          <w:tcPr>
            <w:tcW w:w="1134" w:type="dxa"/>
            <w:vMerge w:val="restart"/>
            <w:vAlign w:val="center"/>
          </w:tcPr>
          <w:p w:rsidR="005C6DC9" w:rsidRPr="00777B68" w:rsidRDefault="005C6DC9" w:rsidP="005C6DC9">
            <w:pPr>
              <w:spacing w:after="120"/>
              <w:jc w:val="center"/>
            </w:pPr>
            <w:r w:rsidRPr="00777B68">
              <w:t>Принятый состав звена, чел.</w:t>
            </w:r>
          </w:p>
        </w:tc>
      </w:tr>
      <w:tr w:rsidR="003B1319" w:rsidRPr="00777B68" w:rsidTr="00777B68">
        <w:trPr>
          <w:jc w:val="center"/>
        </w:trPr>
        <w:tc>
          <w:tcPr>
            <w:tcW w:w="3045" w:type="dxa"/>
            <w:vMerge/>
            <w:vAlign w:val="center"/>
          </w:tcPr>
          <w:p w:rsidR="005C6DC9" w:rsidRPr="00777B68" w:rsidRDefault="005C6DC9" w:rsidP="005C6DC9">
            <w:pPr>
              <w:jc w:val="center"/>
            </w:pPr>
          </w:p>
        </w:tc>
        <w:tc>
          <w:tcPr>
            <w:tcW w:w="425" w:type="dxa"/>
            <w:vMerge w:val="restart"/>
            <w:textDirection w:val="btLr"/>
            <w:vAlign w:val="center"/>
          </w:tcPr>
          <w:p w:rsidR="005C6DC9" w:rsidRPr="00777B68" w:rsidRDefault="003B1319" w:rsidP="005C6DC9">
            <w:pPr>
              <w:spacing w:after="120"/>
              <w:ind w:left="113" w:right="113"/>
              <w:jc w:val="center"/>
            </w:pPr>
            <w:r w:rsidRPr="00777B68">
              <w:t>Еденица</w:t>
            </w:r>
            <w:r w:rsidR="005C6DC9" w:rsidRPr="00777B68">
              <w:t xml:space="preserve"> изм</w:t>
            </w:r>
            <w:r w:rsidRPr="00777B68">
              <w:t>ерения</w:t>
            </w:r>
          </w:p>
        </w:tc>
        <w:tc>
          <w:tcPr>
            <w:tcW w:w="425" w:type="dxa"/>
            <w:vMerge w:val="restart"/>
            <w:textDirection w:val="btLr"/>
            <w:vAlign w:val="center"/>
          </w:tcPr>
          <w:p w:rsidR="005C6DC9" w:rsidRPr="00777B68" w:rsidRDefault="005C6DC9" w:rsidP="005C6DC9">
            <w:pPr>
              <w:spacing w:after="120"/>
              <w:ind w:left="113" w:right="113"/>
              <w:jc w:val="center"/>
            </w:pPr>
            <w:r w:rsidRPr="00777B68">
              <w:t>Кол-во</w:t>
            </w:r>
          </w:p>
        </w:tc>
        <w:tc>
          <w:tcPr>
            <w:tcW w:w="851" w:type="dxa"/>
            <w:gridSpan w:val="2"/>
            <w:vAlign w:val="center"/>
          </w:tcPr>
          <w:p w:rsidR="005C6DC9" w:rsidRPr="00777B68" w:rsidRDefault="005C6DC9" w:rsidP="005C6DC9">
            <w:pPr>
              <w:spacing w:after="120"/>
              <w:jc w:val="center"/>
            </w:pPr>
            <w:r w:rsidRPr="00777B68">
              <w:t>На ед</w:t>
            </w:r>
          </w:p>
        </w:tc>
        <w:tc>
          <w:tcPr>
            <w:tcW w:w="842" w:type="dxa"/>
            <w:gridSpan w:val="2"/>
            <w:vAlign w:val="center"/>
          </w:tcPr>
          <w:p w:rsidR="005C6DC9" w:rsidRPr="00777B68" w:rsidRDefault="005C6DC9" w:rsidP="005C6DC9">
            <w:pPr>
              <w:spacing w:after="120"/>
              <w:jc w:val="center"/>
            </w:pPr>
            <w:r w:rsidRPr="00777B68">
              <w:t>На весь объем</w:t>
            </w:r>
          </w:p>
        </w:tc>
        <w:tc>
          <w:tcPr>
            <w:tcW w:w="542" w:type="dxa"/>
            <w:vMerge w:val="restart"/>
            <w:textDirection w:val="btLr"/>
            <w:vAlign w:val="center"/>
          </w:tcPr>
          <w:p w:rsidR="005C6DC9" w:rsidRPr="00777B68" w:rsidRDefault="005C6DC9" w:rsidP="003B1319">
            <w:pPr>
              <w:spacing w:after="120"/>
              <w:ind w:left="113" w:right="113"/>
              <w:jc w:val="center"/>
            </w:pPr>
            <w:r w:rsidRPr="00777B68">
              <w:t>Наименование машин</w:t>
            </w:r>
          </w:p>
        </w:tc>
        <w:tc>
          <w:tcPr>
            <w:tcW w:w="317" w:type="dxa"/>
            <w:vMerge w:val="restart"/>
            <w:textDirection w:val="btLr"/>
            <w:vAlign w:val="center"/>
          </w:tcPr>
          <w:p w:rsidR="005C6DC9" w:rsidRPr="00777B68" w:rsidRDefault="003B1319" w:rsidP="003B1319">
            <w:pPr>
              <w:spacing w:after="120"/>
              <w:ind w:left="113" w:right="113"/>
              <w:jc w:val="center"/>
            </w:pPr>
            <w:r w:rsidRPr="00777B68">
              <w:t>Количество</w:t>
            </w:r>
          </w:p>
        </w:tc>
        <w:tc>
          <w:tcPr>
            <w:tcW w:w="850" w:type="dxa"/>
            <w:vMerge w:val="restart"/>
            <w:textDirection w:val="btLr"/>
            <w:vAlign w:val="center"/>
          </w:tcPr>
          <w:p w:rsidR="005C6DC9" w:rsidRPr="00777B68" w:rsidRDefault="003B1319" w:rsidP="003B1319">
            <w:pPr>
              <w:spacing w:after="120"/>
              <w:ind w:left="113" w:right="113"/>
              <w:jc w:val="center"/>
            </w:pPr>
            <w:r w:rsidRPr="00777B68">
              <w:t>Состав обслуживающего пресонала</w:t>
            </w:r>
          </w:p>
        </w:tc>
        <w:tc>
          <w:tcPr>
            <w:tcW w:w="992" w:type="dxa"/>
            <w:vMerge/>
            <w:vAlign w:val="center"/>
          </w:tcPr>
          <w:p w:rsidR="005C6DC9" w:rsidRPr="00777B68" w:rsidRDefault="005C6DC9" w:rsidP="005C6DC9">
            <w:pPr>
              <w:spacing w:after="120"/>
              <w:jc w:val="center"/>
            </w:pPr>
          </w:p>
        </w:tc>
        <w:tc>
          <w:tcPr>
            <w:tcW w:w="1134" w:type="dxa"/>
            <w:vMerge/>
            <w:vAlign w:val="center"/>
          </w:tcPr>
          <w:p w:rsidR="005C6DC9" w:rsidRPr="00777B68" w:rsidRDefault="005C6DC9" w:rsidP="005C6DC9">
            <w:pPr>
              <w:spacing w:after="120"/>
              <w:jc w:val="center"/>
            </w:pPr>
          </w:p>
        </w:tc>
      </w:tr>
      <w:tr w:rsidR="003B1319" w:rsidRPr="00777B68" w:rsidTr="00777B68">
        <w:trPr>
          <w:cantSplit/>
          <w:trHeight w:val="1337"/>
          <w:jc w:val="center"/>
        </w:trPr>
        <w:tc>
          <w:tcPr>
            <w:tcW w:w="3045" w:type="dxa"/>
            <w:vMerge/>
            <w:vAlign w:val="center"/>
          </w:tcPr>
          <w:p w:rsidR="005C6DC9" w:rsidRPr="00777B68" w:rsidRDefault="005C6DC9" w:rsidP="005C6DC9">
            <w:pPr>
              <w:spacing w:after="120"/>
              <w:jc w:val="center"/>
            </w:pPr>
          </w:p>
        </w:tc>
        <w:tc>
          <w:tcPr>
            <w:tcW w:w="425" w:type="dxa"/>
            <w:vMerge/>
            <w:vAlign w:val="center"/>
          </w:tcPr>
          <w:p w:rsidR="005C6DC9" w:rsidRPr="00777B68" w:rsidRDefault="005C6DC9" w:rsidP="005C6DC9">
            <w:pPr>
              <w:spacing w:after="120"/>
              <w:jc w:val="center"/>
            </w:pPr>
          </w:p>
        </w:tc>
        <w:tc>
          <w:tcPr>
            <w:tcW w:w="425" w:type="dxa"/>
            <w:vMerge/>
            <w:vAlign w:val="center"/>
          </w:tcPr>
          <w:p w:rsidR="005C6DC9" w:rsidRPr="00777B68" w:rsidRDefault="005C6DC9" w:rsidP="005C6DC9">
            <w:pPr>
              <w:spacing w:after="120"/>
              <w:jc w:val="center"/>
            </w:pPr>
          </w:p>
        </w:tc>
        <w:tc>
          <w:tcPr>
            <w:tcW w:w="425" w:type="dxa"/>
            <w:textDirection w:val="btLr"/>
            <w:vAlign w:val="center"/>
          </w:tcPr>
          <w:p w:rsidR="005C6DC9" w:rsidRPr="00777B68" w:rsidRDefault="005C6DC9" w:rsidP="003B1319">
            <w:pPr>
              <w:spacing w:after="120"/>
              <w:ind w:left="113" w:right="113"/>
              <w:jc w:val="center"/>
            </w:pPr>
            <w:r w:rsidRPr="00777B68">
              <w:t>чел.ч</w:t>
            </w:r>
          </w:p>
        </w:tc>
        <w:tc>
          <w:tcPr>
            <w:tcW w:w="426" w:type="dxa"/>
            <w:textDirection w:val="btLr"/>
            <w:vAlign w:val="center"/>
          </w:tcPr>
          <w:p w:rsidR="005C6DC9" w:rsidRPr="00777B68" w:rsidRDefault="005C6DC9" w:rsidP="003B1319">
            <w:pPr>
              <w:spacing w:after="120"/>
              <w:ind w:left="113" w:right="113"/>
              <w:jc w:val="center"/>
            </w:pPr>
            <w:r w:rsidRPr="00777B68">
              <w:t>маш.ч</w:t>
            </w:r>
          </w:p>
        </w:tc>
        <w:tc>
          <w:tcPr>
            <w:tcW w:w="425" w:type="dxa"/>
            <w:textDirection w:val="btLr"/>
            <w:vAlign w:val="center"/>
          </w:tcPr>
          <w:p w:rsidR="005C6DC9" w:rsidRPr="00777B68" w:rsidRDefault="005C6DC9" w:rsidP="003B1319">
            <w:pPr>
              <w:spacing w:after="120"/>
              <w:ind w:left="113" w:right="113"/>
              <w:jc w:val="center"/>
            </w:pPr>
            <w:r w:rsidRPr="00777B68">
              <w:t>чел.ч</w:t>
            </w:r>
          </w:p>
        </w:tc>
        <w:tc>
          <w:tcPr>
            <w:tcW w:w="417" w:type="dxa"/>
            <w:textDirection w:val="btLr"/>
            <w:vAlign w:val="center"/>
          </w:tcPr>
          <w:p w:rsidR="005C6DC9" w:rsidRPr="00777B68" w:rsidRDefault="005C6DC9" w:rsidP="003B1319">
            <w:pPr>
              <w:spacing w:after="120"/>
              <w:ind w:left="113" w:right="113"/>
              <w:jc w:val="center"/>
            </w:pPr>
            <w:r w:rsidRPr="00777B68">
              <w:t>маш.ч</w:t>
            </w:r>
          </w:p>
        </w:tc>
        <w:tc>
          <w:tcPr>
            <w:tcW w:w="542" w:type="dxa"/>
            <w:vMerge/>
            <w:vAlign w:val="center"/>
          </w:tcPr>
          <w:p w:rsidR="005C6DC9" w:rsidRPr="00777B68" w:rsidRDefault="005C6DC9" w:rsidP="005C6DC9">
            <w:pPr>
              <w:spacing w:after="120"/>
              <w:jc w:val="center"/>
            </w:pPr>
          </w:p>
        </w:tc>
        <w:tc>
          <w:tcPr>
            <w:tcW w:w="317" w:type="dxa"/>
            <w:vMerge/>
            <w:vAlign w:val="center"/>
          </w:tcPr>
          <w:p w:rsidR="005C6DC9" w:rsidRPr="00777B68" w:rsidRDefault="005C6DC9" w:rsidP="005C6DC9">
            <w:pPr>
              <w:spacing w:after="120"/>
              <w:jc w:val="center"/>
            </w:pPr>
          </w:p>
        </w:tc>
        <w:tc>
          <w:tcPr>
            <w:tcW w:w="850" w:type="dxa"/>
            <w:vMerge/>
            <w:vAlign w:val="center"/>
          </w:tcPr>
          <w:p w:rsidR="005C6DC9" w:rsidRPr="00777B68" w:rsidRDefault="005C6DC9" w:rsidP="005C6DC9">
            <w:pPr>
              <w:spacing w:after="120"/>
              <w:jc w:val="center"/>
            </w:pPr>
          </w:p>
        </w:tc>
        <w:tc>
          <w:tcPr>
            <w:tcW w:w="992" w:type="dxa"/>
            <w:vMerge/>
            <w:vAlign w:val="center"/>
          </w:tcPr>
          <w:p w:rsidR="005C6DC9" w:rsidRPr="00777B68" w:rsidRDefault="005C6DC9" w:rsidP="005C6DC9">
            <w:pPr>
              <w:spacing w:after="120"/>
              <w:jc w:val="center"/>
            </w:pPr>
          </w:p>
        </w:tc>
        <w:tc>
          <w:tcPr>
            <w:tcW w:w="1134" w:type="dxa"/>
            <w:vMerge/>
            <w:vAlign w:val="center"/>
          </w:tcPr>
          <w:p w:rsidR="005C6DC9" w:rsidRPr="00777B68" w:rsidRDefault="005C6DC9" w:rsidP="005C6DC9">
            <w:pPr>
              <w:spacing w:after="120"/>
              <w:jc w:val="center"/>
            </w:pPr>
          </w:p>
        </w:tc>
      </w:tr>
      <w:tr w:rsidR="003B1319" w:rsidRPr="00777B68" w:rsidTr="00777B68">
        <w:trPr>
          <w:cantSplit/>
          <w:trHeight w:val="305"/>
          <w:jc w:val="center"/>
        </w:trPr>
        <w:tc>
          <w:tcPr>
            <w:tcW w:w="3045" w:type="dxa"/>
            <w:vAlign w:val="center"/>
          </w:tcPr>
          <w:p w:rsidR="003B1319" w:rsidRPr="00777B68" w:rsidRDefault="003B1319" w:rsidP="005C6DC9">
            <w:pPr>
              <w:spacing w:after="120"/>
              <w:jc w:val="center"/>
            </w:pPr>
            <w:r w:rsidRPr="00777B68">
              <w:t>1</w:t>
            </w:r>
          </w:p>
        </w:tc>
        <w:tc>
          <w:tcPr>
            <w:tcW w:w="425" w:type="dxa"/>
            <w:vAlign w:val="center"/>
          </w:tcPr>
          <w:p w:rsidR="003B1319" w:rsidRPr="00777B68" w:rsidRDefault="003B1319" w:rsidP="005C6DC9">
            <w:pPr>
              <w:spacing w:after="120"/>
              <w:jc w:val="center"/>
            </w:pPr>
            <w:r w:rsidRPr="00777B68">
              <w:t>2</w:t>
            </w:r>
          </w:p>
        </w:tc>
        <w:tc>
          <w:tcPr>
            <w:tcW w:w="425" w:type="dxa"/>
            <w:vAlign w:val="center"/>
          </w:tcPr>
          <w:p w:rsidR="003B1319" w:rsidRPr="00777B68" w:rsidRDefault="003B1319" w:rsidP="005C6DC9">
            <w:pPr>
              <w:spacing w:after="120"/>
              <w:jc w:val="center"/>
            </w:pPr>
            <w:r w:rsidRPr="00777B68">
              <w:t>3</w:t>
            </w:r>
          </w:p>
        </w:tc>
        <w:tc>
          <w:tcPr>
            <w:tcW w:w="425" w:type="dxa"/>
            <w:vAlign w:val="center"/>
          </w:tcPr>
          <w:p w:rsidR="003B1319" w:rsidRPr="00777B68" w:rsidRDefault="003B1319" w:rsidP="003B1319">
            <w:pPr>
              <w:spacing w:after="120"/>
              <w:jc w:val="center"/>
            </w:pPr>
            <w:r w:rsidRPr="00777B68">
              <w:t>4</w:t>
            </w:r>
          </w:p>
        </w:tc>
        <w:tc>
          <w:tcPr>
            <w:tcW w:w="426" w:type="dxa"/>
            <w:vAlign w:val="center"/>
          </w:tcPr>
          <w:p w:rsidR="003B1319" w:rsidRPr="00777B68" w:rsidRDefault="003B1319" w:rsidP="003B1319">
            <w:pPr>
              <w:spacing w:after="120"/>
              <w:jc w:val="center"/>
            </w:pPr>
            <w:r w:rsidRPr="00777B68">
              <w:t>5</w:t>
            </w:r>
          </w:p>
        </w:tc>
        <w:tc>
          <w:tcPr>
            <w:tcW w:w="425" w:type="dxa"/>
            <w:vAlign w:val="center"/>
          </w:tcPr>
          <w:p w:rsidR="003B1319" w:rsidRPr="00777B68" w:rsidRDefault="003B1319" w:rsidP="003B1319">
            <w:pPr>
              <w:spacing w:after="120"/>
              <w:jc w:val="center"/>
            </w:pPr>
            <w:r w:rsidRPr="00777B68">
              <w:t>6</w:t>
            </w:r>
          </w:p>
        </w:tc>
        <w:tc>
          <w:tcPr>
            <w:tcW w:w="417" w:type="dxa"/>
            <w:vAlign w:val="center"/>
          </w:tcPr>
          <w:p w:rsidR="003B1319" w:rsidRPr="00777B68" w:rsidRDefault="003B1319" w:rsidP="003B1319">
            <w:pPr>
              <w:spacing w:after="120"/>
              <w:jc w:val="center"/>
            </w:pPr>
            <w:r w:rsidRPr="00777B68">
              <w:t>7</w:t>
            </w:r>
          </w:p>
        </w:tc>
        <w:tc>
          <w:tcPr>
            <w:tcW w:w="542" w:type="dxa"/>
            <w:vAlign w:val="center"/>
          </w:tcPr>
          <w:p w:rsidR="003B1319" w:rsidRPr="00777B68" w:rsidRDefault="003B1319" w:rsidP="005C6DC9">
            <w:pPr>
              <w:spacing w:after="120"/>
              <w:jc w:val="center"/>
            </w:pPr>
            <w:r w:rsidRPr="00777B68">
              <w:t>8</w:t>
            </w:r>
          </w:p>
        </w:tc>
        <w:tc>
          <w:tcPr>
            <w:tcW w:w="317" w:type="dxa"/>
            <w:vAlign w:val="center"/>
          </w:tcPr>
          <w:p w:rsidR="003B1319" w:rsidRPr="00777B68" w:rsidRDefault="003B1319" w:rsidP="005C6DC9">
            <w:pPr>
              <w:spacing w:after="120"/>
              <w:jc w:val="center"/>
            </w:pPr>
            <w:r w:rsidRPr="00777B68">
              <w:t>9</w:t>
            </w:r>
          </w:p>
        </w:tc>
        <w:tc>
          <w:tcPr>
            <w:tcW w:w="850" w:type="dxa"/>
            <w:vAlign w:val="center"/>
          </w:tcPr>
          <w:p w:rsidR="003B1319" w:rsidRPr="00777B68" w:rsidRDefault="003B1319" w:rsidP="005C6DC9">
            <w:pPr>
              <w:spacing w:after="120"/>
              <w:jc w:val="center"/>
            </w:pPr>
            <w:r w:rsidRPr="00777B68">
              <w:t>10</w:t>
            </w:r>
          </w:p>
        </w:tc>
        <w:tc>
          <w:tcPr>
            <w:tcW w:w="992" w:type="dxa"/>
            <w:vAlign w:val="center"/>
          </w:tcPr>
          <w:p w:rsidR="003B1319" w:rsidRPr="00777B68" w:rsidRDefault="003B1319" w:rsidP="005C6DC9">
            <w:pPr>
              <w:spacing w:after="120"/>
              <w:jc w:val="center"/>
            </w:pPr>
            <w:r w:rsidRPr="00777B68">
              <w:t>11</w:t>
            </w:r>
          </w:p>
        </w:tc>
        <w:tc>
          <w:tcPr>
            <w:tcW w:w="1134" w:type="dxa"/>
            <w:vAlign w:val="center"/>
          </w:tcPr>
          <w:p w:rsidR="003B1319" w:rsidRPr="00777B68" w:rsidRDefault="003B1319" w:rsidP="005C6DC9">
            <w:pPr>
              <w:spacing w:after="120"/>
              <w:jc w:val="center"/>
            </w:pPr>
            <w:r w:rsidRPr="00777B68">
              <w:t>12</w:t>
            </w:r>
          </w:p>
        </w:tc>
      </w:tr>
      <w:tr w:rsidR="00664022" w:rsidRPr="00777B68" w:rsidTr="00777B68">
        <w:trPr>
          <w:cantSplit/>
          <w:trHeight w:val="1561"/>
          <w:jc w:val="center"/>
        </w:trPr>
        <w:tc>
          <w:tcPr>
            <w:tcW w:w="3045" w:type="dxa"/>
            <w:vAlign w:val="center"/>
          </w:tcPr>
          <w:p w:rsidR="00664022" w:rsidRPr="00777B68" w:rsidRDefault="00664022" w:rsidP="00664022">
            <w:pPr>
              <w:rPr>
                <w:color w:val="000000"/>
              </w:rPr>
            </w:pPr>
            <w:r w:rsidRPr="00777B68">
              <w:rPr>
                <w:color w:val="000000"/>
              </w:rPr>
              <w:t>Разработка грунта с погрузкой на автомобили-самосвалы экскаваторами с ковшом вместимостью 0,65 (0,5-1) м3, грунт 2 группы</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1000м3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9,33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17,39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50,28</w:t>
            </w:r>
          </w:p>
        </w:tc>
        <w:tc>
          <w:tcPr>
            <w:tcW w:w="425" w:type="dxa"/>
            <w:textDirection w:val="btLr"/>
            <w:vAlign w:val="center"/>
          </w:tcPr>
          <w:p w:rsidR="00664022" w:rsidRPr="00777B68" w:rsidRDefault="00664022" w:rsidP="00664022">
            <w:pPr>
              <w:jc w:val="center"/>
              <w:rPr>
                <w:color w:val="000000"/>
              </w:rPr>
            </w:pPr>
            <w:r w:rsidRPr="00777B68">
              <w:rPr>
                <w:color w:val="000000"/>
              </w:rPr>
              <w:t>162,24</w:t>
            </w:r>
          </w:p>
        </w:tc>
        <w:tc>
          <w:tcPr>
            <w:tcW w:w="417" w:type="dxa"/>
            <w:textDirection w:val="btLr"/>
            <w:vAlign w:val="center"/>
          </w:tcPr>
          <w:p w:rsidR="00664022" w:rsidRPr="00777B68" w:rsidRDefault="00664022" w:rsidP="00664022">
            <w:pPr>
              <w:jc w:val="center"/>
              <w:rPr>
                <w:color w:val="000000"/>
              </w:rPr>
            </w:pPr>
            <w:r w:rsidRPr="00777B68">
              <w:rPr>
                <w:color w:val="000000"/>
              </w:rPr>
              <w:t>469,12</w:t>
            </w:r>
          </w:p>
        </w:tc>
        <w:tc>
          <w:tcPr>
            <w:tcW w:w="542" w:type="dxa"/>
            <w:textDirection w:val="btLr"/>
            <w:vAlign w:val="center"/>
          </w:tcPr>
          <w:p w:rsidR="00664022" w:rsidRPr="00777B68" w:rsidRDefault="00664022" w:rsidP="00777B68">
            <w:pPr>
              <w:ind w:left="113" w:right="113"/>
              <w:jc w:val="center"/>
            </w:pPr>
            <w:r w:rsidRPr="00777B68">
              <w:t>Экскаватор</w:t>
            </w:r>
          </w:p>
          <w:p w:rsidR="00777B68" w:rsidRPr="00777B68" w:rsidRDefault="00777B68" w:rsidP="00777B68">
            <w:pPr>
              <w:ind w:left="113" w:right="113"/>
              <w:jc w:val="center"/>
            </w:pPr>
            <w:r w:rsidRPr="00777B68">
              <w:t>Бульдозер</w:t>
            </w:r>
          </w:p>
        </w:tc>
        <w:tc>
          <w:tcPr>
            <w:tcW w:w="317" w:type="dxa"/>
            <w:vAlign w:val="center"/>
          </w:tcPr>
          <w:p w:rsidR="00664022" w:rsidRDefault="00777B68" w:rsidP="00664022">
            <w:pPr>
              <w:spacing w:after="120"/>
              <w:jc w:val="center"/>
            </w:pPr>
            <w:r>
              <w:t>1</w:t>
            </w:r>
          </w:p>
          <w:p w:rsidR="00777B68" w:rsidRPr="00777B68" w:rsidRDefault="00777B68" w:rsidP="00664022">
            <w:pPr>
              <w:spacing w:after="120"/>
              <w:jc w:val="center"/>
            </w:pPr>
            <w:r>
              <w:t>1</w:t>
            </w:r>
          </w:p>
        </w:tc>
        <w:tc>
          <w:tcPr>
            <w:tcW w:w="850" w:type="dxa"/>
            <w:vAlign w:val="center"/>
          </w:tcPr>
          <w:p w:rsidR="00664022" w:rsidRPr="00777B68" w:rsidRDefault="00777B68" w:rsidP="00664022">
            <w:pPr>
              <w:spacing w:after="120"/>
              <w:jc w:val="center"/>
            </w:pPr>
            <w:r>
              <w:t>2</w:t>
            </w:r>
          </w:p>
        </w:tc>
        <w:tc>
          <w:tcPr>
            <w:tcW w:w="992" w:type="dxa"/>
            <w:vAlign w:val="center"/>
          </w:tcPr>
          <w:p w:rsidR="00664022" w:rsidRPr="00777B68" w:rsidRDefault="00664022" w:rsidP="00664022">
            <w:pPr>
              <w:jc w:val="center"/>
              <w:rPr>
                <w:color w:val="000000"/>
              </w:rPr>
            </w:pPr>
            <w:r w:rsidRPr="00777B68">
              <w:rPr>
                <w:color w:val="000000"/>
              </w:rPr>
              <w:t>Е1-17-14</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286"/>
          <w:jc w:val="center"/>
        </w:trPr>
        <w:tc>
          <w:tcPr>
            <w:tcW w:w="3045" w:type="dxa"/>
            <w:vAlign w:val="center"/>
          </w:tcPr>
          <w:p w:rsidR="00664022" w:rsidRPr="00777B68" w:rsidRDefault="00664022" w:rsidP="00664022">
            <w:pPr>
              <w:rPr>
                <w:color w:val="000000"/>
              </w:rPr>
            </w:pPr>
            <w:r w:rsidRPr="00777B68">
              <w:rPr>
                <w:color w:val="000000"/>
              </w:rPr>
              <w:t>Разработка грунта в отвал экскаваторами "драглайн" или "обратная лопата" с ковшом вместимостью 0,65 (0,5-1) м3, грунт 2 группы</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1000м3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14,98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32,77</w:t>
            </w:r>
          </w:p>
        </w:tc>
        <w:tc>
          <w:tcPr>
            <w:tcW w:w="425" w:type="dxa"/>
            <w:textDirection w:val="btLr"/>
            <w:vAlign w:val="center"/>
          </w:tcPr>
          <w:p w:rsidR="00664022" w:rsidRPr="00777B68" w:rsidRDefault="00664022" w:rsidP="00664022">
            <w:pPr>
              <w:jc w:val="center"/>
              <w:rPr>
                <w:color w:val="000000"/>
              </w:rPr>
            </w:pPr>
            <w:r w:rsidRPr="00777B68">
              <w:rPr>
                <w:color w:val="000000"/>
              </w:rPr>
              <w:t>53,92</w:t>
            </w:r>
          </w:p>
        </w:tc>
        <w:tc>
          <w:tcPr>
            <w:tcW w:w="417" w:type="dxa"/>
            <w:textDirection w:val="btLr"/>
            <w:vAlign w:val="center"/>
          </w:tcPr>
          <w:p w:rsidR="00664022" w:rsidRPr="00777B68" w:rsidRDefault="00664022" w:rsidP="00664022">
            <w:pPr>
              <w:jc w:val="center"/>
              <w:rPr>
                <w:color w:val="000000"/>
              </w:rPr>
            </w:pPr>
            <w:r w:rsidRPr="00777B68">
              <w:rPr>
                <w:color w:val="000000"/>
              </w:rPr>
              <w:t>118</w:t>
            </w:r>
          </w:p>
        </w:tc>
        <w:tc>
          <w:tcPr>
            <w:tcW w:w="542" w:type="dxa"/>
            <w:textDirection w:val="btLr"/>
            <w:vAlign w:val="center"/>
          </w:tcPr>
          <w:p w:rsidR="00777B68" w:rsidRPr="00777B68" w:rsidRDefault="00777B68" w:rsidP="00777B68">
            <w:pPr>
              <w:ind w:left="113" w:right="113"/>
              <w:jc w:val="center"/>
            </w:pPr>
            <w:r w:rsidRPr="00777B68">
              <w:t>Экскаватор</w:t>
            </w:r>
          </w:p>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Е1-12-8</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Засыпка траншей и котлованов бульдозерами мощностью 59 (80) квт (л.с.) при перемещении грунта до 5 м, грунт 2 группы</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1000м3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10,78</w:t>
            </w:r>
          </w:p>
        </w:tc>
        <w:tc>
          <w:tcPr>
            <w:tcW w:w="425" w:type="dxa"/>
            <w:textDirection w:val="btLr"/>
            <w:vAlign w:val="center"/>
          </w:tcPr>
          <w:p w:rsidR="00664022" w:rsidRPr="00777B68" w:rsidRDefault="00664022" w:rsidP="00664022">
            <w:pPr>
              <w:jc w:val="center"/>
              <w:rPr>
                <w:color w:val="000000"/>
              </w:rPr>
            </w:pPr>
            <w:r w:rsidRPr="00777B68">
              <w:rPr>
                <w:color w:val="000000"/>
              </w:rPr>
              <w:t>-</w:t>
            </w:r>
          </w:p>
        </w:tc>
        <w:tc>
          <w:tcPr>
            <w:tcW w:w="417" w:type="dxa"/>
            <w:textDirection w:val="btLr"/>
            <w:vAlign w:val="center"/>
          </w:tcPr>
          <w:p w:rsidR="00664022" w:rsidRPr="00777B68" w:rsidRDefault="00664022" w:rsidP="00664022">
            <w:pPr>
              <w:jc w:val="center"/>
              <w:rPr>
                <w:color w:val="000000"/>
              </w:rPr>
            </w:pPr>
            <w:r w:rsidRPr="00777B68">
              <w:rPr>
                <w:color w:val="000000"/>
              </w:rPr>
              <w:t>38,8</w:t>
            </w:r>
          </w:p>
        </w:tc>
        <w:tc>
          <w:tcPr>
            <w:tcW w:w="542" w:type="dxa"/>
            <w:textDirection w:val="btLr"/>
            <w:vAlign w:val="center"/>
          </w:tcPr>
          <w:p w:rsidR="00664022" w:rsidRPr="00777B68" w:rsidRDefault="00777B68" w:rsidP="00777B68">
            <w:pPr>
              <w:spacing w:after="120"/>
              <w:ind w:left="113" w:right="113"/>
              <w:jc w:val="center"/>
            </w:pPr>
            <w:r w:rsidRPr="00777B68">
              <w:t>Бульдозер</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Е1-27-2</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 xml:space="preserve"> Уплотнение грунта самоходными вибрационными катками 2,2 т на первый проход по одному следу при толщине слоя 25 см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1000м3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2,16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18,05</w:t>
            </w:r>
          </w:p>
        </w:tc>
        <w:tc>
          <w:tcPr>
            <w:tcW w:w="425" w:type="dxa"/>
            <w:textDirection w:val="btLr"/>
            <w:vAlign w:val="center"/>
          </w:tcPr>
          <w:p w:rsidR="00664022" w:rsidRPr="00777B68" w:rsidRDefault="00664022" w:rsidP="00664022">
            <w:pPr>
              <w:jc w:val="center"/>
              <w:rPr>
                <w:color w:val="000000"/>
              </w:rPr>
            </w:pPr>
            <w:r w:rsidRPr="00777B68">
              <w:rPr>
                <w:color w:val="000000"/>
              </w:rPr>
              <w:t>-</w:t>
            </w:r>
          </w:p>
        </w:tc>
        <w:tc>
          <w:tcPr>
            <w:tcW w:w="417" w:type="dxa"/>
            <w:textDirection w:val="btLr"/>
            <w:vAlign w:val="center"/>
          </w:tcPr>
          <w:p w:rsidR="00664022" w:rsidRPr="00777B68" w:rsidRDefault="00664022" w:rsidP="00664022">
            <w:pPr>
              <w:jc w:val="center"/>
              <w:rPr>
                <w:color w:val="000000"/>
              </w:rPr>
            </w:pPr>
            <w:r w:rsidRPr="00777B68">
              <w:rPr>
                <w:color w:val="000000"/>
              </w:rPr>
              <w:t>38,96</w:t>
            </w:r>
          </w:p>
        </w:tc>
        <w:tc>
          <w:tcPr>
            <w:tcW w:w="542" w:type="dxa"/>
            <w:textDirection w:val="btLr"/>
            <w:vAlign w:val="center"/>
          </w:tcPr>
          <w:p w:rsidR="00664022" w:rsidRDefault="00777B68" w:rsidP="00777B68">
            <w:pPr>
              <w:spacing w:after="120"/>
              <w:ind w:left="113" w:right="113"/>
              <w:jc w:val="center"/>
            </w:pPr>
            <w:r w:rsidRPr="00777B68">
              <w:t>Бульдозер</w:t>
            </w:r>
          </w:p>
          <w:p w:rsidR="00777B68" w:rsidRPr="00777B68" w:rsidRDefault="00777B68" w:rsidP="00777B68">
            <w:pPr>
              <w:spacing w:after="120"/>
              <w:ind w:left="113" w:right="113"/>
              <w:jc w:val="center"/>
            </w:pPr>
            <w:r>
              <w:t xml:space="preserve">Каток </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Е1-132-1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507"/>
          <w:jc w:val="center"/>
        </w:trPr>
        <w:tc>
          <w:tcPr>
            <w:tcW w:w="3045" w:type="dxa"/>
            <w:vAlign w:val="center"/>
          </w:tcPr>
          <w:p w:rsidR="00664022" w:rsidRPr="00777B68" w:rsidRDefault="00664022" w:rsidP="00664022">
            <w:pPr>
              <w:rPr>
                <w:color w:val="000000"/>
              </w:rPr>
            </w:pPr>
            <w:r w:rsidRPr="00777B68">
              <w:rPr>
                <w:color w:val="000000"/>
              </w:rPr>
              <w:t>Уплотнение грунта пневматическими трамбовками, грунт 1-2 группы</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14,44</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207,92</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Default="00777B68" w:rsidP="00777B68">
            <w:pPr>
              <w:spacing w:after="120"/>
              <w:ind w:left="113" w:right="113"/>
              <w:jc w:val="center"/>
            </w:pPr>
            <w:r>
              <w:t>Компрессор</w:t>
            </w:r>
          </w:p>
          <w:p w:rsidR="00777B68" w:rsidRPr="00777B68" w:rsidRDefault="00777B68" w:rsidP="00777B68">
            <w:pPr>
              <w:spacing w:after="120"/>
              <w:ind w:left="113" w:right="113"/>
              <w:jc w:val="center"/>
            </w:pPr>
            <w:r>
              <w:t>трамбовка</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Е1-134-1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685"/>
          <w:jc w:val="center"/>
        </w:trPr>
        <w:tc>
          <w:tcPr>
            <w:tcW w:w="3045" w:type="dxa"/>
            <w:vAlign w:val="center"/>
          </w:tcPr>
          <w:p w:rsidR="00664022" w:rsidRPr="00777B68" w:rsidRDefault="00664022" w:rsidP="00664022">
            <w:pPr>
              <w:rPr>
                <w:color w:val="000000"/>
              </w:rPr>
            </w:pPr>
            <w:r w:rsidRPr="00777B68">
              <w:rPr>
                <w:color w:val="000000"/>
              </w:rPr>
              <w:t>Устройство фундаментов железобетонных из бетона класса с12/15, общего назначения под колонны, объемом до 5 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1,74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565,25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74,15</w:t>
            </w:r>
          </w:p>
        </w:tc>
        <w:tc>
          <w:tcPr>
            <w:tcW w:w="425" w:type="dxa"/>
            <w:textDirection w:val="btLr"/>
            <w:vAlign w:val="center"/>
          </w:tcPr>
          <w:p w:rsidR="00664022" w:rsidRPr="00777B68" w:rsidRDefault="00664022" w:rsidP="00664022">
            <w:pPr>
              <w:jc w:val="center"/>
              <w:rPr>
                <w:color w:val="000000"/>
              </w:rPr>
            </w:pPr>
            <w:r w:rsidRPr="00777B68">
              <w:rPr>
                <w:color w:val="000000"/>
              </w:rPr>
              <w:t>983,52</w:t>
            </w:r>
          </w:p>
        </w:tc>
        <w:tc>
          <w:tcPr>
            <w:tcW w:w="417" w:type="dxa"/>
            <w:textDirection w:val="btLr"/>
            <w:vAlign w:val="center"/>
          </w:tcPr>
          <w:p w:rsidR="00664022" w:rsidRPr="00777B68" w:rsidRDefault="00664022" w:rsidP="00664022">
            <w:pPr>
              <w:jc w:val="center"/>
              <w:rPr>
                <w:color w:val="000000"/>
              </w:rPr>
            </w:pPr>
            <w:r w:rsidRPr="00777B68">
              <w:rPr>
                <w:color w:val="000000"/>
              </w:rPr>
              <w:t>129,04</w:t>
            </w:r>
          </w:p>
        </w:tc>
        <w:tc>
          <w:tcPr>
            <w:tcW w:w="542" w:type="dxa"/>
            <w:textDirection w:val="btLr"/>
            <w:vAlign w:val="center"/>
          </w:tcPr>
          <w:p w:rsidR="00777B68" w:rsidRPr="00777B68" w:rsidRDefault="00777B68" w:rsidP="00777B68">
            <w:pPr>
              <w:spacing w:after="120"/>
              <w:ind w:left="113" w:right="113"/>
              <w:jc w:val="center"/>
            </w:pPr>
            <w:r>
              <w:t xml:space="preserve">Кран </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Е6-1-6</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ленточных фундаментов железобетонных из бетона класса с12/15, при ширине поверху до 1000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0,71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428,4</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53,57</w:t>
            </w:r>
          </w:p>
        </w:tc>
        <w:tc>
          <w:tcPr>
            <w:tcW w:w="425" w:type="dxa"/>
            <w:textDirection w:val="btLr"/>
            <w:vAlign w:val="center"/>
          </w:tcPr>
          <w:p w:rsidR="00664022" w:rsidRPr="00777B68" w:rsidRDefault="00664022" w:rsidP="00664022">
            <w:pPr>
              <w:jc w:val="center"/>
              <w:rPr>
                <w:color w:val="000000"/>
              </w:rPr>
            </w:pPr>
            <w:r w:rsidRPr="00777B68">
              <w:rPr>
                <w:color w:val="000000"/>
              </w:rPr>
              <w:t>304,16</w:t>
            </w:r>
          </w:p>
        </w:tc>
        <w:tc>
          <w:tcPr>
            <w:tcW w:w="417" w:type="dxa"/>
            <w:textDirection w:val="btLr"/>
            <w:vAlign w:val="center"/>
          </w:tcPr>
          <w:p w:rsidR="00664022" w:rsidRPr="00777B68" w:rsidRDefault="00664022" w:rsidP="00664022">
            <w:pPr>
              <w:jc w:val="center"/>
              <w:rPr>
                <w:color w:val="000000"/>
              </w:rPr>
            </w:pPr>
            <w:r w:rsidRPr="00777B68">
              <w:rPr>
                <w:color w:val="000000"/>
              </w:rPr>
              <w:t>38</w:t>
            </w:r>
          </w:p>
        </w:tc>
        <w:tc>
          <w:tcPr>
            <w:tcW w:w="542" w:type="dxa"/>
            <w:textDirection w:val="btLr"/>
            <w:vAlign w:val="center"/>
          </w:tcPr>
          <w:p w:rsidR="00664022" w:rsidRPr="00777B68" w:rsidRDefault="00777B68" w:rsidP="00777B68">
            <w:pPr>
              <w:spacing w:after="120"/>
              <w:ind w:left="113" w:right="113"/>
              <w:jc w:val="center"/>
            </w:pPr>
            <w:r>
              <w:t>Кран</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Е6-1-22</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стальной фрезерованной плиты</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0,80</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14,78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2,77</w:t>
            </w:r>
          </w:p>
        </w:tc>
        <w:tc>
          <w:tcPr>
            <w:tcW w:w="425" w:type="dxa"/>
            <w:textDirection w:val="btLr"/>
            <w:vAlign w:val="center"/>
          </w:tcPr>
          <w:p w:rsidR="00664022" w:rsidRPr="00777B68" w:rsidRDefault="00664022" w:rsidP="00664022">
            <w:pPr>
              <w:jc w:val="center"/>
              <w:rPr>
                <w:color w:val="000000"/>
              </w:rPr>
            </w:pPr>
            <w:r w:rsidRPr="00777B68">
              <w:rPr>
                <w:color w:val="000000"/>
              </w:rPr>
              <w:t>11,84</w:t>
            </w:r>
          </w:p>
        </w:tc>
        <w:tc>
          <w:tcPr>
            <w:tcW w:w="417" w:type="dxa"/>
            <w:textDirection w:val="btLr"/>
            <w:vAlign w:val="center"/>
          </w:tcPr>
          <w:p w:rsidR="00664022" w:rsidRPr="00777B68" w:rsidRDefault="00664022" w:rsidP="00664022">
            <w:pPr>
              <w:jc w:val="center"/>
              <w:rPr>
                <w:color w:val="000000"/>
              </w:rPr>
            </w:pPr>
            <w:r w:rsidRPr="00777B68">
              <w:rPr>
                <w:color w:val="000000"/>
              </w:rPr>
              <w:t>2,24</w:t>
            </w:r>
          </w:p>
        </w:tc>
        <w:tc>
          <w:tcPr>
            <w:tcW w:w="542" w:type="dxa"/>
            <w:textDirection w:val="btLr"/>
            <w:vAlign w:val="center"/>
          </w:tcPr>
          <w:p w:rsidR="00664022" w:rsidRPr="00777B68" w:rsidRDefault="00777B68" w:rsidP="00777B68">
            <w:pPr>
              <w:spacing w:after="120"/>
              <w:ind w:left="113" w:right="113"/>
              <w:jc w:val="center"/>
            </w:pPr>
            <w:r>
              <w:t>Кран</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Е9-83-1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lastRenderedPageBreak/>
              <w:t>Разработка грунта вручную</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0,19</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395,85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76,8</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Е8-163-8</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песчаного основания под фундаменты</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75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0,98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0,08</w:t>
            </w:r>
          </w:p>
        </w:tc>
        <w:tc>
          <w:tcPr>
            <w:tcW w:w="425" w:type="dxa"/>
            <w:textDirection w:val="btLr"/>
            <w:vAlign w:val="center"/>
          </w:tcPr>
          <w:p w:rsidR="00664022" w:rsidRPr="00777B68" w:rsidRDefault="00664022" w:rsidP="00664022">
            <w:pPr>
              <w:jc w:val="center"/>
              <w:rPr>
                <w:color w:val="000000"/>
              </w:rPr>
            </w:pPr>
            <w:r w:rsidRPr="00777B68">
              <w:rPr>
                <w:color w:val="000000"/>
              </w:rPr>
              <w:t>73,52</w:t>
            </w:r>
          </w:p>
        </w:tc>
        <w:tc>
          <w:tcPr>
            <w:tcW w:w="417" w:type="dxa"/>
            <w:textDirection w:val="btLr"/>
            <w:vAlign w:val="center"/>
          </w:tcPr>
          <w:p w:rsidR="00664022" w:rsidRPr="00777B68" w:rsidRDefault="00664022" w:rsidP="00664022">
            <w:pPr>
              <w:jc w:val="center"/>
              <w:rPr>
                <w:color w:val="000000"/>
              </w:rPr>
            </w:pPr>
            <w:r w:rsidRPr="00777B68">
              <w:rPr>
                <w:color w:val="000000"/>
              </w:rPr>
              <w:t>6</w:t>
            </w:r>
          </w:p>
        </w:tc>
        <w:tc>
          <w:tcPr>
            <w:tcW w:w="542" w:type="dxa"/>
            <w:textDirection w:val="btLr"/>
            <w:vAlign w:val="center"/>
          </w:tcPr>
          <w:p w:rsidR="00664022" w:rsidRPr="00777B68" w:rsidRDefault="006F3D08" w:rsidP="00777B68">
            <w:pPr>
              <w:spacing w:after="120"/>
              <w:ind w:left="113" w:right="113"/>
              <w:jc w:val="center"/>
            </w:pPr>
            <w:r>
              <w:t>трамбовка</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Е8-3-1</w:t>
            </w:r>
          </w:p>
        </w:tc>
        <w:tc>
          <w:tcPr>
            <w:tcW w:w="1134" w:type="dxa"/>
            <w:vAlign w:val="center"/>
          </w:tcPr>
          <w:p w:rsidR="00664022" w:rsidRPr="00777B68" w:rsidRDefault="00664022" w:rsidP="00664022">
            <w:pPr>
              <w:spacing w:after="120"/>
              <w:jc w:val="center"/>
            </w:pPr>
          </w:p>
        </w:tc>
      </w:tr>
      <w:tr w:rsidR="00664022" w:rsidRPr="00777B68" w:rsidTr="006F3D08">
        <w:trPr>
          <w:cantSplit/>
          <w:trHeight w:val="1211"/>
          <w:jc w:val="center"/>
        </w:trPr>
        <w:tc>
          <w:tcPr>
            <w:tcW w:w="3045" w:type="dxa"/>
            <w:vAlign w:val="center"/>
          </w:tcPr>
          <w:p w:rsidR="00664022" w:rsidRPr="00777B68" w:rsidRDefault="00664022" w:rsidP="00664022">
            <w:pPr>
              <w:rPr>
                <w:color w:val="000000"/>
              </w:rPr>
            </w:pPr>
            <w:r w:rsidRPr="00777B68">
              <w:rPr>
                <w:color w:val="000000"/>
              </w:rPr>
              <w:t>Уплотнение грунта щебнем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8,32</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0,59</w:t>
            </w:r>
          </w:p>
        </w:tc>
        <w:tc>
          <w:tcPr>
            <w:tcW w:w="425" w:type="dxa"/>
            <w:textDirection w:val="btLr"/>
            <w:vAlign w:val="center"/>
          </w:tcPr>
          <w:p w:rsidR="00664022" w:rsidRPr="00777B68" w:rsidRDefault="00664022" w:rsidP="00664022">
            <w:pPr>
              <w:jc w:val="center"/>
              <w:rPr>
                <w:color w:val="000000"/>
              </w:rPr>
            </w:pPr>
            <w:r w:rsidRPr="00777B68">
              <w:rPr>
                <w:color w:val="000000"/>
              </w:rPr>
              <w:t>399,36</w:t>
            </w:r>
          </w:p>
        </w:tc>
        <w:tc>
          <w:tcPr>
            <w:tcW w:w="417" w:type="dxa"/>
            <w:textDirection w:val="btLr"/>
            <w:vAlign w:val="center"/>
          </w:tcPr>
          <w:p w:rsidR="00664022" w:rsidRPr="00777B68" w:rsidRDefault="00664022" w:rsidP="00664022">
            <w:pPr>
              <w:jc w:val="center"/>
              <w:rPr>
                <w:color w:val="000000"/>
              </w:rPr>
            </w:pPr>
            <w:r w:rsidRPr="00777B68">
              <w:rPr>
                <w:color w:val="000000"/>
              </w:rPr>
              <w:t>28,32</w:t>
            </w:r>
          </w:p>
        </w:tc>
        <w:tc>
          <w:tcPr>
            <w:tcW w:w="542" w:type="dxa"/>
            <w:textDirection w:val="btLr"/>
            <w:vAlign w:val="center"/>
          </w:tcPr>
          <w:p w:rsidR="00664022" w:rsidRPr="00777B68" w:rsidRDefault="006F3D08" w:rsidP="00777B68">
            <w:pPr>
              <w:spacing w:after="120"/>
              <w:ind w:left="113" w:right="113"/>
              <w:jc w:val="center"/>
            </w:pPr>
            <w:r>
              <w:t>Каток Трамбовка</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Е11-1-1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покрытий бетонных толщиной 30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44,11</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2,11</w:t>
            </w:r>
          </w:p>
        </w:tc>
        <w:tc>
          <w:tcPr>
            <w:tcW w:w="425" w:type="dxa"/>
            <w:textDirection w:val="btLr"/>
            <w:vAlign w:val="center"/>
          </w:tcPr>
          <w:p w:rsidR="00664022" w:rsidRPr="00777B68" w:rsidRDefault="00664022" w:rsidP="00664022">
            <w:pPr>
              <w:jc w:val="center"/>
              <w:rPr>
                <w:color w:val="000000"/>
              </w:rPr>
            </w:pPr>
            <w:r w:rsidRPr="00777B68">
              <w:rPr>
                <w:color w:val="000000"/>
              </w:rPr>
              <w:t>2117,28</w:t>
            </w:r>
          </w:p>
        </w:tc>
        <w:tc>
          <w:tcPr>
            <w:tcW w:w="417" w:type="dxa"/>
            <w:textDirection w:val="btLr"/>
            <w:vAlign w:val="center"/>
          </w:tcPr>
          <w:p w:rsidR="00664022" w:rsidRPr="00777B68" w:rsidRDefault="00664022" w:rsidP="00664022">
            <w:pPr>
              <w:jc w:val="center"/>
              <w:rPr>
                <w:color w:val="000000"/>
              </w:rPr>
            </w:pPr>
            <w:r w:rsidRPr="00777B68">
              <w:rPr>
                <w:color w:val="000000"/>
              </w:rPr>
              <w:t>101,28</w:t>
            </w:r>
          </w:p>
        </w:tc>
        <w:tc>
          <w:tcPr>
            <w:tcW w:w="542" w:type="dxa"/>
            <w:textDirection w:val="btLr"/>
            <w:vAlign w:val="center"/>
          </w:tcPr>
          <w:p w:rsidR="00664022" w:rsidRPr="00777B68" w:rsidRDefault="006F3D08" w:rsidP="00777B68">
            <w:pPr>
              <w:spacing w:after="120"/>
              <w:ind w:left="113" w:right="113"/>
              <w:jc w:val="center"/>
            </w:pPr>
            <w:r>
              <w:t>Вибратор</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Е11-15-1</w:t>
            </w:r>
          </w:p>
        </w:tc>
        <w:tc>
          <w:tcPr>
            <w:tcW w:w="1134" w:type="dxa"/>
            <w:vAlign w:val="center"/>
          </w:tcPr>
          <w:p w:rsidR="00664022" w:rsidRPr="00777B68" w:rsidRDefault="00664022" w:rsidP="00664022">
            <w:pPr>
              <w:spacing w:after="120"/>
              <w:jc w:val="center"/>
            </w:pPr>
          </w:p>
        </w:tc>
      </w:tr>
      <w:tr w:rsidR="00664022" w:rsidRPr="00777B68" w:rsidTr="006F3D08">
        <w:trPr>
          <w:cantSplit/>
          <w:trHeight w:val="1260"/>
          <w:jc w:val="center"/>
        </w:trPr>
        <w:tc>
          <w:tcPr>
            <w:tcW w:w="3045" w:type="dxa"/>
            <w:vAlign w:val="center"/>
          </w:tcPr>
          <w:p w:rsidR="00664022" w:rsidRPr="00777B68" w:rsidRDefault="00664022" w:rsidP="00664022">
            <w:pPr>
              <w:rPr>
                <w:color w:val="000000"/>
              </w:rPr>
            </w:pPr>
            <w:r w:rsidRPr="00777B68">
              <w:rPr>
                <w:color w:val="000000"/>
              </w:rPr>
              <w:t>Устройство крылец с входной площадкой</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1,92</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0,11</w:t>
            </w:r>
          </w:p>
        </w:tc>
        <w:tc>
          <w:tcPr>
            <w:tcW w:w="425" w:type="dxa"/>
            <w:textDirection w:val="btLr"/>
            <w:vAlign w:val="center"/>
          </w:tcPr>
          <w:p w:rsidR="00664022" w:rsidRPr="00777B68" w:rsidRDefault="00664022" w:rsidP="00664022">
            <w:pPr>
              <w:jc w:val="center"/>
              <w:rPr>
                <w:color w:val="000000"/>
              </w:rPr>
            </w:pPr>
            <w:r w:rsidRPr="00777B68">
              <w:rPr>
                <w:color w:val="000000"/>
              </w:rPr>
              <w:t>19,2</w:t>
            </w:r>
          </w:p>
        </w:tc>
        <w:tc>
          <w:tcPr>
            <w:tcW w:w="417" w:type="dxa"/>
            <w:textDirection w:val="btLr"/>
            <w:vAlign w:val="center"/>
          </w:tcPr>
          <w:p w:rsidR="00664022" w:rsidRPr="00777B68" w:rsidRDefault="00664022" w:rsidP="00664022">
            <w:pPr>
              <w:jc w:val="center"/>
              <w:rPr>
                <w:color w:val="000000"/>
              </w:rPr>
            </w:pPr>
            <w:r w:rsidRPr="00777B68">
              <w:rPr>
                <w:color w:val="000000"/>
              </w:rPr>
              <w:t>1,12</w:t>
            </w:r>
          </w:p>
        </w:tc>
        <w:tc>
          <w:tcPr>
            <w:tcW w:w="542" w:type="dxa"/>
            <w:textDirection w:val="btLr"/>
            <w:vAlign w:val="center"/>
          </w:tcPr>
          <w:p w:rsidR="00664022" w:rsidRPr="00777B68" w:rsidRDefault="006F3D08" w:rsidP="00777B68">
            <w:pPr>
              <w:spacing w:after="120"/>
              <w:ind w:left="113" w:right="113"/>
              <w:jc w:val="center"/>
            </w:pPr>
            <w:r>
              <w:t>Кран Смеситель</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Е8-27-1</w:t>
            </w:r>
          </w:p>
        </w:tc>
        <w:tc>
          <w:tcPr>
            <w:tcW w:w="1134" w:type="dxa"/>
            <w:vAlign w:val="center"/>
          </w:tcPr>
          <w:p w:rsidR="00664022" w:rsidRPr="00777B68" w:rsidRDefault="00664022" w:rsidP="00664022">
            <w:pPr>
              <w:spacing w:after="120"/>
              <w:jc w:val="center"/>
            </w:pPr>
          </w:p>
        </w:tc>
      </w:tr>
      <w:tr w:rsidR="00664022" w:rsidRPr="00777B68" w:rsidTr="006F3D08">
        <w:trPr>
          <w:cantSplit/>
          <w:trHeight w:val="1392"/>
          <w:jc w:val="center"/>
        </w:trPr>
        <w:tc>
          <w:tcPr>
            <w:tcW w:w="3045" w:type="dxa"/>
            <w:vAlign w:val="center"/>
          </w:tcPr>
          <w:p w:rsidR="00664022" w:rsidRPr="00777B68" w:rsidRDefault="00664022" w:rsidP="00664022">
            <w:pPr>
              <w:rPr>
                <w:color w:val="000000"/>
              </w:rPr>
            </w:pPr>
            <w:r w:rsidRPr="00777B68">
              <w:rPr>
                <w:color w:val="000000"/>
              </w:rPr>
              <w:t>Гидроизоляция стен, фундаментов горизонтальная оклеечная в 1 слой из рубероида</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17,92</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1,58</w:t>
            </w:r>
          </w:p>
        </w:tc>
        <w:tc>
          <w:tcPr>
            <w:tcW w:w="425" w:type="dxa"/>
            <w:textDirection w:val="btLr"/>
            <w:vAlign w:val="center"/>
          </w:tcPr>
          <w:p w:rsidR="00664022" w:rsidRPr="00777B68" w:rsidRDefault="00664022" w:rsidP="00664022">
            <w:pPr>
              <w:jc w:val="center"/>
              <w:rPr>
                <w:color w:val="000000"/>
              </w:rPr>
            </w:pPr>
            <w:r w:rsidRPr="00777B68">
              <w:rPr>
                <w:color w:val="000000"/>
              </w:rPr>
              <w:t>25,44</w:t>
            </w:r>
          </w:p>
        </w:tc>
        <w:tc>
          <w:tcPr>
            <w:tcW w:w="417" w:type="dxa"/>
            <w:textDirection w:val="btLr"/>
            <w:vAlign w:val="center"/>
          </w:tcPr>
          <w:p w:rsidR="00664022" w:rsidRPr="00777B68" w:rsidRDefault="00664022" w:rsidP="00664022">
            <w:pPr>
              <w:jc w:val="center"/>
              <w:rPr>
                <w:color w:val="000000"/>
              </w:rPr>
            </w:pPr>
            <w:r w:rsidRPr="00777B68">
              <w:rPr>
                <w:color w:val="000000"/>
              </w:rPr>
              <w:t>2,24</w:t>
            </w:r>
          </w:p>
        </w:tc>
        <w:tc>
          <w:tcPr>
            <w:tcW w:w="542" w:type="dxa"/>
            <w:textDirection w:val="btLr"/>
            <w:vAlign w:val="center"/>
          </w:tcPr>
          <w:p w:rsidR="00664022" w:rsidRPr="00777B68" w:rsidRDefault="006F3D08" w:rsidP="00777B68">
            <w:pPr>
              <w:spacing w:after="120"/>
              <w:ind w:left="113" w:right="113"/>
              <w:jc w:val="center"/>
            </w:pPr>
            <w:r>
              <w:t>Котлы передвижные</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Е8-4-2</w:t>
            </w:r>
          </w:p>
        </w:tc>
        <w:tc>
          <w:tcPr>
            <w:tcW w:w="1134" w:type="dxa"/>
            <w:vAlign w:val="center"/>
          </w:tcPr>
          <w:p w:rsidR="00664022" w:rsidRPr="00777B68" w:rsidRDefault="00664022" w:rsidP="00664022">
            <w:pPr>
              <w:spacing w:after="120"/>
              <w:jc w:val="center"/>
            </w:pPr>
          </w:p>
        </w:tc>
      </w:tr>
      <w:tr w:rsidR="00664022" w:rsidRPr="00777B68" w:rsidTr="006F3D08">
        <w:trPr>
          <w:cantSplit/>
          <w:trHeight w:val="1411"/>
          <w:jc w:val="center"/>
        </w:trPr>
        <w:tc>
          <w:tcPr>
            <w:tcW w:w="3045" w:type="dxa"/>
            <w:vAlign w:val="center"/>
          </w:tcPr>
          <w:p w:rsidR="00664022" w:rsidRPr="00777B68" w:rsidRDefault="00664022" w:rsidP="00664022">
            <w:pPr>
              <w:rPr>
                <w:color w:val="000000"/>
              </w:rPr>
            </w:pPr>
            <w:r w:rsidRPr="00777B68">
              <w:rPr>
                <w:color w:val="000000"/>
              </w:rPr>
              <w:t>Гидроизоляция стен, фундаментов боковая обмазочная битумная в 2 слоя по выравненной поверхности бутовой кладки, кирпичу, бетону</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1,78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26,58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0,56</w:t>
            </w:r>
          </w:p>
        </w:tc>
        <w:tc>
          <w:tcPr>
            <w:tcW w:w="425" w:type="dxa"/>
            <w:textDirection w:val="btLr"/>
            <w:vAlign w:val="center"/>
          </w:tcPr>
          <w:p w:rsidR="00664022" w:rsidRPr="00777B68" w:rsidRDefault="00664022" w:rsidP="00664022">
            <w:pPr>
              <w:jc w:val="center"/>
              <w:rPr>
                <w:color w:val="000000"/>
              </w:rPr>
            </w:pPr>
            <w:r w:rsidRPr="00777B68">
              <w:rPr>
                <w:color w:val="000000"/>
              </w:rPr>
              <w:t>47,28</w:t>
            </w:r>
          </w:p>
        </w:tc>
        <w:tc>
          <w:tcPr>
            <w:tcW w:w="417" w:type="dxa"/>
            <w:textDirection w:val="btLr"/>
            <w:vAlign w:val="center"/>
          </w:tcPr>
          <w:p w:rsidR="00664022" w:rsidRPr="00777B68" w:rsidRDefault="00664022" w:rsidP="00664022">
            <w:pPr>
              <w:jc w:val="center"/>
              <w:rPr>
                <w:color w:val="000000"/>
              </w:rPr>
            </w:pPr>
            <w:r w:rsidRPr="00777B68">
              <w:rPr>
                <w:color w:val="000000"/>
              </w:rPr>
              <w:t>0,96</w:t>
            </w:r>
          </w:p>
        </w:tc>
        <w:tc>
          <w:tcPr>
            <w:tcW w:w="542" w:type="dxa"/>
            <w:textDirection w:val="btLr"/>
            <w:vAlign w:val="center"/>
          </w:tcPr>
          <w:p w:rsidR="00664022" w:rsidRPr="00777B68" w:rsidRDefault="006F3D08" w:rsidP="00777B68">
            <w:pPr>
              <w:spacing w:after="120"/>
              <w:ind w:left="113" w:right="113"/>
              <w:jc w:val="center"/>
            </w:pPr>
            <w:r>
              <w:t>Котлы передвижные</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Е8-4-7</w:t>
            </w:r>
          </w:p>
        </w:tc>
        <w:tc>
          <w:tcPr>
            <w:tcW w:w="1134" w:type="dxa"/>
            <w:vAlign w:val="center"/>
          </w:tcPr>
          <w:p w:rsidR="00664022" w:rsidRPr="00777B68" w:rsidRDefault="00664022" w:rsidP="00664022">
            <w:pPr>
              <w:spacing w:after="120"/>
              <w:jc w:val="center"/>
            </w:pPr>
          </w:p>
        </w:tc>
      </w:tr>
      <w:tr w:rsidR="00664022" w:rsidRPr="00777B68" w:rsidTr="006F3D08">
        <w:trPr>
          <w:cantSplit/>
          <w:trHeight w:val="1843"/>
          <w:jc w:val="center"/>
        </w:trPr>
        <w:tc>
          <w:tcPr>
            <w:tcW w:w="3045" w:type="dxa"/>
            <w:vAlign w:val="center"/>
          </w:tcPr>
          <w:p w:rsidR="00664022" w:rsidRPr="00777B68" w:rsidRDefault="00664022" w:rsidP="00664022">
            <w:pPr>
              <w:rPr>
                <w:color w:val="000000"/>
              </w:rPr>
            </w:pPr>
            <w:r w:rsidRPr="00777B68">
              <w:rPr>
                <w:color w:val="000000"/>
              </w:rPr>
              <w:t>Устройство асфальтовой отмостки на щебеночном основании толщиной 20 см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3,56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38,15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2,53</w:t>
            </w:r>
          </w:p>
        </w:tc>
        <w:tc>
          <w:tcPr>
            <w:tcW w:w="425" w:type="dxa"/>
            <w:textDirection w:val="btLr"/>
            <w:vAlign w:val="center"/>
          </w:tcPr>
          <w:p w:rsidR="00664022" w:rsidRPr="00777B68" w:rsidRDefault="00664022" w:rsidP="00664022">
            <w:pPr>
              <w:jc w:val="center"/>
              <w:rPr>
                <w:color w:val="000000"/>
              </w:rPr>
            </w:pPr>
            <w:r w:rsidRPr="00777B68">
              <w:rPr>
                <w:color w:val="000000"/>
              </w:rPr>
              <w:t>135,84</w:t>
            </w:r>
          </w:p>
        </w:tc>
        <w:tc>
          <w:tcPr>
            <w:tcW w:w="417" w:type="dxa"/>
            <w:textDirection w:val="btLr"/>
            <w:vAlign w:val="center"/>
          </w:tcPr>
          <w:p w:rsidR="00664022" w:rsidRPr="00777B68" w:rsidRDefault="00664022" w:rsidP="00664022">
            <w:pPr>
              <w:jc w:val="center"/>
              <w:rPr>
                <w:color w:val="000000"/>
              </w:rPr>
            </w:pPr>
            <w:r w:rsidRPr="00777B68">
              <w:rPr>
                <w:color w:val="000000"/>
              </w:rPr>
              <w:t>9,04</w:t>
            </w:r>
          </w:p>
        </w:tc>
        <w:tc>
          <w:tcPr>
            <w:tcW w:w="542" w:type="dxa"/>
            <w:textDirection w:val="btLr"/>
            <w:vAlign w:val="center"/>
          </w:tcPr>
          <w:p w:rsidR="00664022" w:rsidRDefault="006F3D08" w:rsidP="00777B68">
            <w:pPr>
              <w:spacing w:after="120"/>
              <w:ind w:left="113" w:right="113"/>
              <w:jc w:val="center"/>
            </w:pPr>
            <w:r>
              <w:t>Автогудронатор</w:t>
            </w:r>
          </w:p>
          <w:p w:rsidR="006F3D08" w:rsidRPr="00777B68" w:rsidRDefault="006F3D08" w:rsidP="00777B68">
            <w:pPr>
              <w:spacing w:after="120"/>
              <w:ind w:left="113" w:right="113"/>
              <w:jc w:val="center"/>
            </w:pPr>
            <w:r>
              <w:t>Поливочная маш.</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Е31-18-1</w:t>
            </w:r>
          </w:p>
        </w:tc>
        <w:tc>
          <w:tcPr>
            <w:tcW w:w="1134" w:type="dxa"/>
            <w:vAlign w:val="center"/>
          </w:tcPr>
          <w:p w:rsidR="00664022" w:rsidRPr="00777B68" w:rsidRDefault="00664022" w:rsidP="00664022">
            <w:pPr>
              <w:spacing w:after="120"/>
              <w:jc w:val="center"/>
            </w:pPr>
          </w:p>
        </w:tc>
      </w:tr>
      <w:tr w:rsidR="00664022" w:rsidRPr="00777B68" w:rsidTr="006F3D08">
        <w:trPr>
          <w:cantSplit/>
          <w:trHeight w:val="2110"/>
          <w:jc w:val="center"/>
        </w:trPr>
        <w:tc>
          <w:tcPr>
            <w:tcW w:w="3045" w:type="dxa"/>
            <w:vAlign w:val="center"/>
          </w:tcPr>
          <w:p w:rsidR="00664022" w:rsidRPr="00777B68" w:rsidRDefault="00664022" w:rsidP="00664022">
            <w:pPr>
              <w:rPr>
                <w:color w:val="000000"/>
              </w:rPr>
            </w:pPr>
            <w:r w:rsidRPr="00777B68">
              <w:rPr>
                <w:color w:val="000000"/>
              </w:rPr>
              <w:t>Установка колонн прямоугольного сечения в стаканы фундаментов зданий при глубине заделки колонн до 0,7 м, масса колонн до 2 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100шт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0,35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574,77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79,35</w:t>
            </w:r>
          </w:p>
        </w:tc>
        <w:tc>
          <w:tcPr>
            <w:tcW w:w="425" w:type="dxa"/>
            <w:textDirection w:val="btLr"/>
            <w:vAlign w:val="center"/>
          </w:tcPr>
          <w:p w:rsidR="00664022" w:rsidRPr="00777B68" w:rsidRDefault="00664022" w:rsidP="00664022">
            <w:pPr>
              <w:jc w:val="center"/>
              <w:rPr>
                <w:color w:val="000000"/>
              </w:rPr>
            </w:pPr>
            <w:r w:rsidRPr="00777B68">
              <w:rPr>
                <w:color w:val="000000"/>
              </w:rPr>
              <w:t>201,2</w:t>
            </w:r>
          </w:p>
        </w:tc>
        <w:tc>
          <w:tcPr>
            <w:tcW w:w="417" w:type="dxa"/>
            <w:textDirection w:val="btLr"/>
            <w:vAlign w:val="center"/>
          </w:tcPr>
          <w:p w:rsidR="00664022" w:rsidRPr="00777B68" w:rsidRDefault="00664022" w:rsidP="00664022">
            <w:pPr>
              <w:jc w:val="center"/>
              <w:rPr>
                <w:color w:val="000000"/>
              </w:rPr>
            </w:pPr>
            <w:r w:rsidRPr="00777B68">
              <w:rPr>
                <w:color w:val="000000"/>
              </w:rPr>
              <w:t>27,76</w:t>
            </w:r>
          </w:p>
        </w:tc>
        <w:tc>
          <w:tcPr>
            <w:tcW w:w="542" w:type="dxa"/>
            <w:textDirection w:val="btLr"/>
            <w:vAlign w:val="center"/>
          </w:tcPr>
          <w:p w:rsidR="00664022" w:rsidRDefault="006F3D08" w:rsidP="00777B68">
            <w:pPr>
              <w:spacing w:after="120"/>
              <w:ind w:left="113" w:right="113"/>
              <w:jc w:val="center"/>
            </w:pPr>
            <w:r>
              <w:t>Кран</w:t>
            </w:r>
          </w:p>
          <w:p w:rsidR="006F3D08" w:rsidRPr="00777B68" w:rsidRDefault="006F3D08" w:rsidP="00777B68">
            <w:pPr>
              <w:spacing w:after="120"/>
              <w:ind w:left="113" w:right="113"/>
              <w:jc w:val="center"/>
            </w:pPr>
            <w:r>
              <w:t>Сварочная установка</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Е7-5-2</w:t>
            </w:r>
          </w:p>
        </w:tc>
        <w:tc>
          <w:tcPr>
            <w:tcW w:w="1134" w:type="dxa"/>
            <w:vAlign w:val="center"/>
          </w:tcPr>
          <w:p w:rsidR="00664022" w:rsidRPr="00777B68" w:rsidRDefault="00664022" w:rsidP="00664022">
            <w:pPr>
              <w:spacing w:after="120"/>
              <w:jc w:val="center"/>
            </w:pPr>
          </w:p>
        </w:tc>
      </w:tr>
      <w:tr w:rsidR="00664022" w:rsidRPr="00777B68" w:rsidTr="006F3D08">
        <w:trPr>
          <w:cantSplit/>
          <w:trHeight w:val="2113"/>
          <w:jc w:val="center"/>
        </w:trPr>
        <w:tc>
          <w:tcPr>
            <w:tcW w:w="3045" w:type="dxa"/>
            <w:vAlign w:val="center"/>
          </w:tcPr>
          <w:p w:rsidR="00664022" w:rsidRPr="00777B68" w:rsidRDefault="00664022" w:rsidP="00664022">
            <w:pPr>
              <w:rPr>
                <w:color w:val="000000"/>
              </w:rPr>
            </w:pPr>
            <w:r w:rsidRPr="00777B68">
              <w:rPr>
                <w:color w:val="000000"/>
              </w:rPr>
              <w:lastRenderedPageBreak/>
              <w:t>Установка колонн массой до 2 т на нижестоящие колонны, при наибольшей массе монтажных элементов в здании до 8 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шт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847,28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52,81</w:t>
            </w:r>
          </w:p>
        </w:tc>
        <w:tc>
          <w:tcPr>
            <w:tcW w:w="425" w:type="dxa"/>
            <w:textDirection w:val="btLr"/>
            <w:vAlign w:val="center"/>
          </w:tcPr>
          <w:p w:rsidR="00664022" w:rsidRPr="00777B68" w:rsidRDefault="00664022" w:rsidP="00664022">
            <w:pPr>
              <w:jc w:val="center"/>
              <w:rPr>
                <w:color w:val="000000"/>
              </w:rPr>
            </w:pPr>
            <w:r w:rsidRPr="00777B68">
              <w:rPr>
                <w:color w:val="000000"/>
              </w:rPr>
              <w:t>508,4</w:t>
            </w:r>
          </w:p>
        </w:tc>
        <w:tc>
          <w:tcPr>
            <w:tcW w:w="417" w:type="dxa"/>
            <w:textDirection w:val="btLr"/>
            <w:vAlign w:val="center"/>
          </w:tcPr>
          <w:p w:rsidR="00664022" w:rsidRPr="00777B68" w:rsidRDefault="00664022" w:rsidP="00664022">
            <w:pPr>
              <w:jc w:val="center"/>
              <w:rPr>
                <w:color w:val="000000"/>
              </w:rPr>
            </w:pPr>
            <w:r w:rsidRPr="00777B68">
              <w:rPr>
                <w:color w:val="000000"/>
              </w:rPr>
              <w:t>31,68</w:t>
            </w:r>
          </w:p>
        </w:tc>
        <w:tc>
          <w:tcPr>
            <w:tcW w:w="542" w:type="dxa"/>
            <w:textDirection w:val="btLr"/>
            <w:vAlign w:val="center"/>
          </w:tcPr>
          <w:p w:rsidR="00664022" w:rsidRDefault="006F3D08" w:rsidP="00777B68">
            <w:pPr>
              <w:spacing w:after="120"/>
              <w:ind w:left="113" w:right="113"/>
              <w:jc w:val="center"/>
            </w:pPr>
            <w:r>
              <w:t>Кран</w:t>
            </w:r>
          </w:p>
          <w:p w:rsidR="006F3D08" w:rsidRPr="00777B68" w:rsidRDefault="006F3D08" w:rsidP="00777B68">
            <w:pPr>
              <w:spacing w:after="120"/>
              <w:ind w:left="113" w:right="113"/>
              <w:jc w:val="center"/>
            </w:pPr>
            <w:r>
              <w:t>Сварочная установка</w:t>
            </w: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Е7-50-5</w:t>
            </w:r>
          </w:p>
        </w:tc>
        <w:tc>
          <w:tcPr>
            <w:tcW w:w="1134" w:type="dxa"/>
            <w:vAlign w:val="center"/>
          </w:tcPr>
          <w:p w:rsidR="00664022" w:rsidRPr="00777B68" w:rsidRDefault="00664022" w:rsidP="00664022">
            <w:pPr>
              <w:spacing w:after="120"/>
              <w:jc w:val="center"/>
            </w:pPr>
          </w:p>
        </w:tc>
      </w:tr>
      <w:tr w:rsidR="00664022" w:rsidRPr="00777B68" w:rsidTr="006F3D08">
        <w:trPr>
          <w:cantSplit/>
          <w:trHeight w:val="2216"/>
          <w:jc w:val="center"/>
        </w:trPr>
        <w:tc>
          <w:tcPr>
            <w:tcW w:w="3045" w:type="dxa"/>
            <w:vAlign w:val="center"/>
          </w:tcPr>
          <w:p w:rsidR="00664022" w:rsidRPr="00777B68" w:rsidRDefault="00664022" w:rsidP="00664022">
            <w:pPr>
              <w:rPr>
                <w:color w:val="000000"/>
              </w:rPr>
            </w:pPr>
            <w:r w:rsidRPr="00777B68">
              <w:rPr>
                <w:color w:val="000000"/>
              </w:rPr>
              <w:t>Укладка в многоэтажных зданиях ригелей перекрытий и покрытий при жестких узлах длиной до 9 м, с полками при наибольшей массе монтажных элементов в здании до 5 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100шт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0,64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1475,6</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158,04</w:t>
            </w:r>
          </w:p>
        </w:tc>
        <w:tc>
          <w:tcPr>
            <w:tcW w:w="425" w:type="dxa"/>
            <w:textDirection w:val="btLr"/>
            <w:vAlign w:val="center"/>
          </w:tcPr>
          <w:p w:rsidR="00664022" w:rsidRPr="00777B68" w:rsidRDefault="00664022" w:rsidP="00664022">
            <w:pPr>
              <w:jc w:val="center"/>
              <w:rPr>
                <w:color w:val="000000"/>
              </w:rPr>
            </w:pPr>
            <w:r w:rsidRPr="00777B68">
              <w:rPr>
                <w:color w:val="000000"/>
              </w:rPr>
              <w:t>944,4</w:t>
            </w:r>
          </w:p>
        </w:tc>
        <w:tc>
          <w:tcPr>
            <w:tcW w:w="417" w:type="dxa"/>
            <w:textDirection w:val="btLr"/>
            <w:vAlign w:val="center"/>
          </w:tcPr>
          <w:p w:rsidR="00664022" w:rsidRPr="00777B68" w:rsidRDefault="00664022" w:rsidP="00664022">
            <w:pPr>
              <w:jc w:val="center"/>
              <w:rPr>
                <w:color w:val="000000"/>
              </w:rPr>
            </w:pPr>
            <w:r w:rsidRPr="00777B68">
              <w:rPr>
                <w:color w:val="000000"/>
              </w:rPr>
              <w:t>101,12</w:t>
            </w:r>
          </w:p>
        </w:tc>
        <w:tc>
          <w:tcPr>
            <w:tcW w:w="542" w:type="dxa"/>
            <w:textDirection w:val="btLr"/>
            <w:vAlign w:val="center"/>
          </w:tcPr>
          <w:p w:rsidR="00664022" w:rsidRDefault="006F3D08" w:rsidP="00777B68">
            <w:pPr>
              <w:spacing w:after="120"/>
              <w:ind w:left="113" w:right="113"/>
              <w:jc w:val="center"/>
            </w:pPr>
            <w:r>
              <w:t>Кран</w:t>
            </w:r>
          </w:p>
          <w:p w:rsidR="006F3D08" w:rsidRPr="00777B68" w:rsidRDefault="006F3D08" w:rsidP="00777B68">
            <w:pPr>
              <w:spacing w:after="120"/>
              <w:ind w:left="113" w:right="113"/>
              <w:jc w:val="center"/>
            </w:pPr>
            <w:r>
              <w:t>Сварочная установка</w:t>
            </w:r>
            <w:bookmarkStart w:id="6" w:name="_GoBack"/>
            <w:bookmarkEnd w:id="6"/>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Е7-10-3</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Укладка плит перекрытий площадью более 5 м2 при наибольшей массе монтажных элементов более 5 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100шт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1,07</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239,19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44,15</w:t>
            </w:r>
          </w:p>
        </w:tc>
        <w:tc>
          <w:tcPr>
            <w:tcW w:w="425" w:type="dxa"/>
            <w:textDirection w:val="btLr"/>
            <w:vAlign w:val="center"/>
          </w:tcPr>
          <w:p w:rsidR="00664022" w:rsidRPr="00777B68" w:rsidRDefault="00664022" w:rsidP="00664022">
            <w:pPr>
              <w:jc w:val="center"/>
              <w:rPr>
                <w:color w:val="000000"/>
              </w:rPr>
            </w:pPr>
            <w:r w:rsidRPr="00777B68">
              <w:rPr>
                <w:color w:val="000000"/>
              </w:rPr>
              <w:t>255,92</w:t>
            </w:r>
          </w:p>
        </w:tc>
        <w:tc>
          <w:tcPr>
            <w:tcW w:w="417" w:type="dxa"/>
            <w:textDirection w:val="btLr"/>
            <w:vAlign w:val="center"/>
          </w:tcPr>
          <w:p w:rsidR="00664022" w:rsidRPr="00777B68" w:rsidRDefault="00664022" w:rsidP="00664022">
            <w:pPr>
              <w:jc w:val="center"/>
              <w:rPr>
                <w:color w:val="000000"/>
              </w:rPr>
            </w:pPr>
            <w:r w:rsidRPr="00777B68">
              <w:rPr>
                <w:color w:val="000000"/>
              </w:rPr>
              <w:t>47,28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Е7-3-7</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Установка лестничных маршей</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100шт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0,10</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347,48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77,05</w:t>
            </w:r>
          </w:p>
        </w:tc>
        <w:tc>
          <w:tcPr>
            <w:tcW w:w="425" w:type="dxa"/>
            <w:textDirection w:val="btLr"/>
            <w:vAlign w:val="center"/>
          </w:tcPr>
          <w:p w:rsidR="00664022" w:rsidRPr="00777B68" w:rsidRDefault="00664022" w:rsidP="00664022">
            <w:pPr>
              <w:jc w:val="center"/>
              <w:rPr>
                <w:color w:val="000000"/>
              </w:rPr>
            </w:pPr>
            <w:r w:rsidRPr="00777B68">
              <w:rPr>
                <w:color w:val="000000"/>
              </w:rPr>
              <w:t>34,72</w:t>
            </w:r>
          </w:p>
        </w:tc>
        <w:tc>
          <w:tcPr>
            <w:tcW w:w="417" w:type="dxa"/>
            <w:textDirection w:val="btLr"/>
            <w:vAlign w:val="center"/>
          </w:tcPr>
          <w:p w:rsidR="00664022" w:rsidRPr="00777B68" w:rsidRDefault="00664022" w:rsidP="00664022">
            <w:pPr>
              <w:jc w:val="center"/>
              <w:rPr>
                <w:color w:val="000000"/>
              </w:rPr>
            </w:pPr>
            <w:r w:rsidRPr="00777B68">
              <w:rPr>
                <w:color w:val="000000"/>
              </w:rPr>
              <w:t>7,68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Е7-21-3</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Установка лестничных площадок</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100шт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208,25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49,47</w:t>
            </w:r>
          </w:p>
        </w:tc>
        <w:tc>
          <w:tcPr>
            <w:tcW w:w="425" w:type="dxa"/>
            <w:textDirection w:val="btLr"/>
            <w:vAlign w:val="center"/>
          </w:tcPr>
          <w:p w:rsidR="00664022" w:rsidRPr="00777B68" w:rsidRDefault="00664022" w:rsidP="00664022">
            <w:pPr>
              <w:jc w:val="center"/>
              <w:rPr>
                <w:color w:val="000000"/>
              </w:rPr>
            </w:pPr>
            <w:r w:rsidRPr="00777B68">
              <w:rPr>
                <w:color w:val="000000"/>
              </w:rPr>
              <w:t>20,8</w:t>
            </w:r>
          </w:p>
        </w:tc>
        <w:tc>
          <w:tcPr>
            <w:tcW w:w="417" w:type="dxa"/>
            <w:textDirection w:val="btLr"/>
            <w:vAlign w:val="center"/>
          </w:tcPr>
          <w:p w:rsidR="00664022" w:rsidRPr="00777B68" w:rsidRDefault="00664022" w:rsidP="00664022">
            <w:pPr>
              <w:jc w:val="center"/>
              <w:rPr>
                <w:color w:val="000000"/>
              </w:rPr>
            </w:pPr>
            <w:r w:rsidRPr="00777B68">
              <w:rPr>
                <w:color w:val="000000"/>
              </w:rPr>
              <w:t>4,96</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Е7-21-1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Кладка наружных навесных стен из блоков ячеистого бетона толщиной 400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М3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618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0,08</w:t>
            </w:r>
          </w:p>
        </w:tc>
        <w:tc>
          <w:tcPr>
            <w:tcW w:w="425" w:type="dxa"/>
            <w:textDirection w:val="btLr"/>
            <w:vAlign w:val="center"/>
          </w:tcPr>
          <w:p w:rsidR="00664022" w:rsidRPr="00777B68" w:rsidRDefault="00664022" w:rsidP="00664022">
            <w:pPr>
              <w:jc w:val="center"/>
              <w:rPr>
                <w:color w:val="000000"/>
              </w:rPr>
            </w:pPr>
            <w:r w:rsidRPr="00777B68">
              <w:rPr>
                <w:color w:val="000000"/>
              </w:rPr>
              <w:t>2966,4</w:t>
            </w:r>
          </w:p>
        </w:tc>
        <w:tc>
          <w:tcPr>
            <w:tcW w:w="417" w:type="dxa"/>
            <w:textDirection w:val="btLr"/>
            <w:vAlign w:val="center"/>
          </w:tcPr>
          <w:p w:rsidR="00664022" w:rsidRPr="00777B68" w:rsidRDefault="00664022" w:rsidP="00664022">
            <w:pPr>
              <w:jc w:val="center"/>
              <w:rPr>
                <w:color w:val="000000"/>
              </w:rPr>
            </w:pPr>
            <w:r w:rsidRPr="00777B68">
              <w:rPr>
                <w:color w:val="000000"/>
              </w:rPr>
              <w:t>49,44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Е8-55-1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 xml:space="preserve"> Кладка перегородок толщиной 120 мм армированных при высоте этажа до 4 м из камней керамических эффективных</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13,76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156,68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4,95</w:t>
            </w:r>
          </w:p>
        </w:tc>
        <w:tc>
          <w:tcPr>
            <w:tcW w:w="425" w:type="dxa"/>
            <w:textDirection w:val="btLr"/>
            <w:vAlign w:val="center"/>
          </w:tcPr>
          <w:p w:rsidR="00664022" w:rsidRPr="00777B68" w:rsidRDefault="00664022" w:rsidP="00664022">
            <w:pPr>
              <w:jc w:val="center"/>
              <w:rPr>
                <w:color w:val="000000"/>
              </w:rPr>
            </w:pPr>
            <w:r w:rsidRPr="00777B68">
              <w:rPr>
                <w:color w:val="000000"/>
              </w:rPr>
              <w:t>2155,92</w:t>
            </w:r>
          </w:p>
        </w:tc>
        <w:tc>
          <w:tcPr>
            <w:tcW w:w="417" w:type="dxa"/>
            <w:textDirection w:val="btLr"/>
            <w:vAlign w:val="center"/>
          </w:tcPr>
          <w:p w:rsidR="00664022" w:rsidRPr="00777B68" w:rsidRDefault="00664022" w:rsidP="00664022">
            <w:pPr>
              <w:jc w:val="center"/>
              <w:rPr>
                <w:color w:val="000000"/>
              </w:rPr>
            </w:pPr>
            <w:r w:rsidRPr="00777B68">
              <w:rPr>
                <w:color w:val="000000"/>
              </w:rPr>
              <w:t>68,08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Е8-14-1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Укладка перемычек массой от 0,3 до 0,7 т, при наибольшей массе монтажных элементов в здании до 5 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100шт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1,77</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96,75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30,49</w:t>
            </w:r>
          </w:p>
        </w:tc>
        <w:tc>
          <w:tcPr>
            <w:tcW w:w="425" w:type="dxa"/>
            <w:textDirection w:val="btLr"/>
            <w:vAlign w:val="center"/>
          </w:tcPr>
          <w:p w:rsidR="00664022" w:rsidRPr="00777B68" w:rsidRDefault="00664022" w:rsidP="00664022">
            <w:pPr>
              <w:jc w:val="center"/>
              <w:rPr>
                <w:color w:val="000000"/>
              </w:rPr>
            </w:pPr>
            <w:r w:rsidRPr="00777B68">
              <w:rPr>
                <w:color w:val="000000"/>
              </w:rPr>
              <w:t>171,28</w:t>
            </w:r>
          </w:p>
        </w:tc>
        <w:tc>
          <w:tcPr>
            <w:tcW w:w="417" w:type="dxa"/>
            <w:textDirection w:val="btLr"/>
            <w:vAlign w:val="center"/>
          </w:tcPr>
          <w:p w:rsidR="00664022" w:rsidRPr="00777B68" w:rsidRDefault="00664022" w:rsidP="00664022">
            <w:pPr>
              <w:jc w:val="center"/>
              <w:rPr>
                <w:color w:val="000000"/>
              </w:rPr>
            </w:pPr>
            <w:r w:rsidRPr="00777B68">
              <w:rPr>
                <w:color w:val="000000"/>
              </w:rPr>
              <w:t>54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Е7-11-1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стальных колонн безвыверочным методом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0,8</w:t>
            </w:r>
          </w:p>
        </w:tc>
        <w:tc>
          <w:tcPr>
            <w:tcW w:w="425" w:type="dxa"/>
            <w:textDirection w:val="btLr"/>
            <w:vAlign w:val="center"/>
          </w:tcPr>
          <w:p w:rsidR="00664022" w:rsidRPr="00777B68" w:rsidRDefault="00664022" w:rsidP="00664022">
            <w:pPr>
              <w:jc w:val="center"/>
              <w:rPr>
                <w:color w:val="000000"/>
              </w:rPr>
            </w:pPr>
            <w:r w:rsidRPr="00777B68">
              <w:rPr>
                <w:color w:val="000000"/>
              </w:rPr>
              <w:t>52,48</w:t>
            </w:r>
          </w:p>
        </w:tc>
        <w:tc>
          <w:tcPr>
            <w:tcW w:w="417" w:type="dxa"/>
            <w:textDirection w:val="btLr"/>
            <w:vAlign w:val="center"/>
          </w:tcPr>
          <w:p w:rsidR="00664022" w:rsidRPr="00777B68" w:rsidRDefault="00664022" w:rsidP="00664022">
            <w:pPr>
              <w:jc w:val="center"/>
              <w:rPr>
                <w:color w:val="000000"/>
              </w:rPr>
            </w:pPr>
            <w:r w:rsidRPr="00777B68">
              <w:rPr>
                <w:color w:val="000000"/>
              </w:rPr>
              <w:t>8,4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Е9-84-1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фахверка</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1,7</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32,11</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3,58</w:t>
            </w:r>
          </w:p>
        </w:tc>
        <w:tc>
          <w:tcPr>
            <w:tcW w:w="425" w:type="dxa"/>
            <w:textDirection w:val="btLr"/>
            <w:vAlign w:val="center"/>
          </w:tcPr>
          <w:p w:rsidR="00664022" w:rsidRPr="00777B68" w:rsidRDefault="00664022" w:rsidP="00664022">
            <w:pPr>
              <w:jc w:val="center"/>
              <w:rPr>
                <w:color w:val="000000"/>
              </w:rPr>
            </w:pPr>
            <w:r w:rsidRPr="00777B68">
              <w:rPr>
                <w:color w:val="000000"/>
              </w:rPr>
              <w:t>54,56</w:t>
            </w:r>
          </w:p>
        </w:tc>
        <w:tc>
          <w:tcPr>
            <w:tcW w:w="417" w:type="dxa"/>
            <w:textDirection w:val="btLr"/>
            <w:vAlign w:val="center"/>
          </w:tcPr>
          <w:p w:rsidR="00664022" w:rsidRPr="00777B68" w:rsidRDefault="00664022" w:rsidP="00664022">
            <w:pPr>
              <w:jc w:val="center"/>
              <w:rPr>
                <w:color w:val="000000"/>
              </w:rPr>
            </w:pPr>
            <w:r w:rsidRPr="00777B68">
              <w:rPr>
                <w:color w:val="000000"/>
              </w:rPr>
              <w:t>6,08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Е9-84-1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стропильных и подстропильных ферм на высоте до 25 м пролетом до 24 м массой до 3,0 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40,6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29,19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5,74</w:t>
            </w:r>
          </w:p>
        </w:tc>
        <w:tc>
          <w:tcPr>
            <w:tcW w:w="425" w:type="dxa"/>
            <w:textDirection w:val="btLr"/>
            <w:vAlign w:val="center"/>
          </w:tcPr>
          <w:p w:rsidR="00664022" w:rsidRPr="00777B68" w:rsidRDefault="00664022" w:rsidP="00664022">
            <w:pPr>
              <w:jc w:val="center"/>
              <w:rPr>
                <w:color w:val="000000"/>
              </w:rPr>
            </w:pPr>
            <w:r w:rsidRPr="00777B68">
              <w:rPr>
                <w:color w:val="000000"/>
              </w:rPr>
              <w:t>1185,12</w:t>
            </w:r>
          </w:p>
        </w:tc>
        <w:tc>
          <w:tcPr>
            <w:tcW w:w="417" w:type="dxa"/>
            <w:textDirection w:val="btLr"/>
            <w:vAlign w:val="center"/>
          </w:tcPr>
          <w:p w:rsidR="00664022" w:rsidRPr="00777B68" w:rsidRDefault="00664022" w:rsidP="00664022">
            <w:pPr>
              <w:jc w:val="center"/>
              <w:rPr>
                <w:color w:val="000000"/>
              </w:rPr>
            </w:pPr>
            <w:r w:rsidRPr="00777B68">
              <w:rPr>
                <w:color w:val="000000"/>
              </w:rPr>
              <w:t>233,04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Е9-22-1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lastRenderedPageBreak/>
              <w:t>Монтаж прогонов при шаге ферм до 12 м при высоте здания до 25 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30,6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17,9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2,03</w:t>
            </w:r>
          </w:p>
        </w:tc>
        <w:tc>
          <w:tcPr>
            <w:tcW w:w="425" w:type="dxa"/>
            <w:textDirection w:val="btLr"/>
            <w:vAlign w:val="center"/>
          </w:tcPr>
          <w:p w:rsidR="00664022" w:rsidRPr="00777B68" w:rsidRDefault="00664022" w:rsidP="00664022">
            <w:pPr>
              <w:jc w:val="center"/>
              <w:rPr>
                <w:color w:val="000000"/>
              </w:rPr>
            </w:pPr>
            <w:r w:rsidRPr="00777B68">
              <w:rPr>
                <w:color w:val="000000"/>
              </w:rPr>
              <w:t>547,76</w:t>
            </w:r>
          </w:p>
        </w:tc>
        <w:tc>
          <w:tcPr>
            <w:tcW w:w="417" w:type="dxa"/>
            <w:textDirection w:val="btLr"/>
            <w:vAlign w:val="center"/>
          </w:tcPr>
          <w:p w:rsidR="00664022" w:rsidRPr="00777B68" w:rsidRDefault="00664022" w:rsidP="00664022">
            <w:pPr>
              <w:jc w:val="center"/>
              <w:rPr>
                <w:color w:val="000000"/>
              </w:rPr>
            </w:pPr>
            <w:r w:rsidRPr="00777B68">
              <w:rPr>
                <w:color w:val="000000"/>
              </w:rPr>
              <w:t>62,08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Е9-25-1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стальных крестовых связей</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Т</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11,75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3,05</w:t>
            </w:r>
          </w:p>
        </w:tc>
        <w:tc>
          <w:tcPr>
            <w:tcW w:w="425" w:type="dxa"/>
            <w:textDirection w:val="btLr"/>
            <w:vAlign w:val="center"/>
          </w:tcPr>
          <w:p w:rsidR="00664022" w:rsidRPr="00777B68" w:rsidRDefault="00664022" w:rsidP="00664022">
            <w:pPr>
              <w:jc w:val="center"/>
              <w:rPr>
                <w:color w:val="000000"/>
              </w:rPr>
            </w:pPr>
            <w:r w:rsidRPr="00777B68">
              <w:rPr>
                <w:color w:val="000000"/>
              </w:rPr>
              <w:t>17,6</w:t>
            </w:r>
          </w:p>
        </w:tc>
        <w:tc>
          <w:tcPr>
            <w:tcW w:w="417" w:type="dxa"/>
            <w:textDirection w:val="btLr"/>
            <w:vAlign w:val="center"/>
          </w:tcPr>
          <w:p w:rsidR="00664022" w:rsidRPr="00777B68" w:rsidRDefault="00664022" w:rsidP="00664022">
            <w:pPr>
              <w:jc w:val="center"/>
              <w:rPr>
                <w:color w:val="000000"/>
              </w:rPr>
            </w:pPr>
            <w:r w:rsidRPr="00777B68">
              <w:rPr>
                <w:color w:val="000000"/>
              </w:rPr>
              <w:t>4,56</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Е9-86-1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подвесных путей с подвесками, стрелками и деталями крепления из полосовой стали</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3,24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239,9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2,01</w:t>
            </w:r>
          </w:p>
        </w:tc>
        <w:tc>
          <w:tcPr>
            <w:tcW w:w="425" w:type="dxa"/>
            <w:textDirection w:val="btLr"/>
            <w:vAlign w:val="center"/>
          </w:tcPr>
          <w:p w:rsidR="00664022" w:rsidRPr="00777B68" w:rsidRDefault="00664022" w:rsidP="00664022">
            <w:pPr>
              <w:jc w:val="center"/>
              <w:rPr>
                <w:color w:val="000000"/>
              </w:rPr>
            </w:pPr>
            <w:r w:rsidRPr="00777B68">
              <w:rPr>
                <w:color w:val="000000"/>
              </w:rPr>
              <w:t>777,28</w:t>
            </w:r>
          </w:p>
        </w:tc>
        <w:tc>
          <w:tcPr>
            <w:tcW w:w="417" w:type="dxa"/>
            <w:textDirection w:val="btLr"/>
            <w:vAlign w:val="center"/>
          </w:tcPr>
          <w:p w:rsidR="00664022" w:rsidRPr="00777B68" w:rsidRDefault="00664022" w:rsidP="00664022">
            <w:pPr>
              <w:jc w:val="center"/>
              <w:rPr>
                <w:color w:val="000000"/>
              </w:rPr>
            </w:pPr>
            <w:r w:rsidRPr="00777B68">
              <w:rPr>
                <w:color w:val="000000"/>
              </w:rPr>
              <w:t>6,48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Е9-54-1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кровельного покрытия из многослойных панелей заводской готовности при высоте здания до 50 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38,88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50,77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12,27</w:t>
            </w:r>
          </w:p>
        </w:tc>
        <w:tc>
          <w:tcPr>
            <w:tcW w:w="425" w:type="dxa"/>
            <w:textDirection w:val="btLr"/>
            <w:vAlign w:val="center"/>
          </w:tcPr>
          <w:p w:rsidR="00664022" w:rsidRPr="00777B68" w:rsidRDefault="00664022" w:rsidP="00664022">
            <w:pPr>
              <w:jc w:val="center"/>
              <w:rPr>
                <w:color w:val="000000"/>
              </w:rPr>
            </w:pPr>
            <w:r w:rsidRPr="00777B68">
              <w:rPr>
                <w:color w:val="000000"/>
              </w:rPr>
              <w:t>1973,92</w:t>
            </w:r>
          </w:p>
        </w:tc>
        <w:tc>
          <w:tcPr>
            <w:tcW w:w="417" w:type="dxa"/>
            <w:textDirection w:val="btLr"/>
            <w:vAlign w:val="center"/>
          </w:tcPr>
          <w:p w:rsidR="00664022" w:rsidRPr="00777B68" w:rsidRDefault="00664022" w:rsidP="00664022">
            <w:pPr>
              <w:jc w:val="center"/>
              <w:rPr>
                <w:color w:val="000000"/>
              </w:rPr>
            </w:pPr>
            <w:r w:rsidRPr="00777B68">
              <w:rPr>
                <w:color w:val="000000"/>
              </w:rPr>
              <w:t>477,04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Е9-42-3</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Установка ворот с коробками стальными с раздвижными или распахивающимися неутепленными полотнами и калитками</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251,7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16,98</w:t>
            </w:r>
          </w:p>
        </w:tc>
        <w:tc>
          <w:tcPr>
            <w:tcW w:w="425" w:type="dxa"/>
            <w:textDirection w:val="btLr"/>
            <w:vAlign w:val="center"/>
          </w:tcPr>
          <w:p w:rsidR="00664022" w:rsidRPr="00777B68" w:rsidRDefault="00664022" w:rsidP="00664022">
            <w:pPr>
              <w:jc w:val="center"/>
              <w:rPr>
                <w:color w:val="000000"/>
              </w:rPr>
            </w:pPr>
            <w:r w:rsidRPr="00777B68">
              <w:rPr>
                <w:color w:val="000000"/>
              </w:rPr>
              <w:t>362,48</w:t>
            </w:r>
          </w:p>
        </w:tc>
        <w:tc>
          <w:tcPr>
            <w:tcW w:w="417" w:type="dxa"/>
            <w:textDirection w:val="btLr"/>
            <w:vAlign w:val="center"/>
          </w:tcPr>
          <w:p w:rsidR="00664022" w:rsidRPr="00777B68" w:rsidRDefault="00664022" w:rsidP="00664022">
            <w:pPr>
              <w:jc w:val="center"/>
              <w:rPr>
                <w:color w:val="000000"/>
              </w:rPr>
            </w:pPr>
            <w:r w:rsidRPr="00777B68">
              <w:rPr>
                <w:color w:val="000000"/>
              </w:rPr>
              <w:t>24,48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Е10-30-1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Монтаж оконных стальных блоков с нащельниками из стали при высоте здания до 50 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101,93</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6,69</w:t>
            </w:r>
          </w:p>
        </w:tc>
        <w:tc>
          <w:tcPr>
            <w:tcW w:w="425" w:type="dxa"/>
            <w:textDirection w:val="btLr"/>
            <w:vAlign w:val="center"/>
          </w:tcPr>
          <w:p w:rsidR="00664022" w:rsidRPr="00777B68" w:rsidRDefault="00664022" w:rsidP="00664022">
            <w:pPr>
              <w:jc w:val="center"/>
              <w:rPr>
                <w:color w:val="000000"/>
              </w:rPr>
            </w:pPr>
            <w:r w:rsidRPr="00777B68">
              <w:rPr>
                <w:color w:val="000000"/>
              </w:rPr>
              <w:t>305,76</w:t>
            </w:r>
          </w:p>
        </w:tc>
        <w:tc>
          <w:tcPr>
            <w:tcW w:w="417" w:type="dxa"/>
            <w:textDirection w:val="btLr"/>
            <w:vAlign w:val="center"/>
          </w:tcPr>
          <w:p w:rsidR="00664022" w:rsidRPr="00777B68" w:rsidRDefault="00664022" w:rsidP="00664022">
            <w:pPr>
              <w:jc w:val="center"/>
              <w:rPr>
                <w:color w:val="000000"/>
              </w:rPr>
            </w:pPr>
            <w:r w:rsidRPr="00777B68">
              <w:rPr>
                <w:color w:val="000000"/>
              </w:rPr>
              <w:t>20,08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Е9-44-1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Поэлементный монтаж стеновых панелей с креплением "в замок"</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41,28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50,95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32,61</w:t>
            </w:r>
          </w:p>
        </w:tc>
        <w:tc>
          <w:tcPr>
            <w:tcW w:w="425" w:type="dxa"/>
            <w:textDirection w:val="btLr"/>
            <w:vAlign w:val="center"/>
          </w:tcPr>
          <w:p w:rsidR="00664022" w:rsidRPr="00777B68" w:rsidRDefault="00664022" w:rsidP="00664022">
            <w:pPr>
              <w:jc w:val="center"/>
              <w:rPr>
                <w:color w:val="000000"/>
              </w:rPr>
            </w:pPr>
            <w:r w:rsidRPr="00777B68">
              <w:rPr>
                <w:color w:val="000000"/>
              </w:rPr>
              <w:t>2103,2</w:t>
            </w:r>
          </w:p>
        </w:tc>
        <w:tc>
          <w:tcPr>
            <w:tcW w:w="417" w:type="dxa"/>
            <w:textDirection w:val="btLr"/>
            <w:vAlign w:val="center"/>
          </w:tcPr>
          <w:p w:rsidR="00664022" w:rsidRPr="00777B68" w:rsidRDefault="00664022" w:rsidP="00664022">
            <w:pPr>
              <w:jc w:val="center"/>
              <w:rPr>
                <w:color w:val="000000"/>
              </w:rPr>
            </w:pPr>
            <w:r w:rsidRPr="00777B68">
              <w:rPr>
                <w:color w:val="000000"/>
              </w:rPr>
              <w:t>1346,16</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Е9-309-1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Заполнение стыков стеновых панелей монтажной пеной</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 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28,8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1,91</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55,04</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Е9-521-2</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пароизоляции оклеечной в один слой рубероида рпп-300а</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18,44</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1,46</w:t>
            </w:r>
          </w:p>
        </w:tc>
        <w:tc>
          <w:tcPr>
            <w:tcW w:w="425" w:type="dxa"/>
            <w:textDirection w:val="btLr"/>
            <w:vAlign w:val="center"/>
          </w:tcPr>
          <w:p w:rsidR="00664022" w:rsidRPr="00777B68" w:rsidRDefault="00664022" w:rsidP="00664022">
            <w:pPr>
              <w:jc w:val="center"/>
              <w:rPr>
                <w:color w:val="000000"/>
              </w:rPr>
            </w:pPr>
            <w:r w:rsidRPr="00777B68">
              <w:rPr>
                <w:color w:val="000000"/>
              </w:rPr>
              <w:t>149,36</w:t>
            </w:r>
          </w:p>
        </w:tc>
        <w:tc>
          <w:tcPr>
            <w:tcW w:w="417" w:type="dxa"/>
            <w:textDirection w:val="btLr"/>
            <w:vAlign w:val="center"/>
          </w:tcPr>
          <w:p w:rsidR="00664022" w:rsidRPr="00777B68" w:rsidRDefault="00664022" w:rsidP="00664022">
            <w:pPr>
              <w:jc w:val="center"/>
              <w:rPr>
                <w:color w:val="000000"/>
              </w:rPr>
            </w:pPr>
            <w:r w:rsidRPr="00777B68">
              <w:rPr>
                <w:color w:val="000000"/>
              </w:rPr>
              <w:t>11,84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Е12-15-1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Утепление покрытий из плит пенополистирольных на битумной мастике в один слой толщиной 10 см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24,91</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1,84</w:t>
            </w:r>
          </w:p>
        </w:tc>
        <w:tc>
          <w:tcPr>
            <w:tcW w:w="425" w:type="dxa"/>
            <w:textDirection w:val="btLr"/>
            <w:vAlign w:val="center"/>
          </w:tcPr>
          <w:p w:rsidR="00664022" w:rsidRPr="00777B68" w:rsidRDefault="00664022" w:rsidP="00664022">
            <w:pPr>
              <w:jc w:val="center"/>
              <w:rPr>
                <w:color w:val="000000"/>
              </w:rPr>
            </w:pPr>
            <w:r w:rsidRPr="00777B68">
              <w:rPr>
                <w:color w:val="000000"/>
              </w:rPr>
              <w:t>201,76</w:t>
            </w:r>
          </w:p>
        </w:tc>
        <w:tc>
          <w:tcPr>
            <w:tcW w:w="417" w:type="dxa"/>
            <w:textDirection w:val="btLr"/>
            <w:vAlign w:val="center"/>
          </w:tcPr>
          <w:p w:rsidR="00664022" w:rsidRPr="00777B68" w:rsidRDefault="00664022" w:rsidP="00664022">
            <w:pPr>
              <w:jc w:val="center"/>
              <w:rPr>
                <w:color w:val="000000"/>
              </w:rPr>
            </w:pPr>
            <w:r w:rsidRPr="00777B68">
              <w:rPr>
                <w:color w:val="000000"/>
              </w:rPr>
              <w:t>14,88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Е12-13-1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выравнивающих стяжек цементно-песчаных толщиной 15 мм из раствора м50</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30,46</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2,62</w:t>
            </w:r>
          </w:p>
        </w:tc>
        <w:tc>
          <w:tcPr>
            <w:tcW w:w="425" w:type="dxa"/>
            <w:textDirection w:val="btLr"/>
            <w:vAlign w:val="center"/>
          </w:tcPr>
          <w:p w:rsidR="00664022" w:rsidRPr="00777B68" w:rsidRDefault="00664022" w:rsidP="00664022">
            <w:pPr>
              <w:jc w:val="center"/>
              <w:rPr>
                <w:color w:val="000000"/>
              </w:rPr>
            </w:pPr>
            <w:r w:rsidRPr="00777B68">
              <w:rPr>
                <w:color w:val="000000"/>
              </w:rPr>
              <w:t>246,72</w:t>
            </w:r>
          </w:p>
        </w:tc>
        <w:tc>
          <w:tcPr>
            <w:tcW w:w="417" w:type="dxa"/>
            <w:textDirection w:val="btLr"/>
            <w:vAlign w:val="center"/>
          </w:tcPr>
          <w:p w:rsidR="00664022" w:rsidRPr="00777B68" w:rsidRDefault="00664022" w:rsidP="00664022">
            <w:pPr>
              <w:jc w:val="center"/>
              <w:rPr>
                <w:color w:val="000000"/>
              </w:rPr>
            </w:pPr>
            <w:r w:rsidRPr="00777B68">
              <w:rPr>
                <w:color w:val="000000"/>
              </w:rPr>
              <w:t>21,2</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Е12-17-1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 xml:space="preserve">Устройство выравнивающих стяжек цементно-песчаных на 15 мм изменения толщины </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1,65</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0,45</w:t>
            </w:r>
          </w:p>
        </w:tc>
        <w:tc>
          <w:tcPr>
            <w:tcW w:w="425" w:type="dxa"/>
            <w:textDirection w:val="btLr"/>
            <w:vAlign w:val="center"/>
          </w:tcPr>
          <w:p w:rsidR="00664022" w:rsidRPr="00777B68" w:rsidRDefault="00664022" w:rsidP="00664022">
            <w:pPr>
              <w:jc w:val="center"/>
              <w:rPr>
                <w:color w:val="000000"/>
              </w:rPr>
            </w:pPr>
            <w:r w:rsidRPr="00777B68">
              <w:rPr>
                <w:color w:val="000000"/>
              </w:rPr>
              <w:t>13,36</w:t>
            </w:r>
          </w:p>
        </w:tc>
        <w:tc>
          <w:tcPr>
            <w:tcW w:w="417" w:type="dxa"/>
            <w:textDirection w:val="btLr"/>
            <w:vAlign w:val="center"/>
          </w:tcPr>
          <w:p w:rsidR="00664022" w:rsidRPr="00777B68" w:rsidRDefault="00664022" w:rsidP="00664022">
            <w:pPr>
              <w:jc w:val="center"/>
              <w:rPr>
                <w:color w:val="000000"/>
              </w:rPr>
            </w:pPr>
            <w:r w:rsidRPr="00777B68">
              <w:rPr>
                <w:color w:val="000000"/>
              </w:rPr>
              <w:t>3,68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Е12-17-2</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lastRenderedPageBreak/>
              <w:t>Огрунтовка оснований кровли готовыми праймерами вручную</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7,02</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0,02</w:t>
            </w:r>
          </w:p>
        </w:tc>
        <w:tc>
          <w:tcPr>
            <w:tcW w:w="425" w:type="dxa"/>
            <w:textDirection w:val="btLr"/>
            <w:vAlign w:val="center"/>
          </w:tcPr>
          <w:p w:rsidR="00664022" w:rsidRPr="00777B68" w:rsidRDefault="00664022" w:rsidP="00664022">
            <w:pPr>
              <w:jc w:val="center"/>
              <w:rPr>
                <w:color w:val="000000"/>
              </w:rPr>
            </w:pPr>
            <w:r w:rsidRPr="00777B68">
              <w:rPr>
                <w:color w:val="000000"/>
              </w:rPr>
              <w:t>56,88</w:t>
            </w:r>
          </w:p>
        </w:tc>
        <w:tc>
          <w:tcPr>
            <w:tcW w:w="417" w:type="dxa"/>
            <w:textDirection w:val="btLr"/>
            <w:vAlign w:val="center"/>
          </w:tcPr>
          <w:p w:rsidR="00664022" w:rsidRPr="00777B68" w:rsidRDefault="00664022" w:rsidP="00664022">
            <w:pPr>
              <w:jc w:val="center"/>
              <w:rPr>
                <w:color w:val="000000"/>
              </w:rPr>
            </w:pPr>
            <w:r w:rsidRPr="00777B68">
              <w:rPr>
                <w:color w:val="000000"/>
              </w:rPr>
              <w:t>0,16</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Е12-116-1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покрытия кровель из битумно-полимерных материалов "кровляэласт" и "биполикрин" методом подплавления</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8,1</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29,78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241,2</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Е12-74-1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примыканий кровли к стенам и парапетам из битумно-полимерных материалов "кровляэласт" и "биполикрин" высотой 450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1,14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42,58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48,56</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Е12-75-1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Установка окон из пвх со стеклопакетами в проемы кирпичных стен при площади изделия до 3 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1,26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109,52</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138</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Е10-100-3</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Установка дверных блоков из пвх во внутренних дверных проемах и в перегородках в кирпичных стенах при площади проема до 3 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0,58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161,33</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93,6</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Е10-237-7</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гидроизоляции обмазочной в один слой толщиной 2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0,96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29,69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1,33</w:t>
            </w:r>
          </w:p>
        </w:tc>
        <w:tc>
          <w:tcPr>
            <w:tcW w:w="425" w:type="dxa"/>
            <w:textDirection w:val="btLr"/>
            <w:vAlign w:val="center"/>
          </w:tcPr>
          <w:p w:rsidR="00664022" w:rsidRPr="00777B68" w:rsidRDefault="00664022" w:rsidP="00664022">
            <w:pPr>
              <w:jc w:val="center"/>
              <w:rPr>
                <w:color w:val="000000"/>
              </w:rPr>
            </w:pPr>
            <w:r w:rsidRPr="00777B68">
              <w:rPr>
                <w:color w:val="000000"/>
              </w:rPr>
              <w:t>28,48</w:t>
            </w:r>
          </w:p>
        </w:tc>
        <w:tc>
          <w:tcPr>
            <w:tcW w:w="417" w:type="dxa"/>
            <w:textDirection w:val="btLr"/>
            <w:vAlign w:val="center"/>
          </w:tcPr>
          <w:p w:rsidR="00664022" w:rsidRPr="00777B68" w:rsidRDefault="00664022" w:rsidP="00664022">
            <w:pPr>
              <w:jc w:val="center"/>
              <w:rPr>
                <w:color w:val="000000"/>
              </w:rPr>
            </w:pPr>
            <w:r w:rsidRPr="00777B68">
              <w:rPr>
                <w:color w:val="000000"/>
              </w:rPr>
              <w:t>1,28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Е11-4-5</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цементно-песчаных стяжек толщиной 20 мм по бетонному основанию</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20,35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43,41</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0,55</w:t>
            </w:r>
          </w:p>
        </w:tc>
        <w:tc>
          <w:tcPr>
            <w:tcW w:w="425" w:type="dxa"/>
            <w:textDirection w:val="btLr"/>
            <w:vAlign w:val="center"/>
          </w:tcPr>
          <w:p w:rsidR="00664022" w:rsidRPr="00777B68" w:rsidRDefault="00664022" w:rsidP="00664022">
            <w:pPr>
              <w:jc w:val="center"/>
              <w:rPr>
                <w:color w:val="000000"/>
              </w:rPr>
            </w:pPr>
            <w:r w:rsidRPr="00777B68">
              <w:rPr>
                <w:color w:val="000000"/>
              </w:rPr>
              <w:t>883,36</w:t>
            </w:r>
          </w:p>
        </w:tc>
        <w:tc>
          <w:tcPr>
            <w:tcW w:w="417" w:type="dxa"/>
            <w:textDirection w:val="btLr"/>
            <w:vAlign w:val="center"/>
          </w:tcPr>
          <w:p w:rsidR="00664022" w:rsidRPr="00777B68" w:rsidRDefault="00664022" w:rsidP="00664022">
            <w:pPr>
              <w:jc w:val="center"/>
              <w:rPr>
                <w:color w:val="000000"/>
              </w:rPr>
            </w:pPr>
            <w:r w:rsidRPr="00777B68">
              <w:rPr>
                <w:color w:val="000000"/>
              </w:rPr>
              <w:t>11,2</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Е11-11-11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 xml:space="preserve">Устройство покрытий из рулонного материала типа "таркетт" </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12,82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43,8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0,04</w:t>
            </w:r>
          </w:p>
        </w:tc>
        <w:tc>
          <w:tcPr>
            <w:tcW w:w="425" w:type="dxa"/>
            <w:textDirection w:val="btLr"/>
            <w:vAlign w:val="center"/>
          </w:tcPr>
          <w:p w:rsidR="00664022" w:rsidRPr="00777B68" w:rsidRDefault="00664022" w:rsidP="00664022">
            <w:pPr>
              <w:jc w:val="center"/>
              <w:rPr>
                <w:color w:val="000000"/>
              </w:rPr>
            </w:pPr>
            <w:r w:rsidRPr="00777B68">
              <w:rPr>
                <w:color w:val="000000"/>
              </w:rPr>
              <w:t>561,52</w:t>
            </w:r>
          </w:p>
        </w:tc>
        <w:tc>
          <w:tcPr>
            <w:tcW w:w="417" w:type="dxa"/>
            <w:textDirection w:val="btLr"/>
            <w:vAlign w:val="center"/>
          </w:tcPr>
          <w:p w:rsidR="00664022" w:rsidRPr="00777B68" w:rsidRDefault="00664022" w:rsidP="00664022">
            <w:pPr>
              <w:jc w:val="center"/>
              <w:rPr>
                <w:color w:val="000000"/>
              </w:rPr>
            </w:pPr>
            <w:r w:rsidRPr="00777B68">
              <w:rPr>
                <w:color w:val="000000"/>
              </w:rPr>
              <w:t>0,48</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Е11-70-1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покрытий пола плиткой "грес" на клею по цементной стяжке</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7,54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160,37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1,98</w:t>
            </w:r>
          </w:p>
        </w:tc>
        <w:tc>
          <w:tcPr>
            <w:tcW w:w="425" w:type="dxa"/>
            <w:textDirection w:val="btLr"/>
            <w:vAlign w:val="center"/>
          </w:tcPr>
          <w:p w:rsidR="00664022" w:rsidRPr="00777B68" w:rsidRDefault="00664022" w:rsidP="00664022">
            <w:pPr>
              <w:jc w:val="center"/>
              <w:rPr>
                <w:color w:val="000000"/>
              </w:rPr>
            </w:pPr>
            <w:r w:rsidRPr="00777B68">
              <w:rPr>
                <w:color w:val="000000"/>
              </w:rPr>
              <w:t>1209,2</w:t>
            </w:r>
          </w:p>
        </w:tc>
        <w:tc>
          <w:tcPr>
            <w:tcW w:w="417" w:type="dxa"/>
            <w:textDirection w:val="btLr"/>
            <w:vAlign w:val="center"/>
          </w:tcPr>
          <w:p w:rsidR="00664022" w:rsidRPr="00777B68" w:rsidRDefault="00664022" w:rsidP="00664022">
            <w:pPr>
              <w:jc w:val="center"/>
              <w:rPr>
                <w:color w:val="000000"/>
              </w:rPr>
            </w:pPr>
            <w:r w:rsidRPr="00777B68">
              <w:rPr>
                <w:color w:val="000000"/>
              </w:rPr>
              <w:t>14,96</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Е11-47-3</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r w:rsidRPr="00777B68">
              <w:t>Устройство покрытий бетонных толщиной 30 мм</w:t>
            </w:r>
          </w:p>
        </w:tc>
        <w:tc>
          <w:tcPr>
            <w:tcW w:w="425" w:type="dxa"/>
            <w:textDirection w:val="btLr"/>
            <w:vAlign w:val="center"/>
          </w:tcPr>
          <w:p w:rsidR="00664022" w:rsidRPr="00777B68" w:rsidRDefault="00664022" w:rsidP="00664022">
            <w:pPr>
              <w:ind w:left="113" w:right="113"/>
              <w:jc w:val="center"/>
            </w:pPr>
            <w:r w:rsidRPr="00777B68">
              <w:t>100м2</w:t>
            </w:r>
          </w:p>
        </w:tc>
        <w:tc>
          <w:tcPr>
            <w:tcW w:w="425" w:type="dxa"/>
            <w:textDirection w:val="btLr"/>
            <w:vAlign w:val="center"/>
          </w:tcPr>
          <w:p w:rsidR="00664022" w:rsidRPr="00777B68" w:rsidRDefault="00664022" w:rsidP="00664022">
            <w:pPr>
              <w:ind w:left="113" w:right="113"/>
              <w:jc w:val="center"/>
            </w:pPr>
            <w:r w:rsidRPr="00777B68">
              <w:t>40,96</w:t>
            </w:r>
          </w:p>
        </w:tc>
        <w:tc>
          <w:tcPr>
            <w:tcW w:w="425" w:type="dxa"/>
            <w:textDirection w:val="btLr"/>
            <w:vAlign w:val="center"/>
          </w:tcPr>
          <w:p w:rsidR="00664022" w:rsidRPr="00777B68" w:rsidRDefault="00664022" w:rsidP="00664022">
            <w:pPr>
              <w:ind w:left="113" w:right="113"/>
              <w:jc w:val="center"/>
            </w:pPr>
            <w:r w:rsidRPr="00777B68">
              <w:t>44,11</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2,11</w:t>
            </w:r>
          </w:p>
        </w:tc>
        <w:tc>
          <w:tcPr>
            <w:tcW w:w="425" w:type="dxa"/>
            <w:textDirection w:val="btLr"/>
            <w:vAlign w:val="center"/>
          </w:tcPr>
          <w:p w:rsidR="00664022" w:rsidRPr="00777B68" w:rsidRDefault="00664022" w:rsidP="00664022">
            <w:pPr>
              <w:jc w:val="center"/>
              <w:rPr>
                <w:color w:val="000000"/>
              </w:rPr>
            </w:pPr>
            <w:r w:rsidRPr="00777B68">
              <w:rPr>
                <w:color w:val="000000"/>
              </w:rPr>
              <w:t>1806,72</w:t>
            </w:r>
          </w:p>
        </w:tc>
        <w:tc>
          <w:tcPr>
            <w:tcW w:w="417" w:type="dxa"/>
            <w:textDirection w:val="btLr"/>
            <w:vAlign w:val="center"/>
          </w:tcPr>
          <w:p w:rsidR="00664022" w:rsidRPr="00777B68" w:rsidRDefault="00664022" w:rsidP="00664022">
            <w:pPr>
              <w:jc w:val="center"/>
              <w:rPr>
                <w:color w:val="000000"/>
              </w:rPr>
            </w:pPr>
            <w:r w:rsidRPr="00777B68">
              <w:rPr>
                <w:color w:val="000000"/>
              </w:rPr>
              <w:t>86,4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pPr>
            <w:r w:rsidRPr="00777B68">
              <w:t>Е11-15-1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покрытий бетонных: на каждые 5 мм изменения толщины</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159,36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1,27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0,09</w:t>
            </w:r>
          </w:p>
        </w:tc>
        <w:tc>
          <w:tcPr>
            <w:tcW w:w="425" w:type="dxa"/>
            <w:textDirection w:val="btLr"/>
            <w:vAlign w:val="center"/>
          </w:tcPr>
          <w:p w:rsidR="00664022" w:rsidRPr="00777B68" w:rsidRDefault="00664022" w:rsidP="00664022">
            <w:pPr>
              <w:jc w:val="center"/>
              <w:rPr>
                <w:color w:val="000000"/>
              </w:rPr>
            </w:pPr>
            <w:r w:rsidRPr="00777B68">
              <w:rPr>
                <w:color w:val="000000"/>
              </w:rPr>
              <w:t>202,4</w:t>
            </w:r>
          </w:p>
        </w:tc>
        <w:tc>
          <w:tcPr>
            <w:tcW w:w="417" w:type="dxa"/>
            <w:textDirection w:val="btLr"/>
            <w:vAlign w:val="center"/>
          </w:tcPr>
          <w:p w:rsidR="00664022" w:rsidRPr="00777B68" w:rsidRDefault="00664022" w:rsidP="00664022">
            <w:pPr>
              <w:jc w:val="center"/>
              <w:rPr>
                <w:color w:val="000000"/>
              </w:rPr>
            </w:pPr>
            <w:r w:rsidRPr="00777B68">
              <w:rPr>
                <w:color w:val="000000"/>
              </w:rPr>
              <w:t>14,32</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Е11-15-2</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11,04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58,58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21,18</w:t>
            </w:r>
          </w:p>
        </w:tc>
        <w:tc>
          <w:tcPr>
            <w:tcW w:w="425" w:type="dxa"/>
            <w:textDirection w:val="btLr"/>
            <w:vAlign w:val="center"/>
          </w:tcPr>
          <w:p w:rsidR="00664022" w:rsidRPr="00777B68" w:rsidRDefault="00664022" w:rsidP="00664022">
            <w:pPr>
              <w:jc w:val="center"/>
              <w:rPr>
                <w:color w:val="000000"/>
              </w:rPr>
            </w:pPr>
            <w:r w:rsidRPr="00777B68">
              <w:rPr>
                <w:color w:val="000000"/>
              </w:rPr>
              <w:t>646,72</w:t>
            </w:r>
          </w:p>
        </w:tc>
        <w:tc>
          <w:tcPr>
            <w:tcW w:w="417" w:type="dxa"/>
            <w:textDirection w:val="btLr"/>
            <w:vAlign w:val="center"/>
          </w:tcPr>
          <w:p w:rsidR="00664022" w:rsidRPr="00777B68" w:rsidRDefault="00664022" w:rsidP="00664022">
            <w:pPr>
              <w:jc w:val="center"/>
              <w:rPr>
                <w:color w:val="000000"/>
              </w:rPr>
            </w:pPr>
            <w:r w:rsidRPr="00777B68">
              <w:rPr>
                <w:color w:val="000000"/>
              </w:rPr>
              <w:t>233,84</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Е15-279-8</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lastRenderedPageBreak/>
              <w:t>Устройство подвесного потолка</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11,34</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190,89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2164,72</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Е34-142-1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Окраска по штукатурке стен поливинилацетатными водоэмульсионными составами улучшенная</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10,49</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67,67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0,49</w:t>
            </w:r>
          </w:p>
        </w:tc>
        <w:tc>
          <w:tcPr>
            <w:tcW w:w="425" w:type="dxa"/>
            <w:textDirection w:val="btLr"/>
            <w:vAlign w:val="center"/>
          </w:tcPr>
          <w:p w:rsidR="00664022" w:rsidRPr="00777B68" w:rsidRDefault="00664022" w:rsidP="00664022">
            <w:pPr>
              <w:jc w:val="center"/>
              <w:rPr>
                <w:color w:val="000000"/>
              </w:rPr>
            </w:pPr>
            <w:r w:rsidRPr="00777B68">
              <w:rPr>
                <w:color w:val="000000"/>
              </w:rPr>
              <w:t>709,84</w:t>
            </w:r>
          </w:p>
        </w:tc>
        <w:tc>
          <w:tcPr>
            <w:tcW w:w="417" w:type="dxa"/>
            <w:textDirection w:val="btLr"/>
            <w:vAlign w:val="center"/>
          </w:tcPr>
          <w:p w:rsidR="00664022" w:rsidRPr="00777B68" w:rsidRDefault="00664022" w:rsidP="00664022">
            <w:pPr>
              <w:jc w:val="center"/>
              <w:rPr>
                <w:color w:val="000000"/>
              </w:rPr>
            </w:pPr>
            <w:r w:rsidRPr="00777B68">
              <w:rPr>
                <w:color w:val="000000"/>
              </w:rPr>
              <w:t>41,12</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Е15-180-3</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Облицовка керамической плиткой с применением сухих смесей внутренних стен по кирпичу и бетону</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0,55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191,76</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0,3</w:t>
            </w:r>
          </w:p>
        </w:tc>
        <w:tc>
          <w:tcPr>
            <w:tcW w:w="425" w:type="dxa"/>
            <w:textDirection w:val="btLr"/>
            <w:vAlign w:val="center"/>
          </w:tcPr>
          <w:p w:rsidR="00664022" w:rsidRPr="00777B68" w:rsidRDefault="00664022" w:rsidP="00664022">
            <w:pPr>
              <w:jc w:val="center"/>
              <w:rPr>
                <w:color w:val="000000"/>
              </w:rPr>
            </w:pPr>
            <w:r w:rsidRPr="00777B68">
              <w:rPr>
                <w:color w:val="000000"/>
              </w:rPr>
              <w:t>105,44</w:t>
            </w:r>
          </w:p>
        </w:tc>
        <w:tc>
          <w:tcPr>
            <w:tcW w:w="417" w:type="dxa"/>
            <w:textDirection w:val="btLr"/>
            <w:vAlign w:val="center"/>
          </w:tcPr>
          <w:p w:rsidR="00664022" w:rsidRPr="00777B68" w:rsidRDefault="00664022" w:rsidP="00664022">
            <w:pPr>
              <w:jc w:val="center"/>
              <w:rPr>
                <w:color w:val="000000"/>
              </w:rPr>
            </w:pPr>
            <w:r w:rsidRPr="00777B68">
              <w:rPr>
                <w:color w:val="000000"/>
              </w:rPr>
              <w:t>0,16</w:t>
            </w:r>
          </w:p>
        </w:tc>
        <w:tc>
          <w:tcPr>
            <w:tcW w:w="542" w:type="dxa"/>
            <w:textDirection w:val="btLr"/>
            <w:vAlign w:val="center"/>
          </w:tcPr>
          <w:p w:rsidR="00664022" w:rsidRPr="00777B68" w:rsidRDefault="00664022" w:rsidP="00777B68">
            <w:pPr>
              <w:spacing w:after="120"/>
              <w:ind w:left="113" w:right="113"/>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Е15-300-2</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11,2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58,58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21,18</w:t>
            </w:r>
          </w:p>
        </w:tc>
        <w:tc>
          <w:tcPr>
            <w:tcW w:w="425" w:type="dxa"/>
            <w:textDirection w:val="btLr"/>
            <w:vAlign w:val="center"/>
          </w:tcPr>
          <w:p w:rsidR="00664022" w:rsidRPr="00777B68" w:rsidRDefault="00664022" w:rsidP="00664022">
            <w:pPr>
              <w:jc w:val="center"/>
              <w:rPr>
                <w:color w:val="000000"/>
              </w:rPr>
            </w:pPr>
            <w:r w:rsidRPr="00777B68">
              <w:rPr>
                <w:color w:val="000000"/>
              </w:rPr>
              <w:t>656,08</w:t>
            </w:r>
          </w:p>
        </w:tc>
        <w:tc>
          <w:tcPr>
            <w:tcW w:w="417" w:type="dxa"/>
            <w:textDirection w:val="btLr"/>
            <w:vAlign w:val="center"/>
          </w:tcPr>
          <w:p w:rsidR="00664022" w:rsidRPr="00777B68" w:rsidRDefault="00664022" w:rsidP="00664022">
            <w:pPr>
              <w:jc w:val="center"/>
              <w:rPr>
                <w:color w:val="000000"/>
              </w:rPr>
            </w:pPr>
            <w:r w:rsidRPr="00777B68">
              <w:rPr>
                <w:color w:val="000000"/>
              </w:rPr>
              <w:t>237,2</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Е15-279-8</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Устройство подвесного потолка</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5,48</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190,89</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w:t>
            </w:r>
          </w:p>
        </w:tc>
        <w:tc>
          <w:tcPr>
            <w:tcW w:w="425" w:type="dxa"/>
            <w:textDirection w:val="btLr"/>
            <w:vAlign w:val="center"/>
          </w:tcPr>
          <w:p w:rsidR="00664022" w:rsidRPr="00777B68" w:rsidRDefault="00664022" w:rsidP="00664022">
            <w:pPr>
              <w:jc w:val="center"/>
              <w:rPr>
                <w:color w:val="000000"/>
              </w:rPr>
            </w:pPr>
            <w:r w:rsidRPr="00777B68">
              <w:rPr>
                <w:color w:val="000000"/>
              </w:rPr>
              <w:t>1046,08</w:t>
            </w:r>
          </w:p>
        </w:tc>
        <w:tc>
          <w:tcPr>
            <w:tcW w:w="417" w:type="dxa"/>
            <w:textDirection w:val="btLr"/>
            <w:vAlign w:val="center"/>
          </w:tcPr>
          <w:p w:rsidR="00664022" w:rsidRPr="00777B68" w:rsidRDefault="00664022" w:rsidP="00664022">
            <w:pPr>
              <w:jc w:val="center"/>
              <w:rPr>
                <w:color w:val="000000"/>
              </w:rPr>
            </w:pPr>
            <w:r w:rsidRPr="00777B68">
              <w:rPr>
                <w:color w:val="000000"/>
              </w:rPr>
              <w:t>-</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Е34-142-1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Окраска по штукатурке стен поливинилацетатными водоэмульсионными составами улучшенная</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67,67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0,49</w:t>
            </w:r>
          </w:p>
        </w:tc>
        <w:tc>
          <w:tcPr>
            <w:tcW w:w="425" w:type="dxa"/>
            <w:textDirection w:val="btLr"/>
            <w:vAlign w:val="center"/>
          </w:tcPr>
          <w:p w:rsidR="00664022" w:rsidRPr="00777B68" w:rsidRDefault="00664022" w:rsidP="00664022">
            <w:pPr>
              <w:jc w:val="center"/>
              <w:rPr>
                <w:color w:val="000000"/>
              </w:rPr>
            </w:pPr>
            <w:r w:rsidRPr="00777B68">
              <w:rPr>
                <w:color w:val="000000"/>
              </w:rPr>
              <w:t>676,72</w:t>
            </w:r>
          </w:p>
        </w:tc>
        <w:tc>
          <w:tcPr>
            <w:tcW w:w="417" w:type="dxa"/>
            <w:textDirection w:val="btLr"/>
            <w:vAlign w:val="center"/>
          </w:tcPr>
          <w:p w:rsidR="00664022" w:rsidRPr="00777B68" w:rsidRDefault="00664022" w:rsidP="00664022">
            <w:pPr>
              <w:jc w:val="center"/>
              <w:rPr>
                <w:color w:val="000000"/>
              </w:rPr>
            </w:pPr>
            <w:r w:rsidRPr="00777B68">
              <w:rPr>
                <w:color w:val="000000"/>
              </w:rPr>
              <w:t>39,2</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Е15-180-3</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Облицовка керамической плиткой с применением сухих смесей внутренних стен по кирпичу и бетону</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191,76</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0,3</w:t>
            </w:r>
          </w:p>
        </w:tc>
        <w:tc>
          <w:tcPr>
            <w:tcW w:w="425" w:type="dxa"/>
            <w:textDirection w:val="btLr"/>
            <w:vAlign w:val="center"/>
          </w:tcPr>
          <w:p w:rsidR="00664022" w:rsidRPr="00777B68" w:rsidRDefault="00664022" w:rsidP="00664022">
            <w:pPr>
              <w:jc w:val="center"/>
              <w:rPr>
                <w:color w:val="000000"/>
              </w:rPr>
            </w:pPr>
            <w:r w:rsidRPr="00777B68">
              <w:rPr>
                <w:color w:val="000000"/>
              </w:rPr>
              <w:t>230,08</w:t>
            </w:r>
          </w:p>
        </w:tc>
        <w:tc>
          <w:tcPr>
            <w:tcW w:w="417" w:type="dxa"/>
            <w:textDirection w:val="btLr"/>
            <w:vAlign w:val="center"/>
          </w:tcPr>
          <w:p w:rsidR="00664022" w:rsidRPr="00777B68" w:rsidRDefault="00664022" w:rsidP="00664022">
            <w:pPr>
              <w:jc w:val="center"/>
              <w:rPr>
                <w:color w:val="000000"/>
              </w:rPr>
            </w:pPr>
            <w:r w:rsidRPr="00777B68">
              <w:rPr>
                <w:color w:val="000000"/>
              </w:rPr>
              <w:t>0,4</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Е15-300-2</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Огрунтовка металлических поверхностей за один раз лаком бт-577</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21,5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5,32</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0,02</w:t>
            </w:r>
          </w:p>
        </w:tc>
        <w:tc>
          <w:tcPr>
            <w:tcW w:w="425" w:type="dxa"/>
            <w:textDirection w:val="btLr"/>
            <w:vAlign w:val="center"/>
          </w:tcPr>
          <w:p w:rsidR="00664022" w:rsidRPr="00777B68" w:rsidRDefault="00664022" w:rsidP="00664022">
            <w:pPr>
              <w:jc w:val="center"/>
              <w:rPr>
                <w:color w:val="000000"/>
              </w:rPr>
            </w:pPr>
            <w:r w:rsidRPr="00777B68">
              <w:rPr>
                <w:color w:val="000000"/>
              </w:rPr>
              <w:t>114,4</w:t>
            </w:r>
          </w:p>
        </w:tc>
        <w:tc>
          <w:tcPr>
            <w:tcW w:w="417" w:type="dxa"/>
            <w:textDirection w:val="btLr"/>
            <w:vAlign w:val="center"/>
          </w:tcPr>
          <w:p w:rsidR="00664022" w:rsidRPr="00777B68" w:rsidRDefault="00664022" w:rsidP="00664022">
            <w:pPr>
              <w:jc w:val="center"/>
              <w:rPr>
                <w:color w:val="000000"/>
              </w:rPr>
            </w:pPr>
            <w:r w:rsidRPr="00777B68">
              <w:rPr>
                <w:color w:val="000000"/>
              </w:rPr>
              <w:t>0,4</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Е13-16-10</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 xml:space="preserve"> Окраска металлических огрунтованных поверхностей эмалью эп-140</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21,5</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3,26</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0,02</w:t>
            </w:r>
          </w:p>
        </w:tc>
        <w:tc>
          <w:tcPr>
            <w:tcW w:w="425" w:type="dxa"/>
            <w:textDirection w:val="btLr"/>
            <w:vAlign w:val="center"/>
          </w:tcPr>
          <w:p w:rsidR="00664022" w:rsidRPr="00777B68" w:rsidRDefault="00664022" w:rsidP="00664022">
            <w:pPr>
              <w:jc w:val="center"/>
              <w:rPr>
                <w:color w:val="000000"/>
              </w:rPr>
            </w:pPr>
            <w:r w:rsidRPr="00777B68">
              <w:rPr>
                <w:color w:val="000000"/>
              </w:rPr>
              <w:t>70,08</w:t>
            </w:r>
          </w:p>
        </w:tc>
        <w:tc>
          <w:tcPr>
            <w:tcW w:w="417" w:type="dxa"/>
            <w:textDirection w:val="btLr"/>
            <w:vAlign w:val="center"/>
          </w:tcPr>
          <w:p w:rsidR="00664022" w:rsidRPr="00777B68" w:rsidRDefault="00664022" w:rsidP="00664022">
            <w:pPr>
              <w:jc w:val="center"/>
              <w:rPr>
                <w:color w:val="000000"/>
              </w:rPr>
            </w:pPr>
            <w:r w:rsidRPr="00777B68">
              <w:rPr>
                <w:color w:val="000000"/>
              </w:rPr>
              <w:t>0,4</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Е13-26-1</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Улучшенная штукатурка механизированным способом наружных поверхностей стен из кирпича и бетона под отделку составом защитно-отделочным крупнозернистым (2-3 мм</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12,36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72,67</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28,97</w:t>
            </w:r>
          </w:p>
        </w:tc>
        <w:tc>
          <w:tcPr>
            <w:tcW w:w="425" w:type="dxa"/>
            <w:textDirection w:val="btLr"/>
            <w:vAlign w:val="center"/>
          </w:tcPr>
          <w:p w:rsidR="00664022" w:rsidRPr="00777B68" w:rsidRDefault="00664022" w:rsidP="00664022">
            <w:pPr>
              <w:jc w:val="center"/>
              <w:rPr>
                <w:color w:val="000000"/>
              </w:rPr>
            </w:pPr>
            <w:r w:rsidRPr="00777B68">
              <w:rPr>
                <w:color w:val="000000"/>
              </w:rPr>
              <w:t>898,24</w:t>
            </w:r>
          </w:p>
        </w:tc>
        <w:tc>
          <w:tcPr>
            <w:tcW w:w="417" w:type="dxa"/>
            <w:textDirection w:val="btLr"/>
            <w:vAlign w:val="center"/>
          </w:tcPr>
          <w:p w:rsidR="00664022" w:rsidRPr="00777B68" w:rsidRDefault="00664022" w:rsidP="00664022">
            <w:pPr>
              <w:jc w:val="center"/>
              <w:rPr>
                <w:color w:val="000000"/>
              </w:rPr>
            </w:pPr>
            <w:r w:rsidRPr="00777B68">
              <w:rPr>
                <w:color w:val="000000"/>
              </w:rPr>
              <w:t>358,08</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Е15-277-10</w:t>
            </w:r>
          </w:p>
        </w:tc>
        <w:tc>
          <w:tcPr>
            <w:tcW w:w="1134" w:type="dxa"/>
            <w:vAlign w:val="center"/>
          </w:tcPr>
          <w:p w:rsidR="00664022" w:rsidRPr="00777B68" w:rsidRDefault="00664022" w:rsidP="00664022">
            <w:pPr>
              <w:spacing w:after="120"/>
              <w:jc w:val="center"/>
            </w:pPr>
          </w:p>
        </w:tc>
      </w:tr>
      <w:tr w:rsidR="00664022" w:rsidRPr="00777B68" w:rsidTr="00777B68">
        <w:trPr>
          <w:cantSplit/>
          <w:trHeight w:val="1134"/>
          <w:jc w:val="center"/>
        </w:trPr>
        <w:tc>
          <w:tcPr>
            <w:tcW w:w="3045" w:type="dxa"/>
            <w:vAlign w:val="center"/>
          </w:tcPr>
          <w:p w:rsidR="00664022" w:rsidRPr="00777B68" w:rsidRDefault="00664022" w:rsidP="00664022">
            <w:pPr>
              <w:rPr>
                <w:color w:val="000000"/>
              </w:rPr>
            </w:pPr>
            <w:r w:rsidRPr="00777B68">
              <w:rPr>
                <w:color w:val="000000"/>
              </w:rPr>
              <w:t>Окраска фасадов с подготовкой поверхности: известковая</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100м2</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12,36</w:t>
            </w:r>
          </w:p>
        </w:tc>
        <w:tc>
          <w:tcPr>
            <w:tcW w:w="425" w:type="dxa"/>
            <w:textDirection w:val="btLr"/>
            <w:vAlign w:val="center"/>
          </w:tcPr>
          <w:p w:rsidR="00664022" w:rsidRPr="00777B68" w:rsidRDefault="00664022" w:rsidP="00664022">
            <w:pPr>
              <w:ind w:left="113" w:right="113"/>
              <w:jc w:val="center"/>
              <w:rPr>
                <w:color w:val="000000"/>
              </w:rPr>
            </w:pPr>
            <w:r w:rsidRPr="00777B68">
              <w:rPr>
                <w:color w:val="000000"/>
              </w:rPr>
              <w:t>14,8</w:t>
            </w:r>
          </w:p>
        </w:tc>
        <w:tc>
          <w:tcPr>
            <w:tcW w:w="426" w:type="dxa"/>
            <w:textDirection w:val="btLr"/>
            <w:vAlign w:val="center"/>
          </w:tcPr>
          <w:p w:rsidR="00664022" w:rsidRPr="00777B68" w:rsidRDefault="00664022" w:rsidP="00664022">
            <w:pPr>
              <w:ind w:left="113" w:right="113"/>
              <w:jc w:val="center"/>
              <w:rPr>
                <w:color w:val="000000"/>
              </w:rPr>
            </w:pPr>
            <w:r w:rsidRPr="00777B68">
              <w:rPr>
                <w:color w:val="000000"/>
              </w:rPr>
              <w:t>0,27</w:t>
            </w:r>
          </w:p>
        </w:tc>
        <w:tc>
          <w:tcPr>
            <w:tcW w:w="425" w:type="dxa"/>
            <w:textDirection w:val="btLr"/>
            <w:vAlign w:val="center"/>
          </w:tcPr>
          <w:p w:rsidR="00664022" w:rsidRPr="00777B68" w:rsidRDefault="00664022" w:rsidP="00664022">
            <w:pPr>
              <w:jc w:val="center"/>
              <w:rPr>
                <w:color w:val="000000"/>
              </w:rPr>
            </w:pPr>
            <w:r w:rsidRPr="00777B68">
              <w:rPr>
                <w:color w:val="000000"/>
              </w:rPr>
              <w:t>182,96</w:t>
            </w:r>
          </w:p>
        </w:tc>
        <w:tc>
          <w:tcPr>
            <w:tcW w:w="417" w:type="dxa"/>
            <w:textDirection w:val="btLr"/>
            <w:vAlign w:val="center"/>
          </w:tcPr>
          <w:p w:rsidR="00664022" w:rsidRPr="00777B68" w:rsidRDefault="00664022" w:rsidP="00664022">
            <w:pPr>
              <w:jc w:val="center"/>
              <w:rPr>
                <w:color w:val="000000"/>
              </w:rPr>
            </w:pPr>
            <w:r w:rsidRPr="00777B68">
              <w:rPr>
                <w:color w:val="000000"/>
              </w:rPr>
              <w:t>3,36</w:t>
            </w:r>
          </w:p>
        </w:tc>
        <w:tc>
          <w:tcPr>
            <w:tcW w:w="542" w:type="dxa"/>
            <w:vAlign w:val="center"/>
          </w:tcPr>
          <w:p w:rsidR="00664022" w:rsidRPr="00777B68" w:rsidRDefault="00664022" w:rsidP="00664022">
            <w:pPr>
              <w:spacing w:after="120"/>
              <w:jc w:val="center"/>
            </w:pPr>
          </w:p>
        </w:tc>
        <w:tc>
          <w:tcPr>
            <w:tcW w:w="317" w:type="dxa"/>
            <w:vAlign w:val="center"/>
          </w:tcPr>
          <w:p w:rsidR="00664022" w:rsidRPr="00777B68" w:rsidRDefault="00664022" w:rsidP="00664022">
            <w:pPr>
              <w:spacing w:after="120"/>
              <w:jc w:val="center"/>
            </w:pPr>
          </w:p>
        </w:tc>
        <w:tc>
          <w:tcPr>
            <w:tcW w:w="850" w:type="dxa"/>
            <w:vAlign w:val="center"/>
          </w:tcPr>
          <w:p w:rsidR="00664022" w:rsidRPr="00777B68" w:rsidRDefault="00664022" w:rsidP="00664022">
            <w:pPr>
              <w:spacing w:after="120"/>
              <w:jc w:val="center"/>
            </w:pPr>
          </w:p>
        </w:tc>
        <w:tc>
          <w:tcPr>
            <w:tcW w:w="992" w:type="dxa"/>
            <w:vAlign w:val="center"/>
          </w:tcPr>
          <w:p w:rsidR="00664022" w:rsidRPr="00777B68" w:rsidRDefault="00664022" w:rsidP="00664022">
            <w:pPr>
              <w:jc w:val="center"/>
              <w:rPr>
                <w:color w:val="000000"/>
              </w:rPr>
            </w:pPr>
            <w:r w:rsidRPr="00777B68">
              <w:rPr>
                <w:color w:val="000000"/>
              </w:rPr>
              <w:t>Е15-159-1</w:t>
            </w:r>
          </w:p>
        </w:tc>
        <w:tc>
          <w:tcPr>
            <w:tcW w:w="1134" w:type="dxa"/>
            <w:vAlign w:val="center"/>
          </w:tcPr>
          <w:p w:rsidR="00664022" w:rsidRPr="00777B68" w:rsidRDefault="00664022" w:rsidP="00664022">
            <w:pPr>
              <w:spacing w:after="120"/>
              <w:jc w:val="center"/>
            </w:pPr>
          </w:p>
        </w:tc>
      </w:tr>
    </w:tbl>
    <w:p w:rsidR="005C6DC9" w:rsidRDefault="005C6DC9" w:rsidP="005C6DC9">
      <w:pPr>
        <w:spacing w:after="120"/>
        <w:ind w:firstLine="709"/>
        <w:jc w:val="center"/>
        <w:rPr>
          <w:sz w:val="24"/>
          <w:szCs w:val="24"/>
        </w:rPr>
      </w:pPr>
    </w:p>
    <w:p w:rsidR="007627D0" w:rsidRDefault="007627D0" w:rsidP="009164E9">
      <w:pPr>
        <w:spacing w:after="120"/>
        <w:ind w:firstLine="709"/>
        <w:jc w:val="both"/>
        <w:rPr>
          <w:sz w:val="24"/>
          <w:szCs w:val="24"/>
        </w:rPr>
      </w:pPr>
    </w:p>
    <w:p w:rsidR="007627D0" w:rsidRPr="00076885" w:rsidRDefault="007627D0" w:rsidP="009164E9">
      <w:pPr>
        <w:spacing w:after="120"/>
        <w:ind w:firstLine="709"/>
        <w:jc w:val="both"/>
        <w:rPr>
          <w:sz w:val="24"/>
          <w:szCs w:val="24"/>
        </w:rPr>
      </w:pPr>
    </w:p>
    <w:p w:rsidR="003029B6" w:rsidRPr="00076885" w:rsidRDefault="00530C6F" w:rsidP="003029B6">
      <w:pPr>
        <w:ind w:firstLine="709"/>
        <w:jc w:val="both"/>
        <w:rPr>
          <w:sz w:val="24"/>
          <w:szCs w:val="24"/>
        </w:rPr>
      </w:pPr>
      <w:r>
        <w:rPr>
          <w:sz w:val="24"/>
          <w:szCs w:val="24"/>
        </w:rPr>
        <w:lastRenderedPageBreak/>
        <w:t>Таблица 5.2</w:t>
      </w:r>
      <w:r w:rsidR="003029B6" w:rsidRPr="00076885">
        <w:rPr>
          <w:sz w:val="24"/>
          <w:szCs w:val="24"/>
        </w:rPr>
        <w:t xml:space="preserve"> – Ведомость трудоемкости работ</w:t>
      </w:r>
    </w:p>
    <w:tbl>
      <w:tblPr>
        <w:tblW w:w="4829" w:type="pct"/>
        <w:tblInd w:w="108" w:type="dxa"/>
        <w:tblLayout w:type="fixed"/>
        <w:tblLook w:val="04A0" w:firstRow="1" w:lastRow="0" w:firstColumn="1" w:lastColumn="0" w:noHBand="0" w:noVBand="1"/>
      </w:tblPr>
      <w:tblGrid>
        <w:gridCol w:w="568"/>
        <w:gridCol w:w="1256"/>
        <w:gridCol w:w="3124"/>
        <w:gridCol w:w="848"/>
        <w:gridCol w:w="850"/>
        <w:gridCol w:w="844"/>
        <w:gridCol w:w="840"/>
        <w:gridCol w:w="846"/>
        <w:gridCol w:w="890"/>
      </w:tblGrid>
      <w:tr w:rsidR="007F24E9" w:rsidRPr="00233939" w:rsidTr="007627D0">
        <w:trPr>
          <w:trHeight w:val="315"/>
        </w:trPr>
        <w:tc>
          <w:tcPr>
            <w:tcW w:w="282"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F24E9" w:rsidRPr="00233939" w:rsidRDefault="007F24E9" w:rsidP="00233939">
            <w:pPr>
              <w:jc w:val="center"/>
              <w:rPr>
                <w:color w:val="000000"/>
              </w:rPr>
            </w:pPr>
            <w:bookmarkStart w:id="7" w:name="_Toc502144829"/>
            <w:bookmarkStart w:id="8" w:name="_Toc502144895"/>
            <w:bookmarkStart w:id="9" w:name="_Toc502144955"/>
            <w:bookmarkStart w:id="10" w:name="_Toc502146210"/>
            <w:bookmarkStart w:id="11" w:name="_Toc517433970"/>
            <w:r w:rsidRPr="00233939">
              <w:rPr>
                <w:color w:val="000000"/>
              </w:rPr>
              <w:t>№ П/п</w:t>
            </w:r>
          </w:p>
        </w:tc>
        <w:tc>
          <w:tcPr>
            <w:tcW w:w="624" w:type="pct"/>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 xml:space="preserve">Обоснование по </w:t>
            </w:r>
            <w:r>
              <w:rPr>
                <w:color w:val="000000"/>
              </w:rPr>
              <w:t>НРР-2012</w:t>
            </w:r>
          </w:p>
        </w:tc>
        <w:tc>
          <w:tcPr>
            <w:tcW w:w="1552" w:type="pct"/>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Наименование работ</w:t>
            </w:r>
          </w:p>
        </w:tc>
        <w:tc>
          <w:tcPr>
            <w:tcW w:w="843"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F24E9" w:rsidRPr="00233939" w:rsidRDefault="007F24E9" w:rsidP="00233939">
            <w:pPr>
              <w:jc w:val="center"/>
              <w:rPr>
                <w:color w:val="000000"/>
              </w:rPr>
            </w:pPr>
            <w:r w:rsidRPr="00233939">
              <w:rPr>
                <w:color w:val="000000"/>
              </w:rPr>
              <w:t>Объём работ</w:t>
            </w:r>
          </w:p>
        </w:tc>
        <w:tc>
          <w:tcPr>
            <w:tcW w:w="836"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F24E9" w:rsidRPr="00233939" w:rsidRDefault="007F24E9" w:rsidP="00233939">
            <w:pPr>
              <w:jc w:val="center"/>
              <w:rPr>
                <w:color w:val="000000"/>
              </w:rPr>
            </w:pPr>
            <w:r w:rsidRPr="00233939">
              <w:rPr>
                <w:color w:val="000000"/>
              </w:rPr>
              <w:t>Норма времени</w:t>
            </w:r>
          </w:p>
        </w:tc>
        <w:tc>
          <w:tcPr>
            <w:tcW w:w="862"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F24E9" w:rsidRPr="00233939" w:rsidRDefault="007F24E9" w:rsidP="00233939">
            <w:pPr>
              <w:jc w:val="center"/>
              <w:rPr>
                <w:color w:val="000000"/>
              </w:rPr>
            </w:pPr>
            <w:r w:rsidRPr="00233939">
              <w:rPr>
                <w:color w:val="000000"/>
              </w:rPr>
              <w:t>Трудоемкость</w:t>
            </w:r>
          </w:p>
        </w:tc>
      </w:tr>
      <w:tr w:rsidR="007F24E9" w:rsidRPr="00233939" w:rsidTr="007627D0">
        <w:trPr>
          <w:trHeight w:val="315"/>
        </w:trPr>
        <w:tc>
          <w:tcPr>
            <w:tcW w:w="282" w:type="pct"/>
            <w:vMerge/>
            <w:tcBorders>
              <w:top w:val="single" w:sz="8" w:space="0" w:color="auto"/>
              <w:left w:val="single" w:sz="8" w:space="0" w:color="auto"/>
              <w:bottom w:val="single" w:sz="8" w:space="0" w:color="000000"/>
              <w:right w:val="single" w:sz="4" w:space="0" w:color="auto"/>
            </w:tcBorders>
            <w:vAlign w:val="center"/>
            <w:hideMark/>
          </w:tcPr>
          <w:p w:rsidR="007F24E9" w:rsidRPr="00233939" w:rsidRDefault="007F24E9" w:rsidP="00233939">
            <w:pPr>
              <w:rPr>
                <w:color w:val="000000"/>
              </w:rPr>
            </w:pPr>
          </w:p>
        </w:tc>
        <w:tc>
          <w:tcPr>
            <w:tcW w:w="624" w:type="pct"/>
            <w:vMerge/>
            <w:tcBorders>
              <w:top w:val="single" w:sz="8" w:space="0" w:color="auto"/>
              <w:left w:val="single" w:sz="4" w:space="0" w:color="auto"/>
              <w:bottom w:val="single" w:sz="8" w:space="0" w:color="000000"/>
              <w:right w:val="single" w:sz="4" w:space="0" w:color="auto"/>
            </w:tcBorders>
            <w:vAlign w:val="center"/>
            <w:hideMark/>
          </w:tcPr>
          <w:p w:rsidR="007F24E9" w:rsidRPr="00233939" w:rsidRDefault="007F24E9" w:rsidP="00233939">
            <w:pPr>
              <w:rPr>
                <w:color w:val="000000"/>
              </w:rPr>
            </w:pPr>
          </w:p>
        </w:tc>
        <w:tc>
          <w:tcPr>
            <w:tcW w:w="1552" w:type="pct"/>
            <w:vMerge/>
            <w:tcBorders>
              <w:top w:val="single" w:sz="8" w:space="0" w:color="auto"/>
              <w:left w:val="single" w:sz="4" w:space="0" w:color="auto"/>
              <w:bottom w:val="single" w:sz="8" w:space="0" w:color="000000"/>
              <w:right w:val="single" w:sz="8" w:space="0" w:color="auto"/>
            </w:tcBorders>
            <w:vAlign w:val="center"/>
            <w:hideMark/>
          </w:tcPr>
          <w:p w:rsidR="007F24E9" w:rsidRPr="00233939" w:rsidRDefault="007F24E9" w:rsidP="00233939">
            <w:pPr>
              <w:rPr>
                <w:color w:val="000000"/>
              </w:rPr>
            </w:pPr>
          </w:p>
        </w:tc>
        <w:tc>
          <w:tcPr>
            <w:tcW w:w="843" w:type="pct"/>
            <w:gridSpan w:val="2"/>
            <w:vMerge/>
            <w:tcBorders>
              <w:top w:val="single" w:sz="8" w:space="0" w:color="auto"/>
              <w:left w:val="single" w:sz="8" w:space="0" w:color="auto"/>
              <w:bottom w:val="single" w:sz="8" w:space="0" w:color="000000"/>
              <w:right w:val="single" w:sz="8" w:space="0" w:color="000000"/>
            </w:tcBorders>
            <w:vAlign w:val="center"/>
            <w:hideMark/>
          </w:tcPr>
          <w:p w:rsidR="007F24E9" w:rsidRPr="00233939" w:rsidRDefault="007F24E9" w:rsidP="00233939">
            <w:pPr>
              <w:rPr>
                <w:color w:val="000000"/>
              </w:rPr>
            </w:pPr>
          </w:p>
        </w:tc>
        <w:tc>
          <w:tcPr>
            <w:tcW w:w="836" w:type="pct"/>
            <w:gridSpan w:val="2"/>
            <w:vMerge/>
            <w:tcBorders>
              <w:top w:val="single" w:sz="8" w:space="0" w:color="auto"/>
              <w:left w:val="single" w:sz="8" w:space="0" w:color="auto"/>
              <w:bottom w:val="single" w:sz="8" w:space="0" w:color="000000"/>
              <w:right w:val="single" w:sz="8" w:space="0" w:color="000000"/>
            </w:tcBorders>
            <w:vAlign w:val="center"/>
            <w:hideMark/>
          </w:tcPr>
          <w:p w:rsidR="007F24E9" w:rsidRPr="00233939" w:rsidRDefault="007F24E9" w:rsidP="00233939">
            <w:pPr>
              <w:rPr>
                <w:color w:val="000000"/>
              </w:rPr>
            </w:pPr>
          </w:p>
        </w:tc>
        <w:tc>
          <w:tcPr>
            <w:tcW w:w="862" w:type="pct"/>
            <w:gridSpan w:val="2"/>
            <w:vMerge/>
            <w:tcBorders>
              <w:top w:val="single" w:sz="8" w:space="0" w:color="auto"/>
              <w:left w:val="single" w:sz="8" w:space="0" w:color="auto"/>
              <w:bottom w:val="single" w:sz="8" w:space="0" w:color="000000"/>
              <w:right w:val="single" w:sz="8" w:space="0" w:color="000000"/>
            </w:tcBorders>
            <w:vAlign w:val="center"/>
            <w:hideMark/>
          </w:tcPr>
          <w:p w:rsidR="007F24E9" w:rsidRPr="00233939" w:rsidRDefault="007F24E9" w:rsidP="00233939">
            <w:pPr>
              <w:rPr>
                <w:color w:val="000000"/>
              </w:rPr>
            </w:pPr>
          </w:p>
        </w:tc>
      </w:tr>
      <w:tr w:rsidR="007F24E9" w:rsidRPr="00233939" w:rsidTr="007627D0">
        <w:trPr>
          <w:trHeight w:val="230"/>
        </w:trPr>
        <w:tc>
          <w:tcPr>
            <w:tcW w:w="282" w:type="pct"/>
            <w:vMerge/>
            <w:tcBorders>
              <w:top w:val="single" w:sz="8" w:space="0" w:color="auto"/>
              <w:left w:val="single" w:sz="8" w:space="0" w:color="auto"/>
              <w:bottom w:val="single" w:sz="8" w:space="0" w:color="000000"/>
              <w:right w:val="single" w:sz="4" w:space="0" w:color="auto"/>
            </w:tcBorders>
            <w:vAlign w:val="center"/>
            <w:hideMark/>
          </w:tcPr>
          <w:p w:rsidR="007F24E9" w:rsidRPr="00233939" w:rsidRDefault="007F24E9" w:rsidP="00233939">
            <w:pPr>
              <w:rPr>
                <w:color w:val="000000"/>
              </w:rPr>
            </w:pPr>
          </w:p>
        </w:tc>
        <w:tc>
          <w:tcPr>
            <w:tcW w:w="624" w:type="pct"/>
            <w:vMerge/>
            <w:tcBorders>
              <w:top w:val="single" w:sz="8" w:space="0" w:color="auto"/>
              <w:left w:val="single" w:sz="4" w:space="0" w:color="auto"/>
              <w:bottom w:val="single" w:sz="8" w:space="0" w:color="000000"/>
              <w:right w:val="single" w:sz="4" w:space="0" w:color="auto"/>
            </w:tcBorders>
            <w:vAlign w:val="center"/>
            <w:hideMark/>
          </w:tcPr>
          <w:p w:rsidR="007F24E9" w:rsidRPr="00233939" w:rsidRDefault="007F24E9" w:rsidP="00233939">
            <w:pPr>
              <w:rPr>
                <w:color w:val="000000"/>
              </w:rPr>
            </w:pPr>
          </w:p>
        </w:tc>
        <w:tc>
          <w:tcPr>
            <w:tcW w:w="1552" w:type="pct"/>
            <w:vMerge/>
            <w:tcBorders>
              <w:top w:val="single" w:sz="8" w:space="0" w:color="auto"/>
              <w:left w:val="single" w:sz="4" w:space="0" w:color="auto"/>
              <w:bottom w:val="single" w:sz="8" w:space="0" w:color="000000"/>
              <w:right w:val="single" w:sz="8" w:space="0" w:color="auto"/>
            </w:tcBorders>
            <w:vAlign w:val="center"/>
            <w:hideMark/>
          </w:tcPr>
          <w:p w:rsidR="007F24E9" w:rsidRPr="00233939" w:rsidRDefault="007F24E9" w:rsidP="00233939">
            <w:pPr>
              <w:rPr>
                <w:color w:val="000000"/>
              </w:rPr>
            </w:pPr>
          </w:p>
        </w:tc>
        <w:tc>
          <w:tcPr>
            <w:tcW w:w="843" w:type="pct"/>
            <w:gridSpan w:val="2"/>
            <w:vMerge/>
            <w:tcBorders>
              <w:top w:val="single" w:sz="8" w:space="0" w:color="auto"/>
              <w:left w:val="single" w:sz="8" w:space="0" w:color="auto"/>
              <w:bottom w:val="single" w:sz="8" w:space="0" w:color="000000"/>
              <w:right w:val="single" w:sz="8" w:space="0" w:color="000000"/>
            </w:tcBorders>
            <w:vAlign w:val="center"/>
            <w:hideMark/>
          </w:tcPr>
          <w:p w:rsidR="007F24E9" w:rsidRPr="00233939" w:rsidRDefault="007F24E9" w:rsidP="00233939">
            <w:pPr>
              <w:rPr>
                <w:color w:val="000000"/>
              </w:rPr>
            </w:pPr>
          </w:p>
        </w:tc>
        <w:tc>
          <w:tcPr>
            <w:tcW w:w="836" w:type="pct"/>
            <w:gridSpan w:val="2"/>
            <w:vMerge/>
            <w:tcBorders>
              <w:top w:val="single" w:sz="8" w:space="0" w:color="auto"/>
              <w:left w:val="single" w:sz="8" w:space="0" w:color="auto"/>
              <w:bottom w:val="single" w:sz="8" w:space="0" w:color="000000"/>
              <w:right w:val="single" w:sz="8" w:space="0" w:color="000000"/>
            </w:tcBorders>
            <w:vAlign w:val="center"/>
            <w:hideMark/>
          </w:tcPr>
          <w:p w:rsidR="007F24E9" w:rsidRPr="00233939" w:rsidRDefault="007F24E9" w:rsidP="00233939">
            <w:pPr>
              <w:rPr>
                <w:color w:val="000000"/>
              </w:rPr>
            </w:pPr>
          </w:p>
        </w:tc>
        <w:tc>
          <w:tcPr>
            <w:tcW w:w="862" w:type="pct"/>
            <w:gridSpan w:val="2"/>
            <w:vMerge/>
            <w:tcBorders>
              <w:top w:val="single" w:sz="8" w:space="0" w:color="auto"/>
              <w:left w:val="single" w:sz="8" w:space="0" w:color="auto"/>
              <w:bottom w:val="single" w:sz="8" w:space="0" w:color="000000"/>
              <w:right w:val="single" w:sz="8" w:space="0" w:color="000000"/>
            </w:tcBorders>
            <w:vAlign w:val="center"/>
            <w:hideMark/>
          </w:tcPr>
          <w:p w:rsidR="007F24E9" w:rsidRPr="00233939" w:rsidRDefault="007F24E9" w:rsidP="00233939">
            <w:pPr>
              <w:rPr>
                <w:color w:val="000000"/>
              </w:rPr>
            </w:pPr>
          </w:p>
        </w:tc>
      </w:tr>
      <w:tr w:rsidR="007F24E9" w:rsidRPr="00233939" w:rsidTr="007627D0">
        <w:trPr>
          <w:trHeight w:val="645"/>
        </w:trPr>
        <w:tc>
          <w:tcPr>
            <w:tcW w:w="282" w:type="pct"/>
            <w:vMerge/>
            <w:tcBorders>
              <w:top w:val="single" w:sz="8" w:space="0" w:color="auto"/>
              <w:left w:val="single" w:sz="8" w:space="0" w:color="auto"/>
              <w:bottom w:val="single" w:sz="8" w:space="0" w:color="000000"/>
              <w:right w:val="single" w:sz="4" w:space="0" w:color="auto"/>
            </w:tcBorders>
            <w:vAlign w:val="center"/>
            <w:hideMark/>
          </w:tcPr>
          <w:p w:rsidR="007F24E9" w:rsidRPr="00233939" w:rsidRDefault="007F24E9" w:rsidP="00233939">
            <w:pPr>
              <w:rPr>
                <w:color w:val="000000"/>
              </w:rPr>
            </w:pPr>
          </w:p>
        </w:tc>
        <w:tc>
          <w:tcPr>
            <w:tcW w:w="624" w:type="pct"/>
            <w:vMerge/>
            <w:tcBorders>
              <w:top w:val="single" w:sz="8" w:space="0" w:color="auto"/>
              <w:left w:val="single" w:sz="4" w:space="0" w:color="auto"/>
              <w:bottom w:val="single" w:sz="8" w:space="0" w:color="000000"/>
              <w:right w:val="single" w:sz="4" w:space="0" w:color="auto"/>
            </w:tcBorders>
            <w:vAlign w:val="center"/>
            <w:hideMark/>
          </w:tcPr>
          <w:p w:rsidR="007F24E9" w:rsidRPr="00233939" w:rsidRDefault="007F24E9" w:rsidP="00233939">
            <w:pPr>
              <w:rPr>
                <w:color w:val="000000"/>
              </w:rPr>
            </w:pPr>
          </w:p>
        </w:tc>
        <w:tc>
          <w:tcPr>
            <w:tcW w:w="1552" w:type="pct"/>
            <w:vMerge/>
            <w:tcBorders>
              <w:top w:val="single" w:sz="8" w:space="0" w:color="auto"/>
              <w:left w:val="single" w:sz="4" w:space="0" w:color="auto"/>
              <w:bottom w:val="single" w:sz="8" w:space="0" w:color="000000"/>
              <w:right w:val="single" w:sz="8" w:space="0" w:color="auto"/>
            </w:tcBorders>
            <w:vAlign w:val="center"/>
            <w:hideMark/>
          </w:tcPr>
          <w:p w:rsidR="007F24E9" w:rsidRPr="00233939" w:rsidRDefault="007F24E9" w:rsidP="00233939">
            <w:pPr>
              <w:rPr>
                <w:color w:val="000000"/>
              </w:rPr>
            </w:pP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Ед. Изм.</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Кол-во</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Чел-час</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Маш-час</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Чел-дн</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Маш-см</w:t>
            </w:r>
          </w:p>
        </w:tc>
      </w:tr>
      <w:tr w:rsidR="007F24E9" w:rsidRPr="00233939" w:rsidTr="007627D0">
        <w:trPr>
          <w:trHeight w:val="60"/>
        </w:trPr>
        <w:tc>
          <w:tcPr>
            <w:tcW w:w="282" w:type="pct"/>
            <w:tcBorders>
              <w:top w:val="nil"/>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w:t>
            </w:r>
          </w:p>
        </w:tc>
        <w:tc>
          <w:tcPr>
            <w:tcW w:w="624" w:type="pct"/>
            <w:tcBorders>
              <w:top w:val="nil"/>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2</w:t>
            </w:r>
          </w:p>
        </w:tc>
        <w:tc>
          <w:tcPr>
            <w:tcW w:w="1552" w:type="pct"/>
            <w:tcBorders>
              <w:top w:val="nil"/>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9</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w:t>
            </w:r>
          </w:p>
        </w:tc>
      </w:tr>
      <w:tr w:rsidR="007F24E9" w:rsidRPr="00233939" w:rsidTr="007627D0">
        <w:trPr>
          <w:trHeight w:val="60"/>
        </w:trPr>
        <w:tc>
          <w:tcPr>
            <w:tcW w:w="282" w:type="pct"/>
            <w:tcBorders>
              <w:top w:val="nil"/>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w:t>
            </w:r>
          </w:p>
        </w:tc>
        <w:tc>
          <w:tcPr>
            <w:tcW w:w="624" w:type="pct"/>
            <w:tcBorders>
              <w:top w:val="nil"/>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Е1-17-14</w:t>
            </w:r>
          </w:p>
        </w:tc>
        <w:tc>
          <w:tcPr>
            <w:tcW w:w="1552" w:type="pct"/>
            <w:tcBorders>
              <w:top w:val="nil"/>
              <w:left w:val="single" w:sz="4" w:space="0" w:color="auto"/>
              <w:bottom w:val="single" w:sz="8" w:space="0" w:color="auto"/>
              <w:right w:val="single" w:sz="8" w:space="0" w:color="auto"/>
            </w:tcBorders>
            <w:shd w:val="clear" w:color="auto" w:fill="auto"/>
            <w:vAlign w:val="center"/>
            <w:hideMark/>
          </w:tcPr>
          <w:p w:rsidR="007F24E9" w:rsidRPr="00233939" w:rsidRDefault="00A13D1C" w:rsidP="00233939">
            <w:pPr>
              <w:jc w:val="center"/>
              <w:rPr>
                <w:color w:val="000000"/>
              </w:rPr>
            </w:pPr>
            <w:r>
              <w:rPr>
                <w:color w:val="000000"/>
              </w:rPr>
              <w:t>Разработка грунта с погрузкой на автомобили-самосвалы экскаваторами с ковшом вместимо</w:t>
            </w:r>
            <w:r w:rsidR="007F24E9" w:rsidRPr="00233939">
              <w:rPr>
                <w:color w:val="000000"/>
              </w:rPr>
              <w:t>стью 0,65 (0,5-1) м3, грунт 2 группы</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1000м3</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9,33</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17,39</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50,28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20,28</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58,64</w:t>
            </w:r>
          </w:p>
        </w:tc>
      </w:tr>
      <w:tr w:rsidR="007F24E9" w:rsidRPr="00233939" w:rsidTr="007627D0">
        <w:trPr>
          <w:trHeight w:val="60"/>
        </w:trPr>
        <w:tc>
          <w:tcPr>
            <w:tcW w:w="282" w:type="pct"/>
            <w:tcBorders>
              <w:top w:val="single" w:sz="4" w:space="0" w:color="auto"/>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2</w:t>
            </w:r>
          </w:p>
        </w:tc>
        <w:tc>
          <w:tcPr>
            <w:tcW w:w="624" w:type="pct"/>
            <w:tcBorders>
              <w:top w:val="single" w:sz="4" w:space="0" w:color="auto"/>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Е1-12-8</w:t>
            </w:r>
          </w:p>
        </w:tc>
        <w:tc>
          <w:tcPr>
            <w:tcW w:w="1552" w:type="pct"/>
            <w:tcBorders>
              <w:top w:val="single" w:sz="4" w:space="0" w:color="auto"/>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Разработка грунта в отвал экскаваторами "драглайн" или "обратная лопата" с ковшом вместимостью 0,65 (0,5-1) м3, грунт 2 группы</w:t>
            </w:r>
          </w:p>
        </w:tc>
        <w:tc>
          <w:tcPr>
            <w:tcW w:w="421"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1000м3</w:t>
            </w:r>
          </w:p>
        </w:tc>
        <w:tc>
          <w:tcPr>
            <w:tcW w:w="42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3,6</w:t>
            </w:r>
          </w:p>
        </w:tc>
        <w:tc>
          <w:tcPr>
            <w:tcW w:w="419"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14,98</w:t>
            </w:r>
          </w:p>
        </w:tc>
        <w:tc>
          <w:tcPr>
            <w:tcW w:w="417"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32,77</w:t>
            </w:r>
          </w:p>
        </w:tc>
        <w:tc>
          <w:tcPr>
            <w:tcW w:w="420"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6,74</w:t>
            </w:r>
          </w:p>
        </w:tc>
        <w:tc>
          <w:tcPr>
            <w:tcW w:w="44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14,75</w:t>
            </w:r>
          </w:p>
        </w:tc>
      </w:tr>
      <w:tr w:rsidR="007F24E9" w:rsidRPr="00233939" w:rsidTr="007627D0">
        <w:trPr>
          <w:trHeight w:val="60"/>
        </w:trPr>
        <w:tc>
          <w:tcPr>
            <w:tcW w:w="282" w:type="pct"/>
            <w:tcBorders>
              <w:top w:val="nil"/>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3</w:t>
            </w:r>
          </w:p>
        </w:tc>
        <w:tc>
          <w:tcPr>
            <w:tcW w:w="624" w:type="pct"/>
            <w:tcBorders>
              <w:top w:val="nil"/>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Е1-27-2</w:t>
            </w:r>
          </w:p>
        </w:tc>
        <w:tc>
          <w:tcPr>
            <w:tcW w:w="1552" w:type="pct"/>
            <w:tcBorders>
              <w:top w:val="nil"/>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Засыпка траншей и котлованов бульдозерами мощностью 59 (80) квт (л.с.) при перемещении грунта до 5 м, грунт 2 группы</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1000м3</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10,78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4,85</w:t>
            </w:r>
          </w:p>
        </w:tc>
      </w:tr>
      <w:tr w:rsidR="007F24E9" w:rsidRPr="00233939" w:rsidTr="007627D0">
        <w:trPr>
          <w:trHeight w:val="60"/>
        </w:trPr>
        <w:tc>
          <w:tcPr>
            <w:tcW w:w="282" w:type="pct"/>
            <w:tcBorders>
              <w:top w:val="nil"/>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4</w:t>
            </w:r>
          </w:p>
        </w:tc>
        <w:tc>
          <w:tcPr>
            <w:tcW w:w="624" w:type="pct"/>
            <w:tcBorders>
              <w:top w:val="nil"/>
              <w:left w:val="single" w:sz="4"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Е1-132-1</w:t>
            </w:r>
          </w:p>
        </w:tc>
        <w:tc>
          <w:tcPr>
            <w:tcW w:w="1552" w:type="pct"/>
            <w:tcBorders>
              <w:top w:val="nil"/>
              <w:left w:val="single" w:sz="4"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Pr>
                <w:color w:val="000000"/>
              </w:rPr>
              <w:t xml:space="preserve"> У</w:t>
            </w:r>
            <w:r w:rsidRPr="00233939">
              <w:rPr>
                <w:color w:val="000000"/>
              </w:rPr>
              <w:t>плотнение грунта самоходными вибрационными катками 2,2 т на первый проход по одному следу при толщине слоя 25 см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1000м3</w:t>
            </w:r>
          </w:p>
        </w:tc>
        <w:tc>
          <w:tcPr>
            <w:tcW w:w="42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2,16</w:t>
            </w:r>
          </w:p>
        </w:tc>
        <w:tc>
          <w:tcPr>
            <w:tcW w:w="419"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17"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18,05</w:t>
            </w:r>
          </w:p>
        </w:tc>
        <w:tc>
          <w:tcPr>
            <w:tcW w:w="420"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4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4,87</w:t>
            </w:r>
          </w:p>
        </w:tc>
      </w:tr>
      <w:tr w:rsidR="007F24E9" w:rsidRPr="00233939" w:rsidTr="007627D0">
        <w:trPr>
          <w:trHeight w:val="60"/>
        </w:trPr>
        <w:tc>
          <w:tcPr>
            <w:tcW w:w="282" w:type="pct"/>
            <w:tcBorders>
              <w:top w:val="single" w:sz="8" w:space="0" w:color="auto"/>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5</w:t>
            </w:r>
          </w:p>
        </w:tc>
        <w:tc>
          <w:tcPr>
            <w:tcW w:w="624" w:type="pct"/>
            <w:tcBorders>
              <w:top w:val="single" w:sz="8" w:space="0" w:color="auto"/>
              <w:left w:val="single" w:sz="4"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Е1-134-1</w:t>
            </w:r>
          </w:p>
        </w:tc>
        <w:tc>
          <w:tcPr>
            <w:tcW w:w="1552" w:type="pct"/>
            <w:tcBorders>
              <w:top w:val="single" w:sz="8" w:space="0" w:color="auto"/>
              <w:left w:val="single" w:sz="4"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Уплотнение грунта пневматическими трамбовками, грунт 1-2 группы</w:t>
            </w:r>
          </w:p>
        </w:tc>
        <w:tc>
          <w:tcPr>
            <w:tcW w:w="421"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100м3</w:t>
            </w:r>
          </w:p>
        </w:tc>
        <w:tc>
          <w:tcPr>
            <w:tcW w:w="42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Pr>
                <w:color w:val="000000"/>
              </w:rPr>
              <w:t>14,4</w:t>
            </w:r>
          </w:p>
        </w:tc>
        <w:tc>
          <w:tcPr>
            <w:tcW w:w="419"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14,44</w:t>
            </w:r>
          </w:p>
        </w:tc>
        <w:tc>
          <w:tcPr>
            <w:tcW w:w="417"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Pr>
                <w:color w:val="000000"/>
              </w:rPr>
              <w:t>25,99</w:t>
            </w:r>
          </w:p>
        </w:tc>
        <w:tc>
          <w:tcPr>
            <w:tcW w:w="44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60"/>
        </w:trPr>
        <w:tc>
          <w:tcPr>
            <w:tcW w:w="282" w:type="pct"/>
            <w:tcBorders>
              <w:top w:val="nil"/>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6</w:t>
            </w:r>
          </w:p>
        </w:tc>
        <w:tc>
          <w:tcPr>
            <w:tcW w:w="624" w:type="pct"/>
            <w:tcBorders>
              <w:top w:val="nil"/>
              <w:left w:val="single" w:sz="4"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Е6-1-6</w:t>
            </w:r>
          </w:p>
        </w:tc>
        <w:tc>
          <w:tcPr>
            <w:tcW w:w="1552" w:type="pct"/>
            <w:tcBorders>
              <w:top w:val="nil"/>
              <w:left w:val="single" w:sz="4"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фундаментов железобетонных из бетона класса с12/15, общего назначения под колонны, объемом до 5 м3</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 м3</w:t>
            </w:r>
          </w:p>
        </w:tc>
        <w:tc>
          <w:tcPr>
            <w:tcW w:w="42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1,74</w:t>
            </w:r>
          </w:p>
        </w:tc>
        <w:tc>
          <w:tcPr>
            <w:tcW w:w="419"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565,25</w:t>
            </w:r>
          </w:p>
        </w:tc>
        <w:tc>
          <w:tcPr>
            <w:tcW w:w="417"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74,15</w:t>
            </w:r>
          </w:p>
        </w:tc>
        <w:tc>
          <w:tcPr>
            <w:tcW w:w="420"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122,94</w:t>
            </w:r>
          </w:p>
        </w:tc>
        <w:tc>
          <w:tcPr>
            <w:tcW w:w="44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16,13</w:t>
            </w:r>
          </w:p>
        </w:tc>
      </w:tr>
      <w:tr w:rsidR="007F24E9" w:rsidRPr="00233939" w:rsidTr="007627D0">
        <w:trPr>
          <w:trHeight w:val="60"/>
        </w:trPr>
        <w:tc>
          <w:tcPr>
            <w:tcW w:w="282" w:type="pct"/>
            <w:tcBorders>
              <w:top w:val="single" w:sz="8" w:space="0" w:color="auto"/>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7</w:t>
            </w:r>
          </w:p>
        </w:tc>
        <w:tc>
          <w:tcPr>
            <w:tcW w:w="624" w:type="pct"/>
            <w:tcBorders>
              <w:top w:val="single" w:sz="8" w:space="0" w:color="auto"/>
              <w:left w:val="single" w:sz="4"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Е6-1-22</w:t>
            </w:r>
          </w:p>
        </w:tc>
        <w:tc>
          <w:tcPr>
            <w:tcW w:w="1552" w:type="pct"/>
            <w:tcBorders>
              <w:top w:val="single" w:sz="8" w:space="0" w:color="auto"/>
              <w:left w:val="single" w:sz="4"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ленточных фундаментов железобетонных из бетона класса с12/15, при ширине поверху до 1000 мм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 м3</w:t>
            </w:r>
          </w:p>
        </w:tc>
        <w:tc>
          <w:tcPr>
            <w:tcW w:w="42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0,71</w:t>
            </w:r>
          </w:p>
        </w:tc>
        <w:tc>
          <w:tcPr>
            <w:tcW w:w="419"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428,4</w:t>
            </w:r>
          </w:p>
        </w:tc>
        <w:tc>
          <w:tcPr>
            <w:tcW w:w="417"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53,57</w:t>
            </w:r>
          </w:p>
        </w:tc>
        <w:tc>
          <w:tcPr>
            <w:tcW w:w="420"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38,02</w:t>
            </w:r>
          </w:p>
        </w:tc>
        <w:tc>
          <w:tcPr>
            <w:tcW w:w="44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4,75</w:t>
            </w:r>
          </w:p>
        </w:tc>
      </w:tr>
      <w:tr w:rsidR="007F24E9" w:rsidRPr="00233939" w:rsidTr="007627D0">
        <w:trPr>
          <w:trHeight w:val="60"/>
        </w:trPr>
        <w:tc>
          <w:tcPr>
            <w:tcW w:w="282" w:type="pct"/>
            <w:tcBorders>
              <w:top w:val="single" w:sz="8" w:space="0" w:color="auto"/>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8</w:t>
            </w:r>
          </w:p>
        </w:tc>
        <w:tc>
          <w:tcPr>
            <w:tcW w:w="624" w:type="pct"/>
            <w:tcBorders>
              <w:top w:val="single" w:sz="8" w:space="0" w:color="auto"/>
              <w:left w:val="single" w:sz="4"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Е9-83-1</w:t>
            </w:r>
          </w:p>
        </w:tc>
        <w:tc>
          <w:tcPr>
            <w:tcW w:w="1552" w:type="pct"/>
            <w:tcBorders>
              <w:top w:val="single" w:sz="8" w:space="0" w:color="auto"/>
              <w:left w:val="single" w:sz="4"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стальной фрезерованной плиты</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Т</w:t>
            </w:r>
          </w:p>
        </w:tc>
        <w:tc>
          <w:tcPr>
            <w:tcW w:w="42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0,80</w:t>
            </w:r>
          </w:p>
        </w:tc>
        <w:tc>
          <w:tcPr>
            <w:tcW w:w="419"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14,78</w:t>
            </w:r>
          </w:p>
        </w:tc>
        <w:tc>
          <w:tcPr>
            <w:tcW w:w="417"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2,77</w:t>
            </w:r>
          </w:p>
        </w:tc>
        <w:tc>
          <w:tcPr>
            <w:tcW w:w="420"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1,48</w:t>
            </w:r>
          </w:p>
        </w:tc>
        <w:tc>
          <w:tcPr>
            <w:tcW w:w="44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0,28</w:t>
            </w:r>
          </w:p>
        </w:tc>
      </w:tr>
      <w:tr w:rsidR="007F24E9" w:rsidRPr="00233939" w:rsidTr="007627D0">
        <w:trPr>
          <w:trHeight w:val="60"/>
        </w:trPr>
        <w:tc>
          <w:tcPr>
            <w:tcW w:w="282" w:type="pct"/>
            <w:tcBorders>
              <w:top w:val="single" w:sz="8" w:space="0" w:color="auto"/>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9</w:t>
            </w:r>
          </w:p>
        </w:tc>
        <w:tc>
          <w:tcPr>
            <w:tcW w:w="624" w:type="pct"/>
            <w:tcBorders>
              <w:top w:val="single" w:sz="8" w:space="0" w:color="auto"/>
              <w:left w:val="single" w:sz="4" w:space="0" w:color="auto"/>
              <w:bottom w:val="nil"/>
              <w:right w:val="single" w:sz="4" w:space="0" w:color="auto"/>
            </w:tcBorders>
            <w:shd w:val="clear" w:color="auto" w:fill="auto"/>
            <w:vAlign w:val="center"/>
            <w:hideMark/>
          </w:tcPr>
          <w:p w:rsidR="007F24E9" w:rsidRPr="00777B68" w:rsidRDefault="007F24E9" w:rsidP="00233939">
            <w:pPr>
              <w:jc w:val="center"/>
              <w:rPr>
                <w:color w:val="000000"/>
                <w:highlight w:val="yellow"/>
              </w:rPr>
            </w:pPr>
            <w:r w:rsidRPr="00777B68">
              <w:rPr>
                <w:color w:val="000000"/>
                <w:highlight w:val="yellow"/>
              </w:rPr>
              <w:t>Е8-163-8</w:t>
            </w:r>
          </w:p>
        </w:tc>
        <w:tc>
          <w:tcPr>
            <w:tcW w:w="1552" w:type="pct"/>
            <w:tcBorders>
              <w:top w:val="single" w:sz="8" w:space="0" w:color="auto"/>
              <w:left w:val="single" w:sz="4" w:space="0" w:color="auto"/>
              <w:bottom w:val="nil"/>
              <w:right w:val="single" w:sz="8" w:space="0" w:color="auto"/>
            </w:tcBorders>
            <w:shd w:val="clear" w:color="auto" w:fill="auto"/>
            <w:vAlign w:val="center"/>
            <w:hideMark/>
          </w:tcPr>
          <w:p w:rsidR="007F24E9" w:rsidRPr="00777B68" w:rsidRDefault="007F24E9" w:rsidP="00233939">
            <w:pPr>
              <w:jc w:val="center"/>
              <w:rPr>
                <w:color w:val="000000"/>
                <w:highlight w:val="yellow"/>
              </w:rPr>
            </w:pPr>
            <w:r w:rsidRPr="00777B68">
              <w:rPr>
                <w:color w:val="000000"/>
                <w:highlight w:val="yellow"/>
              </w:rPr>
              <w:t>Разработка грунта вручную</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 м3</w:t>
            </w:r>
          </w:p>
        </w:tc>
        <w:tc>
          <w:tcPr>
            <w:tcW w:w="42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0,19</w:t>
            </w:r>
          </w:p>
        </w:tc>
        <w:tc>
          <w:tcPr>
            <w:tcW w:w="419"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395,85</w:t>
            </w:r>
          </w:p>
        </w:tc>
        <w:tc>
          <w:tcPr>
            <w:tcW w:w="417"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9,60</w:t>
            </w:r>
          </w:p>
        </w:tc>
        <w:tc>
          <w:tcPr>
            <w:tcW w:w="44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60"/>
        </w:trPr>
        <w:tc>
          <w:tcPr>
            <w:tcW w:w="282" w:type="pct"/>
            <w:tcBorders>
              <w:top w:val="single" w:sz="8" w:space="0" w:color="auto"/>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10</w:t>
            </w:r>
          </w:p>
        </w:tc>
        <w:tc>
          <w:tcPr>
            <w:tcW w:w="624" w:type="pct"/>
            <w:tcBorders>
              <w:top w:val="single" w:sz="8" w:space="0" w:color="auto"/>
              <w:left w:val="single" w:sz="4"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Е8-3-1</w:t>
            </w:r>
          </w:p>
        </w:tc>
        <w:tc>
          <w:tcPr>
            <w:tcW w:w="1552" w:type="pct"/>
            <w:tcBorders>
              <w:top w:val="single" w:sz="8" w:space="0" w:color="auto"/>
              <w:left w:val="single" w:sz="4"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песчаного основания под фундаменты</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М3</w:t>
            </w:r>
          </w:p>
        </w:tc>
        <w:tc>
          <w:tcPr>
            <w:tcW w:w="42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75</w:t>
            </w:r>
          </w:p>
        </w:tc>
        <w:tc>
          <w:tcPr>
            <w:tcW w:w="419"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0,98</w:t>
            </w:r>
          </w:p>
        </w:tc>
        <w:tc>
          <w:tcPr>
            <w:tcW w:w="417"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0,08</w:t>
            </w:r>
          </w:p>
        </w:tc>
        <w:tc>
          <w:tcPr>
            <w:tcW w:w="420"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9,19</w:t>
            </w:r>
          </w:p>
        </w:tc>
        <w:tc>
          <w:tcPr>
            <w:tcW w:w="44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0,75</w:t>
            </w:r>
          </w:p>
        </w:tc>
      </w:tr>
      <w:tr w:rsidR="007F24E9" w:rsidRPr="00233939" w:rsidTr="007627D0">
        <w:trPr>
          <w:trHeight w:val="60"/>
        </w:trPr>
        <w:tc>
          <w:tcPr>
            <w:tcW w:w="282" w:type="pct"/>
            <w:tcBorders>
              <w:top w:val="single" w:sz="8" w:space="0" w:color="auto"/>
              <w:left w:val="single" w:sz="8"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11</w:t>
            </w:r>
          </w:p>
        </w:tc>
        <w:tc>
          <w:tcPr>
            <w:tcW w:w="624" w:type="pct"/>
            <w:tcBorders>
              <w:top w:val="single" w:sz="8" w:space="0" w:color="auto"/>
              <w:left w:val="single" w:sz="4" w:space="0" w:color="auto"/>
              <w:bottom w:val="nil"/>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Е11-1-1</w:t>
            </w:r>
          </w:p>
        </w:tc>
        <w:tc>
          <w:tcPr>
            <w:tcW w:w="1552" w:type="pct"/>
            <w:tcBorders>
              <w:top w:val="single" w:sz="8" w:space="0" w:color="auto"/>
              <w:left w:val="single" w:sz="4"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Уплотнение грунта щебнем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48</w:t>
            </w:r>
          </w:p>
        </w:tc>
        <w:tc>
          <w:tcPr>
            <w:tcW w:w="419"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8,32</w:t>
            </w:r>
          </w:p>
        </w:tc>
        <w:tc>
          <w:tcPr>
            <w:tcW w:w="417"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0,59</w:t>
            </w:r>
          </w:p>
        </w:tc>
        <w:tc>
          <w:tcPr>
            <w:tcW w:w="420"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49,92</w:t>
            </w:r>
          </w:p>
        </w:tc>
        <w:tc>
          <w:tcPr>
            <w:tcW w:w="44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3,54</w:t>
            </w:r>
          </w:p>
        </w:tc>
      </w:tr>
      <w:tr w:rsidR="007F24E9" w:rsidRPr="00233939" w:rsidTr="007627D0">
        <w:trPr>
          <w:trHeight w:val="60"/>
        </w:trPr>
        <w:tc>
          <w:tcPr>
            <w:tcW w:w="282" w:type="pct"/>
            <w:tcBorders>
              <w:top w:val="single" w:sz="8" w:space="0" w:color="auto"/>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12</w:t>
            </w:r>
          </w:p>
        </w:tc>
        <w:tc>
          <w:tcPr>
            <w:tcW w:w="624" w:type="pct"/>
            <w:tcBorders>
              <w:top w:val="single" w:sz="8" w:space="0" w:color="auto"/>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Е11-15-1</w:t>
            </w:r>
          </w:p>
        </w:tc>
        <w:tc>
          <w:tcPr>
            <w:tcW w:w="1552" w:type="pct"/>
            <w:tcBorders>
              <w:top w:val="single" w:sz="8" w:space="0" w:color="auto"/>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покрытий бетонных толщиной 30 мм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48</w:t>
            </w:r>
          </w:p>
        </w:tc>
        <w:tc>
          <w:tcPr>
            <w:tcW w:w="419"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44,11</w:t>
            </w:r>
          </w:p>
        </w:tc>
        <w:tc>
          <w:tcPr>
            <w:tcW w:w="417"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2,11</w:t>
            </w:r>
          </w:p>
        </w:tc>
        <w:tc>
          <w:tcPr>
            <w:tcW w:w="420"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264,66</w:t>
            </w:r>
          </w:p>
        </w:tc>
        <w:tc>
          <w:tcPr>
            <w:tcW w:w="442" w:type="pct"/>
            <w:tcBorders>
              <w:top w:val="single" w:sz="8" w:space="0" w:color="auto"/>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12,66</w:t>
            </w:r>
          </w:p>
        </w:tc>
      </w:tr>
      <w:tr w:rsidR="007F24E9" w:rsidRPr="00233939" w:rsidTr="007627D0">
        <w:trPr>
          <w:trHeight w:val="60"/>
        </w:trPr>
        <w:tc>
          <w:tcPr>
            <w:tcW w:w="282" w:type="pct"/>
            <w:tcBorders>
              <w:top w:val="nil"/>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13</w:t>
            </w:r>
          </w:p>
        </w:tc>
        <w:tc>
          <w:tcPr>
            <w:tcW w:w="624" w:type="pct"/>
            <w:tcBorders>
              <w:top w:val="nil"/>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Е8-27-1</w:t>
            </w:r>
          </w:p>
        </w:tc>
        <w:tc>
          <w:tcPr>
            <w:tcW w:w="1552" w:type="pct"/>
            <w:tcBorders>
              <w:top w:val="nil"/>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крылец с входной площадкой</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М2</w:t>
            </w:r>
          </w:p>
        </w:tc>
        <w:tc>
          <w:tcPr>
            <w:tcW w:w="42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w:t>
            </w:r>
          </w:p>
        </w:tc>
        <w:tc>
          <w:tcPr>
            <w:tcW w:w="419"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1,92</w:t>
            </w:r>
          </w:p>
        </w:tc>
        <w:tc>
          <w:tcPr>
            <w:tcW w:w="417"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0,11</w:t>
            </w:r>
          </w:p>
        </w:tc>
        <w:tc>
          <w:tcPr>
            <w:tcW w:w="420"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2,40</w:t>
            </w:r>
          </w:p>
        </w:tc>
        <w:tc>
          <w:tcPr>
            <w:tcW w:w="44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0,14</w:t>
            </w:r>
          </w:p>
        </w:tc>
      </w:tr>
      <w:tr w:rsidR="007F24E9" w:rsidRPr="00233939" w:rsidTr="007627D0">
        <w:trPr>
          <w:trHeight w:val="60"/>
        </w:trPr>
        <w:tc>
          <w:tcPr>
            <w:tcW w:w="282" w:type="pct"/>
            <w:tcBorders>
              <w:top w:val="nil"/>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14</w:t>
            </w:r>
          </w:p>
        </w:tc>
        <w:tc>
          <w:tcPr>
            <w:tcW w:w="624" w:type="pct"/>
            <w:tcBorders>
              <w:top w:val="nil"/>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Е8-4-2</w:t>
            </w:r>
          </w:p>
        </w:tc>
        <w:tc>
          <w:tcPr>
            <w:tcW w:w="1552" w:type="pct"/>
            <w:tcBorders>
              <w:top w:val="nil"/>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Гидроизоляция стен, фундаментов горизонтальная оклеечная в 1 слой из рубероида</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1,42</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17,92</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1,58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3,18</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0,28</w:t>
            </w:r>
          </w:p>
        </w:tc>
      </w:tr>
      <w:tr w:rsidR="007F24E9" w:rsidRPr="00233939" w:rsidTr="007627D0">
        <w:trPr>
          <w:trHeight w:val="60"/>
        </w:trPr>
        <w:tc>
          <w:tcPr>
            <w:tcW w:w="282" w:type="pct"/>
            <w:tcBorders>
              <w:top w:val="single" w:sz="4" w:space="0" w:color="auto"/>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15</w:t>
            </w:r>
          </w:p>
        </w:tc>
        <w:tc>
          <w:tcPr>
            <w:tcW w:w="624" w:type="pct"/>
            <w:tcBorders>
              <w:top w:val="single" w:sz="4" w:space="0" w:color="auto"/>
              <w:left w:val="single" w:sz="4"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Е8-4-7</w:t>
            </w:r>
          </w:p>
        </w:tc>
        <w:tc>
          <w:tcPr>
            <w:tcW w:w="1552" w:type="pct"/>
            <w:tcBorders>
              <w:top w:val="single" w:sz="4" w:space="0" w:color="auto"/>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Гидроизоляция стен, фундаментов боковая обмазочная битумная в 2 слоя по выравненной поверхности бутовой кладки, кирпичу, бетону</w:t>
            </w:r>
          </w:p>
        </w:tc>
        <w:tc>
          <w:tcPr>
            <w:tcW w:w="421"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1,78</w:t>
            </w:r>
          </w:p>
        </w:tc>
        <w:tc>
          <w:tcPr>
            <w:tcW w:w="419"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26,58</w:t>
            </w:r>
          </w:p>
        </w:tc>
        <w:tc>
          <w:tcPr>
            <w:tcW w:w="417"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0,56</w:t>
            </w:r>
          </w:p>
        </w:tc>
        <w:tc>
          <w:tcPr>
            <w:tcW w:w="420"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5,91</w:t>
            </w:r>
          </w:p>
        </w:tc>
        <w:tc>
          <w:tcPr>
            <w:tcW w:w="44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0,12</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Е31-18-1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 xml:space="preserve">Устройство асфальтовой отмостки на щебеночном основании толщиной 20 </w:t>
            </w:r>
            <w:r w:rsidRPr="00500C18">
              <w:rPr>
                <w:color w:val="000000"/>
              </w:rPr>
              <w:t>см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3,56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38,15</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2,53</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16,98</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1,13</w:t>
            </w:r>
          </w:p>
        </w:tc>
      </w:tr>
      <w:tr w:rsidR="007F24E9" w:rsidRPr="00233939" w:rsidTr="007627D0">
        <w:trPr>
          <w:trHeight w:val="60"/>
        </w:trPr>
        <w:tc>
          <w:tcPr>
            <w:tcW w:w="28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w:t>
            </w:r>
          </w:p>
        </w:tc>
        <w:tc>
          <w:tcPr>
            <w:tcW w:w="624"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Е7-5-2</w:t>
            </w:r>
          </w:p>
        </w:tc>
        <w:tc>
          <w:tcPr>
            <w:tcW w:w="155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 xml:space="preserve">Установка колонн прямоугольного сечения в </w:t>
            </w:r>
            <w:r w:rsidRPr="00233939">
              <w:rPr>
                <w:color w:val="000000"/>
              </w:rPr>
              <w:lastRenderedPageBreak/>
              <w:t>стаканы фундаментов зданий при глубине заделки колонн до 0,7 м, масса колонн до 2 т</w:t>
            </w:r>
          </w:p>
        </w:tc>
        <w:tc>
          <w:tcPr>
            <w:tcW w:w="421"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lastRenderedPageBreak/>
              <w:t>100шт</w:t>
            </w:r>
          </w:p>
        </w:tc>
        <w:tc>
          <w:tcPr>
            <w:tcW w:w="42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0,35</w:t>
            </w:r>
          </w:p>
        </w:tc>
        <w:tc>
          <w:tcPr>
            <w:tcW w:w="419"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574,77</w:t>
            </w:r>
          </w:p>
        </w:tc>
        <w:tc>
          <w:tcPr>
            <w:tcW w:w="417"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79,35</w:t>
            </w:r>
          </w:p>
        </w:tc>
        <w:tc>
          <w:tcPr>
            <w:tcW w:w="420"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25,15</w:t>
            </w:r>
          </w:p>
        </w:tc>
        <w:tc>
          <w:tcPr>
            <w:tcW w:w="44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3,47</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lastRenderedPageBreak/>
              <w:t>18</w:t>
            </w:r>
          </w:p>
        </w:tc>
        <w:tc>
          <w:tcPr>
            <w:tcW w:w="624"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Е7-50-5</w:t>
            </w:r>
          </w:p>
        </w:tc>
        <w:tc>
          <w:tcPr>
            <w:tcW w:w="155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Установка колонн массой до 2 т на нижестоящие колонны, при наибольшей массе монтажных элементов в здании до 8 т</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 шт</w:t>
            </w:r>
          </w:p>
        </w:tc>
        <w:tc>
          <w:tcPr>
            <w:tcW w:w="42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0,6</w:t>
            </w:r>
          </w:p>
        </w:tc>
        <w:tc>
          <w:tcPr>
            <w:tcW w:w="419"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847,28</w:t>
            </w:r>
          </w:p>
        </w:tc>
        <w:tc>
          <w:tcPr>
            <w:tcW w:w="417"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52,81</w:t>
            </w:r>
          </w:p>
        </w:tc>
        <w:tc>
          <w:tcPr>
            <w:tcW w:w="420"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63,55</w:t>
            </w:r>
          </w:p>
        </w:tc>
        <w:tc>
          <w:tcPr>
            <w:tcW w:w="44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3,96</w:t>
            </w:r>
          </w:p>
        </w:tc>
      </w:tr>
      <w:tr w:rsidR="007F24E9" w:rsidRPr="00233939" w:rsidTr="007627D0">
        <w:trPr>
          <w:trHeight w:val="1513"/>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w:t>
            </w:r>
          </w:p>
        </w:tc>
        <w:tc>
          <w:tcPr>
            <w:tcW w:w="624"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Е7-10-3</w:t>
            </w:r>
          </w:p>
        </w:tc>
        <w:tc>
          <w:tcPr>
            <w:tcW w:w="155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Укладка в многоэтажных зданиях ригелей перекрытий и покрытий при жестких узлах длиной до 9 м, с полками при наибольшей массе монтажных элементов в здании до 5 т</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100шт</w:t>
            </w:r>
          </w:p>
        </w:tc>
        <w:tc>
          <w:tcPr>
            <w:tcW w:w="42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0,64</w:t>
            </w:r>
          </w:p>
        </w:tc>
        <w:tc>
          <w:tcPr>
            <w:tcW w:w="419"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1475,6</w:t>
            </w:r>
          </w:p>
        </w:tc>
        <w:tc>
          <w:tcPr>
            <w:tcW w:w="417"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158,04</w:t>
            </w:r>
          </w:p>
        </w:tc>
        <w:tc>
          <w:tcPr>
            <w:tcW w:w="420"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118,05</w:t>
            </w:r>
          </w:p>
        </w:tc>
        <w:tc>
          <w:tcPr>
            <w:tcW w:w="44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12,64</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20</w:t>
            </w:r>
          </w:p>
        </w:tc>
        <w:tc>
          <w:tcPr>
            <w:tcW w:w="624"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Е7-3-7</w:t>
            </w:r>
          </w:p>
        </w:tc>
        <w:tc>
          <w:tcPr>
            <w:tcW w:w="155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Укладка плит перекрытий площадью более 5 м2 при наибольшей массе монтажных элементов более 5 т</w:t>
            </w:r>
          </w:p>
        </w:tc>
        <w:tc>
          <w:tcPr>
            <w:tcW w:w="421"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100шт</w:t>
            </w:r>
          </w:p>
        </w:tc>
        <w:tc>
          <w:tcPr>
            <w:tcW w:w="42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1,07</w:t>
            </w:r>
          </w:p>
        </w:tc>
        <w:tc>
          <w:tcPr>
            <w:tcW w:w="419"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239,19</w:t>
            </w:r>
          </w:p>
        </w:tc>
        <w:tc>
          <w:tcPr>
            <w:tcW w:w="417"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44,15</w:t>
            </w:r>
          </w:p>
        </w:tc>
        <w:tc>
          <w:tcPr>
            <w:tcW w:w="420"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31,99</w:t>
            </w:r>
          </w:p>
        </w:tc>
        <w:tc>
          <w:tcPr>
            <w:tcW w:w="44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5,91</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w:t>
            </w:r>
          </w:p>
        </w:tc>
        <w:tc>
          <w:tcPr>
            <w:tcW w:w="624"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Е7-21-3</w:t>
            </w:r>
          </w:p>
        </w:tc>
        <w:tc>
          <w:tcPr>
            <w:tcW w:w="155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Установка лестничных маршей</w:t>
            </w:r>
          </w:p>
        </w:tc>
        <w:tc>
          <w:tcPr>
            <w:tcW w:w="421"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100шт</w:t>
            </w:r>
          </w:p>
        </w:tc>
        <w:tc>
          <w:tcPr>
            <w:tcW w:w="42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0,10</w:t>
            </w:r>
          </w:p>
        </w:tc>
        <w:tc>
          <w:tcPr>
            <w:tcW w:w="419"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347,48</w:t>
            </w:r>
          </w:p>
        </w:tc>
        <w:tc>
          <w:tcPr>
            <w:tcW w:w="417"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77,05</w:t>
            </w:r>
          </w:p>
        </w:tc>
        <w:tc>
          <w:tcPr>
            <w:tcW w:w="420"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4,34</w:t>
            </w:r>
          </w:p>
        </w:tc>
        <w:tc>
          <w:tcPr>
            <w:tcW w:w="442" w:type="pct"/>
            <w:tcBorders>
              <w:top w:val="single" w:sz="8"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0,96</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22</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Е7-21-1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Установка лестничных площадок</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100шт</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0,1</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208,25</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49,47</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2,60</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0,62</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23</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Е8-55-1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Кладка наружных навесных стен из бл</w:t>
            </w:r>
            <w:r>
              <w:rPr>
                <w:color w:val="000000"/>
              </w:rPr>
              <w:t>оков ячеистого бетона толщиной 4</w:t>
            </w:r>
            <w:r w:rsidRPr="00233939">
              <w:rPr>
                <w:color w:val="000000"/>
              </w:rPr>
              <w:t>00 мм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М3</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618</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4,8</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370,80</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6,18</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24</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Е8-14-1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Pr>
                <w:color w:val="000000"/>
              </w:rPr>
              <w:t xml:space="preserve"> К</w:t>
            </w:r>
            <w:r w:rsidRPr="00233939">
              <w:rPr>
                <w:color w:val="000000"/>
              </w:rPr>
              <w:t>ладка перегородок толщиной 120 мм армированных при высоте этажа до 4 м из камней керамических эффективных</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13,76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156,68</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4,95</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269,49</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8,51</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25</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Е7-11-1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Укладка перемычек массой от 0,3 до 0,7 т, при наибольшей массе монтажных элементов в здании до 5 т</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100шт</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1,77</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96,75</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30,49</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21,41</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6,75</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Е9-84-1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стальных колонн безвыверочным методом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Т</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10,5</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6,56</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1,05</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27</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Е9-84-1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фахверка</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Т</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32,11</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3,58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6,82</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0,76</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28</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Е9-22-1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стропильных и подстропильных ферм на высоте до 25 м пролетом до 24 м массой до 3,0 т</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Т</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40,6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29,19</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5,74</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148,14</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29,13</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29</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Е9-25-1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прогонов при шаге ферм до 12 м при высоте здания до 25 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Т</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17,9</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2,03</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68,47</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7,76</w:t>
            </w:r>
          </w:p>
        </w:tc>
      </w:tr>
      <w:tr w:rsidR="007F24E9" w:rsidRPr="00233939" w:rsidTr="007627D0">
        <w:trPr>
          <w:trHeight w:val="60"/>
        </w:trPr>
        <w:tc>
          <w:tcPr>
            <w:tcW w:w="282" w:type="pct"/>
            <w:tcBorders>
              <w:top w:val="single" w:sz="2" w:space="0" w:color="auto"/>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w:t>
            </w:r>
          </w:p>
        </w:tc>
        <w:tc>
          <w:tcPr>
            <w:tcW w:w="624"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Е9-86-1</w:t>
            </w:r>
          </w:p>
        </w:tc>
        <w:tc>
          <w:tcPr>
            <w:tcW w:w="1552"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стальных крестовых связей</w:t>
            </w:r>
          </w:p>
        </w:tc>
        <w:tc>
          <w:tcPr>
            <w:tcW w:w="421"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Т</w:t>
            </w:r>
          </w:p>
        </w:tc>
        <w:tc>
          <w:tcPr>
            <w:tcW w:w="422"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1,5</w:t>
            </w:r>
          </w:p>
        </w:tc>
        <w:tc>
          <w:tcPr>
            <w:tcW w:w="419"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11,75</w:t>
            </w:r>
          </w:p>
        </w:tc>
        <w:tc>
          <w:tcPr>
            <w:tcW w:w="417"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3,05</w:t>
            </w:r>
          </w:p>
        </w:tc>
        <w:tc>
          <w:tcPr>
            <w:tcW w:w="420"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2,20</w:t>
            </w:r>
          </w:p>
        </w:tc>
        <w:tc>
          <w:tcPr>
            <w:tcW w:w="442" w:type="pct"/>
            <w:tcBorders>
              <w:top w:val="single" w:sz="2"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0,57</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31</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Е9-54-1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подвесных путей с подвесками, стрелками и деталями крепления из полосовой стали</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 м</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3,24</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239,9</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2,01</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97,16</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0,81</w:t>
            </w:r>
          </w:p>
        </w:tc>
      </w:tr>
      <w:tr w:rsidR="007F24E9" w:rsidRPr="00233939" w:rsidTr="007627D0">
        <w:trPr>
          <w:trHeight w:val="71"/>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32</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Е9-42-3</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кровельного покрытия из многослойных панелей заводской готовности при высоте здания до 50 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 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38,88</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50,77</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12,27</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246,74</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59,63</w:t>
            </w:r>
          </w:p>
        </w:tc>
      </w:tr>
      <w:tr w:rsidR="007F24E9" w:rsidRPr="00233939" w:rsidTr="007627D0">
        <w:trPr>
          <w:trHeight w:val="60"/>
        </w:trPr>
        <w:tc>
          <w:tcPr>
            <w:tcW w:w="28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33</w:t>
            </w:r>
          </w:p>
        </w:tc>
        <w:tc>
          <w:tcPr>
            <w:tcW w:w="624"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Е10-30-1</w:t>
            </w:r>
          </w:p>
        </w:tc>
        <w:tc>
          <w:tcPr>
            <w:tcW w:w="155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Установка ворот с коробками стальными с раздвижными или распахивающимися неутепленными полотнами и калитками</w:t>
            </w:r>
          </w:p>
        </w:tc>
        <w:tc>
          <w:tcPr>
            <w:tcW w:w="421"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 м2</w:t>
            </w:r>
          </w:p>
        </w:tc>
        <w:tc>
          <w:tcPr>
            <w:tcW w:w="42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1,44</w:t>
            </w:r>
          </w:p>
        </w:tc>
        <w:tc>
          <w:tcPr>
            <w:tcW w:w="419"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251,7</w:t>
            </w:r>
          </w:p>
        </w:tc>
        <w:tc>
          <w:tcPr>
            <w:tcW w:w="417"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16,98</w:t>
            </w:r>
          </w:p>
        </w:tc>
        <w:tc>
          <w:tcPr>
            <w:tcW w:w="420"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45,31</w:t>
            </w:r>
          </w:p>
        </w:tc>
        <w:tc>
          <w:tcPr>
            <w:tcW w:w="44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3,06</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34</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Е9-44-1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Монтаж оконных стальных блоков с нащельниками из стали при высоте здания до 50 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101,93</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6,69</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38,22</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2,51</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35</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Е9-309-1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Поэлементный монтаж стеновых панелей с креплением "в замок"</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41,28</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50,95</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32,61</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262,90</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168,27</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36</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Е9-521-2</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 xml:space="preserve">Заполнение стыков стеновых </w:t>
            </w:r>
            <w:r w:rsidRPr="00233939">
              <w:rPr>
                <w:color w:val="000000"/>
              </w:rPr>
              <w:lastRenderedPageBreak/>
              <w:t>панелей монтажной пеной</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lastRenderedPageBreak/>
              <w:t>100 м</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28,8</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1,91</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6,88</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lastRenderedPageBreak/>
              <w:t>37</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Е12-15-1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пароизоляции оклеечной в один слой рубероида рпп-300а</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8,1</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18,44</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1,46</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18,67</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1,48</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38</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Е12-13-1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Утепление покрытий из плит пенополистирольных на битумной мастике в один слой толщиной 10 см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8,1</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24,91</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1,84</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25,22</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1,86</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39</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Е12-17-1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выравнивающих стяжек цементно-песчаных толщиной 15 мм из раствора м50</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8,1</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30,46</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2,62</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30,84</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2,65</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40</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Е12-17-2</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 xml:space="preserve">Устройство выравнивающих стяжек цементно-песчаных на 15 мм изменения толщины </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8,1</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1,65</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0,45</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1,67</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0,46</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41</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Е12-116-1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Огрунтовка оснований кровли готовыми праймерами вручную</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8,1</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7,02</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0,02</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7,11</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0,02</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42</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Е12-74-1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покрытия кровель из битумно-полимерных материалов "кровляэласт" и "биполикрин" методом подплавления</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8,1</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29,78</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30,15</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60"/>
        </w:trPr>
        <w:tc>
          <w:tcPr>
            <w:tcW w:w="282" w:type="pct"/>
            <w:tcBorders>
              <w:top w:val="nil"/>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43</w:t>
            </w:r>
          </w:p>
        </w:tc>
        <w:tc>
          <w:tcPr>
            <w:tcW w:w="624" w:type="pct"/>
            <w:tcBorders>
              <w:top w:val="nil"/>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Е12-75-1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примыканий кровли к стенам и парапетам из битумно-полимерных материалов "кровляэласт" и "биполикрин" высотой 450 мм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1,14</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42,58</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6,07</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60"/>
        </w:trPr>
        <w:tc>
          <w:tcPr>
            <w:tcW w:w="282" w:type="pct"/>
            <w:tcBorders>
              <w:top w:val="nil"/>
              <w:left w:val="single" w:sz="8" w:space="0" w:color="auto"/>
              <w:bottom w:val="single" w:sz="8"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44</w:t>
            </w:r>
          </w:p>
        </w:tc>
        <w:tc>
          <w:tcPr>
            <w:tcW w:w="624" w:type="pct"/>
            <w:tcBorders>
              <w:top w:val="nil"/>
              <w:left w:val="single" w:sz="4"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Е10-100-3</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Установка окон из пвх со стеклопакетами в проемы кирпичных стен при площади изделия до 3 м2</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109,52</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17,25</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236"/>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45</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Е10-237-7</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Установка дверных блоков из пвх во внутренних дверных проемах и в перегородках в кирпичных стенах при площади проема до 3 м2</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0,58</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161,33</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11,70</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46</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Е11-4-5</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гидроизоляции обмазочной в один слой толщиной 2 мм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0,96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29,69</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1,33</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3,56</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0,16</w:t>
            </w:r>
          </w:p>
        </w:tc>
      </w:tr>
      <w:tr w:rsidR="007F24E9" w:rsidRPr="00233939" w:rsidTr="007627D0">
        <w:trPr>
          <w:trHeight w:val="1008"/>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47</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Е11-11-11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цементно-песчаных стяжек толщиной 20 мм по бетонному основанию</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20,35</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43,41</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0,55</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110,42</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1,40</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48</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Е11-70-1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 xml:space="preserve">Устройство покрытий из рулонного материала типа "таркетт" </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12,82</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43,8</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0,04</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70,19</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0,06</w:t>
            </w:r>
          </w:p>
        </w:tc>
      </w:tr>
      <w:tr w:rsidR="007F24E9" w:rsidRPr="00233939" w:rsidTr="007627D0">
        <w:trPr>
          <w:trHeight w:val="679"/>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49</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Е11-47-3</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покрытий пола плиткой "грес" на клею по цементной стяжке</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7,54</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160,37</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151,15</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1,87</w:t>
            </w:r>
          </w:p>
        </w:tc>
      </w:tr>
      <w:tr w:rsidR="007F24E9" w:rsidRPr="00233939" w:rsidTr="007627D0">
        <w:trPr>
          <w:trHeight w:val="60"/>
        </w:trPr>
        <w:tc>
          <w:tcPr>
            <w:tcW w:w="28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7F24E9" w:rsidRPr="00EB617E" w:rsidRDefault="007F24E9" w:rsidP="00233939">
            <w:pPr>
              <w:jc w:val="center"/>
            </w:pPr>
            <w:r w:rsidRPr="00EB617E">
              <w:t>50</w:t>
            </w:r>
          </w:p>
        </w:tc>
        <w:tc>
          <w:tcPr>
            <w:tcW w:w="624" w:type="pct"/>
            <w:tcBorders>
              <w:top w:val="single" w:sz="4" w:space="0" w:color="auto"/>
              <w:left w:val="nil"/>
              <w:bottom w:val="single" w:sz="8" w:space="0" w:color="auto"/>
              <w:right w:val="single" w:sz="8" w:space="0" w:color="auto"/>
            </w:tcBorders>
            <w:shd w:val="clear" w:color="auto" w:fill="auto"/>
            <w:vAlign w:val="center"/>
            <w:hideMark/>
          </w:tcPr>
          <w:p w:rsidR="007F24E9" w:rsidRPr="00EB617E" w:rsidRDefault="007F24E9" w:rsidP="00233939">
            <w:pPr>
              <w:jc w:val="center"/>
            </w:pPr>
            <w:r w:rsidRPr="00EB617E">
              <w:t>Е11-15-1</w:t>
            </w:r>
          </w:p>
        </w:tc>
        <w:tc>
          <w:tcPr>
            <w:tcW w:w="1552" w:type="pct"/>
            <w:tcBorders>
              <w:top w:val="single" w:sz="4" w:space="0" w:color="auto"/>
              <w:left w:val="nil"/>
              <w:bottom w:val="single" w:sz="8" w:space="0" w:color="auto"/>
              <w:right w:val="single" w:sz="8" w:space="0" w:color="auto"/>
            </w:tcBorders>
            <w:shd w:val="clear" w:color="auto" w:fill="auto"/>
            <w:vAlign w:val="center"/>
            <w:hideMark/>
          </w:tcPr>
          <w:p w:rsidR="007F24E9" w:rsidRPr="00EB617E" w:rsidRDefault="007F24E9" w:rsidP="00233939">
            <w:pPr>
              <w:jc w:val="center"/>
            </w:pPr>
            <w:r w:rsidRPr="00EB617E">
              <w:t>Устройство покрытий бетонных толщиной 30 мм</w:t>
            </w:r>
          </w:p>
        </w:tc>
        <w:tc>
          <w:tcPr>
            <w:tcW w:w="421" w:type="pct"/>
            <w:tcBorders>
              <w:top w:val="single" w:sz="4" w:space="0" w:color="auto"/>
              <w:left w:val="nil"/>
              <w:bottom w:val="single" w:sz="8" w:space="0" w:color="auto"/>
              <w:right w:val="single" w:sz="8" w:space="0" w:color="auto"/>
            </w:tcBorders>
            <w:shd w:val="clear" w:color="auto" w:fill="auto"/>
            <w:vAlign w:val="center"/>
            <w:hideMark/>
          </w:tcPr>
          <w:p w:rsidR="007F24E9" w:rsidRPr="00EB617E" w:rsidRDefault="007F24E9" w:rsidP="00233939">
            <w:pPr>
              <w:jc w:val="center"/>
            </w:pPr>
            <w:r w:rsidRPr="00EB617E">
              <w:t>100м2</w:t>
            </w:r>
          </w:p>
        </w:tc>
        <w:tc>
          <w:tcPr>
            <w:tcW w:w="422" w:type="pct"/>
            <w:tcBorders>
              <w:top w:val="single" w:sz="4" w:space="0" w:color="auto"/>
              <w:left w:val="nil"/>
              <w:bottom w:val="single" w:sz="8" w:space="0" w:color="auto"/>
              <w:right w:val="single" w:sz="8" w:space="0" w:color="auto"/>
            </w:tcBorders>
            <w:shd w:val="clear" w:color="auto" w:fill="auto"/>
            <w:vAlign w:val="center"/>
            <w:hideMark/>
          </w:tcPr>
          <w:p w:rsidR="007F24E9" w:rsidRPr="00EB617E" w:rsidRDefault="007F24E9" w:rsidP="00233939">
            <w:pPr>
              <w:jc w:val="center"/>
            </w:pPr>
            <w:r w:rsidRPr="00EB617E">
              <w:t>40,96</w:t>
            </w:r>
          </w:p>
        </w:tc>
        <w:tc>
          <w:tcPr>
            <w:tcW w:w="419" w:type="pct"/>
            <w:tcBorders>
              <w:top w:val="single" w:sz="4" w:space="0" w:color="auto"/>
              <w:left w:val="nil"/>
              <w:bottom w:val="single" w:sz="8" w:space="0" w:color="auto"/>
              <w:right w:val="single" w:sz="8" w:space="0" w:color="auto"/>
            </w:tcBorders>
            <w:shd w:val="clear" w:color="auto" w:fill="auto"/>
            <w:vAlign w:val="center"/>
            <w:hideMark/>
          </w:tcPr>
          <w:p w:rsidR="007F24E9" w:rsidRPr="00EB617E" w:rsidRDefault="007F24E9" w:rsidP="00233939">
            <w:pPr>
              <w:jc w:val="center"/>
            </w:pPr>
            <w:r w:rsidRPr="00EB617E">
              <w:t>44,11</w:t>
            </w:r>
          </w:p>
        </w:tc>
        <w:tc>
          <w:tcPr>
            <w:tcW w:w="417"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2,11</w:t>
            </w:r>
          </w:p>
        </w:tc>
        <w:tc>
          <w:tcPr>
            <w:tcW w:w="420"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Pr>
                <w:color w:val="000000"/>
              </w:rPr>
              <w:t>225</w:t>
            </w:r>
            <w:r w:rsidRPr="00233939">
              <w:rPr>
                <w:color w:val="000000"/>
              </w:rPr>
              <w:t>,</w:t>
            </w:r>
            <w:r>
              <w:rPr>
                <w:color w:val="000000"/>
              </w:rPr>
              <w:t>84</w:t>
            </w:r>
          </w:p>
        </w:tc>
        <w:tc>
          <w:tcPr>
            <w:tcW w:w="44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w:t>
            </w:r>
            <w:r>
              <w:rPr>
                <w:color w:val="000000"/>
              </w:rPr>
              <w:t>8</w:t>
            </w:r>
          </w:p>
        </w:tc>
      </w:tr>
      <w:tr w:rsidR="007F24E9" w:rsidRPr="00233939" w:rsidTr="007627D0">
        <w:trPr>
          <w:trHeight w:val="60"/>
        </w:trPr>
        <w:tc>
          <w:tcPr>
            <w:tcW w:w="28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51</w:t>
            </w:r>
          </w:p>
        </w:tc>
        <w:tc>
          <w:tcPr>
            <w:tcW w:w="624"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Е11-15-2</w:t>
            </w:r>
          </w:p>
        </w:tc>
        <w:tc>
          <w:tcPr>
            <w:tcW w:w="155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покрытий бетонных: на каждые 5 мм изменения толщины</w:t>
            </w:r>
          </w:p>
        </w:tc>
        <w:tc>
          <w:tcPr>
            <w:tcW w:w="421"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159,36</w:t>
            </w:r>
          </w:p>
        </w:tc>
        <w:tc>
          <w:tcPr>
            <w:tcW w:w="419"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1,27</w:t>
            </w:r>
          </w:p>
        </w:tc>
        <w:tc>
          <w:tcPr>
            <w:tcW w:w="417"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0,09</w:t>
            </w:r>
          </w:p>
        </w:tc>
        <w:tc>
          <w:tcPr>
            <w:tcW w:w="420"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25,30</w:t>
            </w:r>
          </w:p>
        </w:tc>
        <w:tc>
          <w:tcPr>
            <w:tcW w:w="44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1,79</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52</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Е15-279-8</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11,04</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58,58</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21,18</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80,84</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29,23</w:t>
            </w:r>
          </w:p>
        </w:tc>
      </w:tr>
      <w:tr w:rsidR="007F24E9" w:rsidRPr="00233939" w:rsidTr="007627D0">
        <w:trPr>
          <w:trHeight w:val="645"/>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53</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Е34-142-1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подвесного потолка</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11,34</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190,89</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270,59</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87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lastRenderedPageBreak/>
              <w:t>54</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Е15-180-3</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Окраска по штукатурке стен поливинилацетатными водоэмульсионными составами улучшенная</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10,49</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67,67</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0,49</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88,73</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5,14</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55</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Е15-300-2</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Облицовка керамической плиткой с применением сухих смесей внутренних стен по кирпичу и бетону</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0,55</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191,76</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0,3</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13,18</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0,02</w:t>
            </w:r>
          </w:p>
        </w:tc>
      </w:tr>
      <w:tr w:rsidR="007F24E9" w:rsidRPr="00233939" w:rsidTr="007627D0">
        <w:trPr>
          <w:trHeight w:val="870"/>
        </w:trPr>
        <w:tc>
          <w:tcPr>
            <w:tcW w:w="28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56</w:t>
            </w:r>
          </w:p>
        </w:tc>
        <w:tc>
          <w:tcPr>
            <w:tcW w:w="624"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Е15-279-8</w:t>
            </w:r>
          </w:p>
        </w:tc>
        <w:tc>
          <w:tcPr>
            <w:tcW w:w="155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421"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11,2</w:t>
            </w:r>
          </w:p>
        </w:tc>
        <w:tc>
          <w:tcPr>
            <w:tcW w:w="419"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58,58</w:t>
            </w:r>
          </w:p>
        </w:tc>
        <w:tc>
          <w:tcPr>
            <w:tcW w:w="417"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21,18</w:t>
            </w:r>
          </w:p>
        </w:tc>
        <w:tc>
          <w:tcPr>
            <w:tcW w:w="420"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82,01</w:t>
            </w:r>
          </w:p>
        </w:tc>
        <w:tc>
          <w:tcPr>
            <w:tcW w:w="442" w:type="pct"/>
            <w:tcBorders>
              <w:top w:val="single" w:sz="4" w:space="0" w:color="auto"/>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29,65</w:t>
            </w:r>
          </w:p>
        </w:tc>
      </w:tr>
      <w:tr w:rsidR="007F24E9" w:rsidRPr="00233939" w:rsidTr="007627D0">
        <w:trPr>
          <w:trHeight w:val="60"/>
        </w:trPr>
        <w:tc>
          <w:tcPr>
            <w:tcW w:w="282" w:type="pct"/>
            <w:tcBorders>
              <w:top w:val="nil"/>
              <w:left w:val="single" w:sz="4" w:space="0" w:color="auto"/>
              <w:bottom w:val="single" w:sz="4"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57</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Е34-142-1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Устройство подвесного потолка</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5,48</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190,89</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130,76</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w:t>
            </w:r>
          </w:p>
        </w:tc>
      </w:tr>
      <w:tr w:rsidR="007F24E9" w:rsidRPr="00233939" w:rsidTr="007627D0">
        <w:trPr>
          <w:trHeight w:val="60"/>
        </w:trPr>
        <w:tc>
          <w:tcPr>
            <w:tcW w:w="282" w:type="pct"/>
            <w:tcBorders>
              <w:top w:val="nil"/>
              <w:left w:val="single" w:sz="4" w:space="0" w:color="auto"/>
              <w:bottom w:val="single" w:sz="4"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58</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Е15-180-3</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Окраска по штукатурке стен поливинилацетатными водоэмульсионными составами улучшенная</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67,67</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0,49</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84,59</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4,90</w:t>
            </w:r>
          </w:p>
        </w:tc>
      </w:tr>
      <w:tr w:rsidR="007F24E9" w:rsidRPr="00233939" w:rsidTr="007627D0">
        <w:trPr>
          <w:trHeight w:val="60"/>
        </w:trPr>
        <w:tc>
          <w:tcPr>
            <w:tcW w:w="282" w:type="pct"/>
            <w:tcBorders>
              <w:top w:val="nil"/>
              <w:left w:val="single" w:sz="4" w:space="0" w:color="auto"/>
              <w:bottom w:val="single" w:sz="4"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59</w:t>
            </w:r>
          </w:p>
        </w:tc>
        <w:tc>
          <w:tcPr>
            <w:tcW w:w="624"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Е15-300-2</w:t>
            </w:r>
          </w:p>
        </w:tc>
        <w:tc>
          <w:tcPr>
            <w:tcW w:w="1552"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Облицовка керамической плиткой с применением сухих смесей внутренних стен по кирпичу и бетону</w:t>
            </w:r>
          </w:p>
        </w:tc>
        <w:tc>
          <w:tcPr>
            <w:tcW w:w="421"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w:t>
            </w:r>
          </w:p>
        </w:tc>
        <w:tc>
          <w:tcPr>
            <w:tcW w:w="419"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191,76</w:t>
            </w:r>
          </w:p>
        </w:tc>
        <w:tc>
          <w:tcPr>
            <w:tcW w:w="417"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0,3</w:t>
            </w:r>
          </w:p>
        </w:tc>
        <w:tc>
          <w:tcPr>
            <w:tcW w:w="420"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28,76</w:t>
            </w:r>
          </w:p>
        </w:tc>
        <w:tc>
          <w:tcPr>
            <w:tcW w:w="442" w:type="pct"/>
            <w:tcBorders>
              <w:top w:val="nil"/>
              <w:left w:val="nil"/>
              <w:bottom w:val="single" w:sz="4"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0,05</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60</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Е13-16-10</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Огрунтовка металлических поверхностей за один раз лаком бт-577</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21,5</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5,32</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0,02</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14,30</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0,05</w:t>
            </w:r>
          </w:p>
        </w:tc>
      </w:tr>
      <w:tr w:rsidR="007F24E9" w:rsidRPr="00233939" w:rsidTr="007627D0">
        <w:trPr>
          <w:trHeight w:val="60"/>
        </w:trPr>
        <w:tc>
          <w:tcPr>
            <w:tcW w:w="282" w:type="pct"/>
            <w:tcBorders>
              <w:top w:val="nil"/>
              <w:left w:val="single" w:sz="8" w:space="0" w:color="auto"/>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61</w:t>
            </w:r>
          </w:p>
        </w:tc>
        <w:tc>
          <w:tcPr>
            <w:tcW w:w="624"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Е13-26-1</w:t>
            </w:r>
          </w:p>
        </w:tc>
        <w:tc>
          <w:tcPr>
            <w:tcW w:w="155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Pr>
                <w:color w:val="000000"/>
              </w:rPr>
              <w:t xml:space="preserve"> О</w:t>
            </w:r>
            <w:r w:rsidRPr="00233939">
              <w:rPr>
                <w:color w:val="000000"/>
              </w:rPr>
              <w:t>краска металлических огрунтованных поверхностей эмалью эп-140</w:t>
            </w:r>
          </w:p>
        </w:tc>
        <w:tc>
          <w:tcPr>
            <w:tcW w:w="421"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21,5</w:t>
            </w:r>
          </w:p>
        </w:tc>
        <w:tc>
          <w:tcPr>
            <w:tcW w:w="419"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3,26</w:t>
            </w:r>
          </w:p>
        </w:tc>
        <w:tc>
          <w:tcPr>
            <w:tcW w:w="417"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0,02</w:t>
            </w:r>
          </w:p>
        </w:tc>
        <w:tc>
          <w:tcPr>
            <w:tcW w:w="420"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8,76</w:t>
            </w:r>
          </w:p>
        </w:tc>
        <w:tc>
          <w:tcPr>
            <w:tcW w:w="442" w:type="pct"/>
            <w:tcBorders>
              <w:top w:val="nil"/>
              <w:left w:val="nil"/>
              <w:bottom w:val="nil"/>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0,05</w:t>
            </w:r>
          </w:p>
        </w:tc>
      </w:tr>
      <w:tr w:rsidR="007F24E9" w:rsidRPr="00233939" w:rsidTr="007627D0">
        <w:trPr>
          <w:trHeight w:val="70"/>
        </w:trPr>
        <w:tc>
          <w:tcPr>
            <w:tcW w:w="282" w:type="pct"/>
            <w:tcBorders>
              <w:top w:val="nil"/>
              <w:left w:val="single" w:sz="4" w:space="0" w:color="auto"/>
              <w:bottom w:val="single" w:sz="4" w:space="0" w:color="auto"/>
              <w:right w:val="single" w:sz="4" w:space="0" w:color="auto"/>
            </w:tcBorders>
            <w:shd w:val="clear" w:color="auto" w:fill="auto"/>
            <w:vAlign w:val="center"/>
            <w:hideMark/>
          </w:tcPr>
          <w:p w:rsidR="007F24E9" w:rsidRPr="00233939" w:rsidRDefault="007F24E9" w:rsidP="00233939">
            <w:pPr>
              <w:jc w:val="center"/>
              <w:rPr>
                <w:color w:val="000000"/>
              </w:rPr>
            </w:pPr>
            <w:r w:rsidRPr="00233939">
              <w:rPr>
                <w:color w:val="000000"/>
              </w:rPr>
              <w:t>62</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Е15-277-10</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Улучшенная штукатурка механизированным способом наружных поверхностей стен из кирпича и бетона под отделку составом защитно-отделочным крупнозернистым (2-3 мм</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12,36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72,67</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28,97</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112,28</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44,76</w:t>
            </w:r>
          </w:p>
        </w:tc>
      </w:tr>
      <w:tr w:rsidR="007F24E9" w:rsidRPr="00233939" w:rsidTr="007627D0">
        <w:trPr>
          <w:trHeight w:val="60"/>
        </w:trPr>
        <w:tc>
          <w:tcPr>
            <w:tcW w:w="282" w:type="pct"/>
            <w:tcBorders>
              <w:top w:val="nil"/>
              <w:left w:val="single" w:sz="8" w:space="0" w:color="auto"/>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63</w:t>
            </w:r>
          </w:p>
        </w:tc>
        <w:tc>
          <w:tcPr>
            <w:tcW w:w="624"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Е15-159-1</w:t>
            </w:r>
          </w:p>
        </w:tc>
        <w:tc>
          <w:tcPr>
            <w:tcW w:w="155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Окраска фасадов с подготовкой поверхности: известковая</w:t>
            </w:r>
          </w:p>
        </w:tc>
        <w:tc>
          <w:tcPr>
            <w:tcW w:w="421"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100м2</w:t>
            </w:r>
          </w:p>
        </w:tc>
        <w:tc>
          <w:tcPr>
            <w:tcW w:w="42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12,36</w:t>
            </w:r>
          </w:p>
        </w:tc>
        <w:tc>
          <w:tcPr>
            <w:tcW w:w="419"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14,8</w:t>
            </w:r>
          </w:p>
        </w:tc>
        <w:tc>
          <w:tcPr>
            <w:tcW w:w="417"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0,27</w:t>
            </w:r>
          </w:p>
        </w:tc>
        <w:tc>
          <w:tcPr>
            <w:tcW w:w="420"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22,87</w:t>
            </w:r>
          </w:p>
        </w:tc>
        <w:tc>
          <w:tcPr>
            <w:tcW w:w="442" w:type="pct"/>
            <w:tcBorders>
              <w:top w:val="nil"/>
              <w:left w:val="nil"/>
              <w:bottom w:val="single" w:sz="8" w:space="0" w:color="auto"/>
              <w:right w:val="single" w:sz="8" w:space="0" w:color="auto"/>
            </w:tcBorders>
            <w:shd w:val="clear" w:color="auto" w:fill="auto"/>
            <w:vAlign w:val="center"/>
            <w:hideMark/>
          </w:tcPr>
          <w:p w:rsidR="007F24E9" w:rsidRPr="00233939" w:rsidRDefault="007F24E9" w:rsidP="00233939">
            <w:pPr>
              <w:jc w:val="center"/>
              <w:rPr>
                <w:color w:val="000000"/>
              </w:rPr>
            </w:pPr>
            <w:r w:rsidRPr="00233939">
              <w:rPr>
                <w:color w:val="000000"/>
              </w:rPr>
              <w:t>0,42</w:t>
            </w:r>
          </w:p>
        </w:tc>
      </w:tr>
    </w:tbl>
    <w:p w:rsidR="00500C18" w:rsidRDefault="009164E9" w:rsidP="00D5181F">
      <w:pPr>
        <w:spacing w:line="360" w:lineRule="auto"/>
        <w:jc w:val="both"/>
      </w:pPr>
      <w:r>
        <w:rPr>
          <w:sz w:val="24"/>
          <w:szCs w:val="24"/>
        </w:rPr>
        <w:t xml:space="preserve">                                                                                                             </w:t>
      </w:r>
      <w:r w:rsidRPr="009164E9">
        <w:t>Общая трудоемкость, чел-дн: 4146,04</w:t>
      </w:r>
    </w:p>
    <w:p w:rsidR="009164E9" w:rsidRPr="009164E9" w:rsidRDefault="009164E9" w:rsidP="00D5181F">
      <w:pPr>
        <w:spacing w:line="360" w:lineRule="auto"/>
        <w:jc w:val="both"/>
      </w:pPr>
    </w:p>
    <w:p w:rsidR="003029B6" w:rsidRPr="00351815" w:rsidRDefault="003029B6" w:rsidP="00351815">
      <w:pPr>
        <w:spacing w:line="360" w:lineRule="auto"/>
        <w:ind w:firstLine="709"/>
        <w:jc w:val="both"/>
        <w:rPr>
          <w:sz w:val="24"/>
          <w:szCs w:val="24"/>
        </w:rPr>
      </w:pPr>
      <w:r w:rsidRPr="00351815">
        <w:rPr>
          <w:sz w:val="24"/>
          <w:szCs w:val="24"/>
        </w:rPr>
        <w:t>Вычисляем трудоемкость специальных работ. Результаты</w:t>
      </w:r>
      <w:r w:rsidR="00FC2EFE">
        <w:rPr>
          <w:sz w:val="24"/>
          <w:szCs w:val="24"/>
        </w:rPr>
        <w:t xml:space="preserve"> расчета приведены в таблице 5.3</w:t>
      </w:r>
      <w:r w:rsidRPr="00351815">
        <w:rPr>
          <w:sz w:val="24"/>
          <w:szCs w:val="24"/>
        </w:rPr>
        <w:t>.</w:t>
      </w:r>
    </w:p>
    <w:p w:rsidR="003029B6" w:rsidRPr="00351815" w:rsidRDefault="003029B6" w:rsidP="00914253">
      <w:pPr>
        <w:ind w:firstLine="709"/>
        <w:jc w:val="both"/>
        <w:rPr>
          <w:sz w:val="24"/>
          <w:szCs w:val="24"/>
        </w:rPr>
      </w:pPr>
      <w:r w:rsidRPr="00351815">
        <w:rPr>
          <w:sz w:val="24"/>
          <w:szCs w:val="24"/>
        </w:rPr>
        <w:t>Таблица</w:t>
      </w:r>
      <w:r w:rsidR="00FC2EFE">
        <w:rPr>
          <w:sz w:val="24"/>
          <w:szCs w:val="24"/>
        </w:rPr>
        <w:t xml:space="preserve"> 5.3</w:t>
      </w:r>
      <w:r w:rsidR="002A32C7">
        <w:rPr>
          <w:sz w:val="24"/>
          <w:szCs w:val="24"/>
        </w:rPr>
        <w:t xml:space="preserve"> </w:t>
      </w:r>
      <w:r w:rsidRPr="00351815">
        <w:rPr>
          <w:sz w:val="24"/>
          <w:szCs w:val="24"/>
        </w:rPr>
        <w:t>– Ведомость трудоемкости  специальных работ</w:t>
      </w:r>
    </w:p>
    <w:tbl>
      <w:tblPr>
        <w:tblW w:w="943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45"/>
        <w:gridCol w:w="2688"/>
        <w:gridCol w:w="1638"/>
        <w:gridCol w:w="1661"/>
        <w:gridCol w:w="1417"/>
        <w:gridCol w:w="1581"/>
      </w:tblGrid>
      <w:tr w:rsidR="003029B6" w:rsidRPr="00351815" w:rsidTr="00D5181F">
        <w:trPr>
          <w:trHeight w:val="418"/>
          <w:jc w:val="center"/>
        </w:trPr>
        <w:tc>
          <w:tcPr>
            <w:tcW w:w="445" w:type="dxa"/>
            <w:shd w:val="clear" w:color="auto" w:fill="auto"/>
            <w:vAlign w:val="center"/>
            <w:hideMark/>
          </w:tcPr>
          <w:p w:rsidR="003029B6" w:rsidRPr="00351815" w:rsidRDefault="003029B6" w:rsidP="00AA7DA1">
            <w:pPr>
              <w:jc w:val="both"/>
              <w:rPr>
                <w:color w:val="000000"/>
              </w:rPr>
            </w:pPr>
            <w:r w:rsidRPr="00351815">
              <w:rPr>
                <w:color w:val="000000"/>
              </w:rPr>
              <w:t>№</w:t>
            </w:r>
          </w:p>
        </w:tc>
        <w:tc>
          <w:tcPr>
            <w:tcW w:w="2688" w:type="dxa"/>
            <w:shd w:val="clear" w:color="auto" w:fill="auto"/>
            <w:vAlign w:val="center"/>
            <w:hideMark/>
          </w:tcPr>
          <w:p w:rsidR="003029B6" w:rsidRPr="00351815" w:rsidRDefault="003029B6" w:rsidP="00AA7DA1">
            <w:pPr>
              <w:jc w:val="both"/>
              <w:rPr>
                <w:color w:val="000000"/>
              </w:rPr>
            </w:pPr>
            <w:r w:rsidRPr="00351815">
              <w:rPr>
                <w:color w:val="000000"/>
              </w:rPr>
              <w:t>Наименование работ и процессов</w:t>
            </w:r>
          </w:p>
        </w:tc>
        <w:tc>
          <w:tcPr>
            <w:tcW w:w="1638" w:type="dxa"/>
            <w:shd w:val="clear" w:color="auto" w:fill="auto"/>
            <w:vAlign w:val="center"/>
            <w:hideMark/>
          </w:tcPr>
          <w:p w:rsidR="003029B6" w:rsidRPr="00351815" w:rsidRDefault="003029B6" w:rsidP="00AA7DA1">
            <w:pPr>
              <w:jc w:val="both"/>
              <w:rPr>
                <w:color w:val="000000"/>
              </w:rPr>
            </w:pPr>
            <w:r w:rsidRPr="00351815">
              <w:rPr>
                <w:color w:val="000000"/>
              </w:rPr>
              <w:t>% от общей трудоёмкости</w:t>
            </w:r>
          </w:p>
        </w:tc>
        <w:tc>
          <w:tcPr>
            <w:tcW w:w="1661" w:type="dxa"/>
            <w:shd w:val="clear" w:color="auto" w:fill="auto"/>
            <w:vAlign w:val="center"/>
            <w:hideMark/>
          </w:tcPr>
          <w:p w:rsidR="003029B6" w:rsidRPr="00351815" w:rsidRDefault="003029B6" w:rsidP="00AA7DA1">
            <w:pPr>
              <w:jc w:val="both"/>
              <w:rPr>
                <w:color w:val="000000"/>
              </w:rPr>
            </w:pPr>
            <w:r w:rsidRPr="00351815">
              <w:rPr>
                <w:color w:val="000000"/>
              </w:rPr>
              <w:t>Трудоёмкость чел-дн</w:t>
            </w:r>
          </w:p>
        </w:tc>
        <w:tc>
          <w:tcPr>
            <w:tcW w:w="1417" w:type="dxa"/>
            <w:shd w:val="clear" w:color="auto" w:fill="auto"/>
            <w:vAlign w:val="center"/>
            <w:hideMark/>
          </w:tcPr>
          <w:p w:rsidR="003029B6" w:rsidRPr="00351815" w:rsidRDefault="003029B6" w:rsidP="00AA7DA1">
            <w:pPr>
              <w:jc w:val="both"/>
              <w:rPr>
                <w:color w:val="000000"/>
              </w:rPr>
            </w:pPr>
            <w:r w:rsidRPr="00351815">
              <w:rPr>
                <w:color w:val="000000"/>
              </w:rPr>
              <w:t>Количество рабочих</w:t>
            </w:r>
          </w:p>
        </w:tc>
        <w:tc>
          <w:tcPr>
            <w:tcW w:w="1581" w:type="dxa"/>
            <w:shd w:val="clear" w:color="auto" w:fill="auto"/>
            <w:vAlign w:val="center"/>
            <w:hideMark/>
          </w:tcPr>
          <w:p w:rsidR="003029B6" w:rsidRPr="00351815" w:rsidRDefault="003029B6" w:rsidP="00AA7DA1">
            <w:pPr>
              <w:jc w:val="both"/>
              <w:rPr>
                <w:color w:val="000000"/>
              </w:rPr>
            </w:pPr>
            <w:r w:rsidRPr="00351815">
              <w:rPr>
                <w:color w:val="000000"/>
              </w:rPr>
              <w:t>Продолжи-тельность, дн.</w:t>
            </w:r>
          </w:p>
        </w:tc>
      </w:tr>
      <w:tr w:rsidR="00D15655" w:rsidRPr="00351815" w:rsidTr="00D5181F">
        <w:trPr>
          <w:trHeight w:val="54"/>
          <w:jc w:val="center"/>
        </w:trPr>
        <w:tc>
          <w:tcPr>
            <w:tcW w:w="445" w:type="dxa"/>
            <w:shd w:val="clear" w:color="auto" w:fill="auto"/>
            <w:vAlign w:val="center"/>
            <w:hideMark/>
          </w:tcPr>
          <w:p w:rsidR="00D15655" w:rsidRPr="00351815" w:rsidRDefault="00D15655" w:rsidP="00AA7DA1">
            <w:pPr>
              <w:jc w:val="both"/>
              <w:rPr>
                <w:color w:val="000000"/>
              </w:rPr>
            </w:pPr>
            <w:r w:rsidRPr="00351815">
              <w:rPr>
                <w:color w:val="000000"/>
              </w:rPr>
              <w:t>1</w:t>
            </w:r>
          </w:p>
        </w:tc>
        <w:tc>
          <w:tcPr>
            <w:tcW w:w="2688" w:type="dxa"/>
            <w:shd w:val="clear" w:color="auto" w:fill="auto"/>
            <w:vAlign w:val="center"/>
            <w:hideMark/>
          </w:tcPr>
          <w:p w:rsidR="00D15655" w:rsidRPr="00351815" w:rsidRDefault="00D15655" w:rsidP="00AA7DA1">
            <w:pPr>
              <w:jc w:val="both"/>
              <w:rPr>
                <w:color w:val="000000"/>
              </w:rPr>
            </w:pPr>
            <w:r w:rsidRPr="00351815">
              <w:rPr>
                <w:color w:val="000000"/>
              </w:rPr>
              <w:t>Внутренние сантехнические</w:t>
            </w:r>
          </w:p>
        </w:tc>
        <w:tc>
          <w:tcPr>
            <w:tcW w:w="1638" w:type="dxa"/>
            <w:shd w:val="clear" w:color="auto" w:fill="auto"/>
            <w:vAlign w:val="bottom"/>
            <w:hideMark/>
          </w:tcPr>
          <w:p w:rsidR="00D15655" w:rsidRDefault="00D15655">
            <w:pPr>
              <w:jc w:val="center"/>
              <w:rPr>
                <w:color w:val="000000"/>
                <w:sz w:val="24"/>
                <w:szCs w:val="24"/>
              </w:rPr>
            </w:pPr>
            <w:r>
              <w:rPr>
                <w:color w:val="000000"/>
              </w:rPr>
              <w:t>10</w:t>
            </w:r>
          </w:p>
        </w:tc>
        <w:tc>
          <w:tcPr>
            <w:tcW w:w="1661" w:type="dxa"/>
            <w:shd w:val="clear" w:color="auto" w:fill="auto"/>
            <w:vAlign w:val="bottom"/>
            <w:hideMark/>
          </w:tcPr>
          <w:p w:rsidR="00D15655" w:rsidRDefault="00D15655">
            <w:pPr>
              <w:jc w:val="center"/>
              <w:rPr>
                <w:color w:val="000000"/>
                <w:sz w:val="24"/>
                <w:szCs w:val="24"/>
              </w:rPr>
            </w:pPr>
            <w:r>
              <w:rPr>
                <w:color w:val="000000"/>
              </w:rPr>
              <w:t>414,60</w:t>
            </w:r>
          </w:p>
        </w:tc>
        <w:tc>
          <w:tcPr>
            <w:tcW w:w="1417" w:type="dxa"/>
            <w:shd w:val="clear" w:color="auto" w:fill="auto"/>
            <w:vAlign w:val="bottom"/>
            <w:hideMark/>
          </w:tcPr>
          <w:p w:rsidR="00D15655" w:rsidRDefault="00D15655">
            <w:pPr>
              <w:jc w:val="center"/>
              <w:rPr>
                <w:color w:val="000000"/>
                <w:sz w:val="24"/>
                <w:szCs w:val="24"/>
              </w:rPr>
            </w:pPr>
            <w:r>
              <w:rPr>
                <w:color w:val="000000"/>
              </w:rPr>
              <w:t>8</w:t>
            </w:r>
          </w:p>
        </w:tc>
        <w:tc>
          <w:tcPr>
            <w:tcW w:w="1581" w:type="dxa"/>
            <w:shd w:val="clear" w:color="auto" w:fill="auto"/>
            <w:vAlign w:val="bottom"/>
            <w:hideMark/>
          </w:tcPr>
          <w:p w:rsidR="00D15655" w:rsidRDefault="00D15655">
            <w:pPr>
              <w:jc w:val="center"/>
              <w:rPr>
                <w:color w:val="000000"/>
                <w:sz w:val="24"/>
                <w:szCs w:val="24"/>
              </w:rPr>
            </w:pPr>
            <w:r>
              <w:rPr>
                <w:color w:val="000000"/>
              </w:rPr>
              <w:t>52</w:t>
            </w:r>
          </w:p>
        </w:tc>
      </w:tr>
      <w:tr w:rsidR="00D15655" w:rsidRPr="00351815" w:rsidTr="00D5181F">
        <w:trPr>
          <w:trHeight w:val="54"/>
          <w:jc w:val="center"/>
        </w:trPr>
        <w:tc>
          <w:tcPr>
            <w:tcW w:w="445" w:type="dxa"/>
            <w:shd w:val="clear" w:color="auto" w:fill="auto"/>
            <w:vAlign w:val="center"/>
          </w:tcPr>
          <w:p w:rsidR="00D15655" w:rsidRPr="00351815" w:rsidRDefault="00D15655" w:rsidP="00AA7DA1">
            <w:pPr>
              <w:jc w:val="both"/>
              <w:rPr>
                <w:color w:val="000000"/>
              </w:rPr>
            </w:pPr>
            <w:r w:rsidRPr="00351815">
              <w:rPr>
                <w:color w:val="000000"/>
              </w:rPr>
              <w:t>2</w:t>
            </w:r>
          </w:p>
        </w:tc>
        <w:tc>
          <w:tcPr>
            <w:tcW w:w="2688" w:type="dxa"/>
            <w:shd w:val="clear" w:color="auto" w:fill="auto"/>
            <w:vAlign w:val="center"/>
          </w:tcPr>
          <w:p w:rsidR="00D15655" w:rsidRPr="00351815" w:rsidRDefault="00D15655" w:rsidP="00AA7DA1">
            <w:pPr>
              <w:jc w:val="both"/>
              <w:rPr>
                <w:color w:val="000000"/>
              </w:rPr>
            </w:pPr>
            <w:r w:rsidRPr="00351815">
              <w:rPr>
                <w:color w:val="000000"/>
              </w:rPr>
              <w:t>Ввод коммуникаций</w:t>
            </w:r>
          </w:p>
        </w:tc>
        <w:tc>
          <w:tcPr>
            <w:tcW w:w="1638" w:type="dxa"/>
            <w:shd w:val="clear" w:color="auto" w:fill="auto"/>
            <w:vAlign w:val="bottom"/>
          </w:tcPr>
          <w:p w:rsidR="00D15655" w:rsidRDefault="00D15655">
            <w:pPr>
              <w:jc w:val="center"/>
              <w:rPr>
                <w:color w:val="000000"/>
                <w:sz w:val="24"/>
                <w:szCs w:val="24"/>
              </w:rPr>
            </w:pPr>
            <w:r>
              <w:rPr>
                <w:color w:val="000000"/>
              </w:rPr>
              <w:t>2</w:t>
            </w:r>
          </w:p>
        </w:tc>
        <w:tc>
          <w:tcPr>
            <w:tcW w:w="1661" w:type="dxa"/>
            <w:shd w:val="clear" w:color="auto" w:fill="auto"/>
            <w:vAlign w:val="bottom"/>
          </w:tcPr>
          <w:p w:rsidR="00D15655" w:rsidRDefault="00D15655">
            <w:pPr>
              <w:jc w:val="center"/>
              <w:rPr>
                <w:color w:val="000000"/>
                <w:sz w:val="24"/>
                <w:szCs w:val="24"/>
              </w:rPr>
            </w:pPr>
            <w:r>
              <w:rPr>
                <w:color w:val="000000"/>
              </w:rPr>
              <w:t>82,92</w:t>
            </w:r>
          </w:p>
        </w:tc>
        <w:tc>
          <w:tcPr>
            <w:tcW w:w="1417" w:type="dxa"/>
            <w:shd w:val="clear" w:color="auto" w:fill="auto"/>
            <w:vAlign w:val="bottom"/>
          </w:tcPr>
          <w:p w:rsidR="00D15655" w:rsidRDefault="00D15655">
            <w:pPr>
              <w:jc w:val="center"/>
              <w:rPr>
                <w:color w:val="000000"/>
                <w:sz w:val="24"/>
                <w:szCs w:val="24"/>
              </w:rPr>
            </w:pPr>
            <w:r>
              <w:rPr>
                <w:color w:val="000000"/>
              </w:rPr>
              <w:t>7</w:t>
            </w:r>
          </w:p>
        </w:tc>
        <w:tc>
          <w:tcPr>
            <w:tcW w:w="1581" w:type="dxa"/>
            <w:shd w:val="clear" w:color="auto" w:fill="auto"/>
            <w:vAlign w:val="bottom"/>
          </w:tcPr>
          <w:p w:rsidR="00D15655" w:rsidRDefault="00D15655">
            <w:pPr>
              <w:jc w:val="center"/>
              <w:rPr>
                <w:color w:val="000000"/>
                <w:sz w:val="24"/>
                <w:szCs w:val="24"/>
              </w:rPr>
            </w:pPr>
            <w:r>
              <w:rPr>
                <w:color w:val="000000"/>
              </w:rPr>
              <w:t>12</w:t>
            </w:r>
          </w:p>
        </w:tc>
      </w:tr>
      <w:tr w:rsidR="00FC2EFE" w:rsidRPr="00351815" w:rsidTr="00FC2EFE">
        <w:trPr>
          <w:trHeight w:val="54"/>
          <w:jc w:val="center"/>
        </w:trPr>
        <w:tc>
          <w:tcPr>
            <w:tcW w:w="9430" w:type="dxa"/>
            <w:gridSpan w:val="6"/>
            <w:shd w:val="clear" w:color="auto" w:fill="auto"/>
            <w:vAlign w:val="center"/>
            <w:hideMark/>
          </w:tcPr>
          <w:p w:rsidR="00FC2EFE" w:rsidRDefault="00FC2EFE" w:rsidP="00FC2EFE">
            <w:pPr>
              <w:rPr>
                <w:color w:val="000000"/>
              </w:rPr>
            </w:pPr>
            <w:r>
              <w:rPr>
                <w:color w:val="000000"/>
              </w:rPr>
              <w:t>Продолжение таблицы 5.3</w:t>
            </w:r>
          </w:p>
        </w:tc>
      </w:tr>
      <w:tr w:rsidR="00D15655" w:rsidRPr="00351815" w:rsidTr="00D5181F">
        <w:trPr>
          <w:trHeight w:val="54"/>
          <w:jc w:val="center"/>
        </w:trPr>
        <w:tc>
          <w:tcPr>
            <w:tcW w:w="445" w:type="dxa"/>
            <w:shd w:val="clear" w:color="auto" w:fill="auto"/>
            <w:vAlign w:val="center"/>
            <w:hideMark/>
          </w:tcPr>
          <w:p w:rsidR="00D15655" w:rsidRPr="00351815" w:rsidRDefault="00D15655" w:rsidP="00AA7DA1">
            <w:pPr>
              <w:jc w:val="both"/>
              <w:rPr>
                <w:color w:val="000000"/>
              </w:rPr>
            </w:pPr>
            <w:r w:rsidRPr="00351815">
              <w:rPr>
                <w:color w:val="000000"/>
              </w:rPr>
              <w:t>3</w:t>
            </w:r>
          </w:p>
        </w:tc>
        <w:tc>
          <w:tcPr>
            <w:tcW w:w="2688" w:type="dxa"/>
            <w:shd w:val="clear" w:color="auto" w:fill="auto"/>
            <w:vAlign w:val="center"/>
            <w:hideMark/>
          </w:tcPr>
          <w:p w:rsidR="00D15655" w:rsidRPr="00351815" w:rsidRDefault="00D15655" w:rsidP="00AA7DA1">
            <w:pPr>
              <w:jc w:val="both"/>
              <w:rPr>
                <w:color w:val="000000"/>
              </w:rPr>
            </w:pPr>
            <w:r w:rsidRPr="00351815">
              <w:rPr>
                <w:color w:val="000000"/>
              </w:rPr>
              <w:t>Электромонтажные</w:t>
            </w:r>
          </w:p>
        </w:tc>
        <w:tc>
          <w:tcPr>
            <w:tcW w:w="1638" w:type="dxa"/>
            <w:shd w:val="clear" w:color="auto" w:fill="auto"/>
            <w:vAlign w:val="bottom"/>
            <w:hideMark/>
          </w:tcPr>
          <w:p w:rsidR="00D15655" w:rsidRDefault="00D15655">
            <w:pPr>
              <w:jc w:val="center"/>
              <w:rPr>
                <w:color w:val="000000"/>
                <w:sz w:val="24"/>
                <w:szCs w:val="24"/>
              </w:rPr>
            </w:pPr>
            <w:r>
              <w:rPr>
                <w:color w:val="000000"/>
              </w:rPr>
              <w:t>8</w:t>
            </w:r>
          </w:p>
        </w:tc>
        <w:tc>
          <w:tcPr>
            <w:tcW w:w="1661" w:type="dxa"/>
            <w:shd w:val="clear" w:color="auto" w:fill="auto"/>
            <w:vAlign w:val="bottom"/>
            <w:hideMark/>
          </w:tcPr>
          <w:p w:rsidR="00D15655" w:rsidRDefault="00D15655">
            <w:pPr>
              <w:jc w:val="center"/>
              <w:rPr>
                <w:color w:val="000000"/>
                <w:sz w:val="24"/>
                <w:szCs w:val="24"/>
              </w:rPr>
            </w:pPr>
            <w:r>
              <w:rPr>
                <w:color w:val="000000"/>
              </w:rPr>
              <w:t>331,68</w:t>
            </w:r>
          </w:p>
        </w:tc>
        <w:tc>
          <w:tcPr>
            <w:tcW w:w="1417" w:type="dxa"/>
            <w:shd w:val="clear" w:color="auto" w:fill="auto"/>
            <w:vAlign w:val="bottom"/>
            <w:hideMark/>
          </w:tcPr>
          <w:p w:rsidR="00D15655" w:rsidRDefault="00D15655">
            <w:pPr>
              <w:jc w:val="center"/>
              <w:rPr>
                <w:color w:val="000000"/>
                <w:sz w:val="24"/>
                <w:szCs w:val="24"/>
              </w:rPr>
            </w:pPr>
            <w:r>
              <w:rPr>
                <w:color w:val="000000"/>
              </w:rPr>
              <w:t>8</w:t>
            </w:r>
          </w:p>
        </w:tc>
        <w:tc>
          <w:tcPr>
            <w:tcW w:w="1581" w:type="dxa"/>
            <w:shd w:val="clear" w:color="auto" w:fill="auto"/>
            <w:vAlign w:val="bottom"/>
            <w:hideMark/>
          </w:tcPr>
          <w:p w:rsidR="00D15655" w:rsidRDefault="00D15655">
            <w:pPr>
              <w:jc w:val="center"/>
              <w:rPr>
                <w:color w:val="000000"/>
                <w:sz w:val="24"/>
                <w:szCs w:val="24"/>
              </w:rPr>
            </w:pPr>
            <w:r>
              <w:rPr>
                <w:color w:val="000000"/>
              </w:rPr>
              <w:t>41</w:t>
            </w:r>
          </w:p>
        </w:tc>
      </w:tr>
      <w:tr w:rsidR="00D15655" w:rsidRPr="00351815" w:rsidTr="00D5181F">
        <w:trPr>
          <w:trHeight w:val="54"/>
          <w:jc w:val="center"/>
        </w:trPr>
        <w:tc>
          <w:tcPr>
            <w:tcW w:w="445" w:type="dxa"/>
            <w:shd w:val="clear" w:color="auto" w:fill="auto"/>
            <w:vAlign w:val="center"/>
            <w:hideMark/>
          </w:tcPr>
          <w:p w:rsidR="00D15655" w:rsidRPr="00351815" w:rsidRDefault="00D15655" w:rsidP="00AA7DA1">
            <w:pPr>
              <w:jc w:val="both"/>
              <w:rPr>
                <w:color w:val="000000"/>
              </w:rPr>
            </w:pPr>
            <w:r w:rsidRPr="00351815">
              <w:rPr>
                <w:color w:val="000000"/>
              </w:rPr>
              <w:t>4</w:t>
            </w:r>
          </w:p>
        </w:tc>
        <w:tc>
          <w:tcPr>
            <w:tcW w:w="2688" w:type="dxa"/>
            <w:shd w:val="clear" w:color="auto" w:fill="auto"/>
            <w:vAlign w:val="center"/>
            <w:hideMark/>
          </w:tcPr>
          <w:p w:rsidR="00D15655" w:rsidRPr="00351815" w:rsidRDefault="00D15655" w:rsidP="00AA7DA1">
            <w:pPr>
              <w:jc w:val="both"/>
              <w:rPr>
                <w:color w:val="000000"/>
              </w:rPr>
            </w:pPr>
            <w:r w:rsidRPr="00351815">
              <w:rPr>
                <w:color w:val="000000"/>
              </w:rPr>
              <w:t>Благоустройство</w:t>
            </w:r>
          </w:p>
        </w:tc>
        <w:tc>
          <w:tcPr>
            <w:tcW w:w="1638" w:type="dxa"/>
            <w:shd w:val="clear" w:color="auto" w:fill="auto"/>
            <w:vAlign w:val="bottom"/>
            <w:hideMark/>
          </w:tcPr>
          <w:p w:rsidR="00D15655" w:rsidRDefault="00D15655">
            <w:pPr>
              <w:jc w:val="center"/>
              <w:rPr>
                <w:color w:val="000000"/>
                <w:sz w:val="24"/>
                <w:szCs w:val="24"/>
              </w:rPr>
            </w:pPr>
            <w:r>
              <w:rPr>
                <w:color w:val="000000"/>
              </w:rPr>
              <w:t>4</w:t>
            </w:r>
          </w:p>
        </w:tc>
        <w:tc>
          <w:tcPr>
            <w:tcW w:w="1661" w:type="dxa"/>
            <w:shd w:val="clear" w:color="auto" w:fill="auto"/>
            <w:vAlign w:val="bottom"/>
            <w:hideMark/>
          </w:tcPr>
          <w:p w:rsidR="00D15655" w:rsidRDefault="00D15655">
            <w:pPr>
              <w:jc w:val="center"/>
              <w:rPr>
                <w:color w:val="000000"/>
                <w:sz w:val="24"/>
                <w:szCs w:val="24"/>
              </w:rPr>
            </w:pPr>
            <w:r>
              <w:rPr>
                <w:color w:val="000000"/>
              </w:rPr>
              <w:t>165,84</w:t>
            </w:r>
          </w:p>
        </w:tc>
        <w:tc>
          <w:tcPr>
            <w:tcW w:w="1417" w:type="dxa"/>
            <w:shd w:val="clear" w:color="auto" w:fill="auto"/>
            <w:vAlign w:val="bottom"/>
            <w:hideMark/>
          </w:tcPr>
          <w:p w:rsidR="00D15655" w:rsidRDefault="00D15655">
            <w:pPr>
              <w:jc w:val="center"/>
              <w:rPr>
                <w:color w:val="000000"/>
                <w:sz w:val="24"/>
                <w:szCs w:val="24"/>
              </w:rPr>
            </w:pPr>
            <w:r>
              <w:rPr>
                <w:color w:val="000000"/>
              </w:rPr>
              <w:t>5</w:t>
            </w:r>
          </w:p>
        </w:tc>
        <w:tc>
          <w:tcPr>
            <w:tcW w:w="1581" w:type="dxa"/>
            <w:shd w:val="clear" w:color="auto" w:fill="auto"/>
            <w:vAlign w:val="bottom"/>
            <w:hideMark/>
          </w:tcPr>
          <w:p w:rsidR="00D15655" w:rsidRDefault="00D15655">
            <w:pPr>
              <w:jc w:val="center"/>
              <w:rPr>
                <w:color w:val="000000"/>
                <w:sz w:val="24"/>
                <w:szCs w:val="24"/>
              </w:rPr>
            </w:pPr>
            <w:r>
              <w:rPr>
                <w:color w:val="000000"/>
              </w:rPr>
              <w:t>33</w:t>
            </w:r>
          </w:p>
        </w:tc>
      </w:tr>
      <w:tr w:rsidR="00D15655" w:rsidRPr="00351815" w:rsidTr="00D5181F">
        <w:trPr>
          <w:trHeight w:val="54"/>
          <w:jc w:val="center"/>
        </w:trPr>
        <w:tc>
          <w:tcPr>
            <w:tcW w:w="445" w:type="dxa"/>
            <w:shd w:val="clear" w:color="auto" w:fill="auto"/>
            <w:vAlign w:val="center"/>
            <w:hideMark/>
          </w:tcPr>
          <w:p w:rsidR="00D15655" w:rsidRPr="00351815" w:rsidRDefault="00D15655" w:rsidP="00AA7DA1">
            <w:pPr>
              <w:jc w:val="both"/>
              <w:rPr>
                <w:color w:val="000000"/>
              </w:rPr>
            </w:pPr>
            <w:r w:rsidRPr="00351815">
              <w:rPr>
                <w:color w:val="000000"/>
              </w:rPr>
              <w:t>5</w:t>
            </w:r>
          </w:p>
        </w:tc>
        <w:tc>
          <w:tcPr>
            <w:tcW w:w="2688" w:type="dxa"/>
            <w:shd w:val="clear" w:color="auto" w:fill="auto"/>
            <w:vAlign w:val="center"/>
            <w:hideMark/>
          </w:tcPr>
          <w:p w:rsidR="00D15655" w:rsidRPr="00351815" w:rsidRDefault="00D15655" w:rsidP="00AA7DA1">
            <w:pPr>
              <w:jc w:val="both"/>
              <w:rPr>
                <w:color w:val="000000"/>
              </w:rPr>
            </w:pPr>
            <w:r w:rsidRPr="00351815">
              <w:rPr>
                <w:color w:val="000000"/>
              </w:rPr>
              <w:t>Неучтенные работы</w:t>
            </w:r>
          </w:p>
        </w:tc>
        <w:tc>
          <w:tcPr>
            <w:tcW w:w="1638" w:type="dxa"/>
            <w:shd w:val="clear" w:color="auto" w:fill="auto"/>
            <w:vAlign w:val="bottom"/>
            <w:hideMark/>
          </w:tcPr>
          <w:p w:rsidR="00D15655" w:rsidRDefault="00D15655">
            <w:pPr>
              <w:jc w:val="center"/>
              <w:rPr>
                <w:color w:val="000000"/>
                <w:sz w:val="24"/>
                <w:szCs w:val="24"/>
              </w:rPr>
            </w:pPr>
            <w:r>
              <w:rPr>
                <w:color w:val="000000"/>
              </w:rPr>
              <w:t>8</w:t>
            </w:r>
          </w:p>
        </w:tc>
        <w:tc>
          <w:tcPr>
            <w:tcW w:w="1661" w:type="dxa"/>
            <w:shd w:val="clear" w:color="auto" w:fill="auto"/>
            <w:vAlign w:val="bottom"/>
            <w:hideMark/>
          </w:tcPr>
          <w:p w:rsidR="00D15655" w:rsidRDefault="00D15655">
            <w:pPr>
              <w:jc w:val="center"/>
              <w:rPr>
                <w:color w:val="000000"/>
                <w:sz w:val="24"/>
                <w:szCs w:val="24"/>
              </w:rPr>
            </w:pPr>
            <w:r>
              <w:rPr>
                <w:color w:val="000000"/>
              </w:rPr>
              <w:t>331,68</w:t>
            </w:r>
          </w:p>
        </w:tc>
        <w:tc>
          <w:tcPr>
            <w:tcW w:w="1417" w:type="dxa"/>
            <w:shd w:val="clear" w:color="auto" w:fill="auto"/>
            <w:vAlign w:val="bottom"/>
            <w:hideMark/>
          </w:tcPr>
          <w:p w:rsidR="00D15655" w:rsidRDefault="00D15655">
            <w:pPr>
              <w:jc w:val="center"/>
              <w:rPr>
                <w:color w:val="000000"/>
                <w:sz w:val="24"/>
                <w:szCs w:val="24"/>
              </w:rPr>
            </w:pPr>
            <w:r>
              <w:rPr>
                <w:color w:val="000000"/>
              </w:rPr>
              <w:t>5</w:t>
            </w:r>
          </w:p>
        </w:tc>
        <w:tc>
          <w:tcPr>
            <w:tcW w:w="1581" w:type="dxa"/>
            <w:shd w:val="clear" w:color="auto" w:fill="auto"/>
            <w:vAlign w:val="bottom"/>
            <w:hideMark/>
          </w:tcPr>
          <w:p w:rsidR="00D15655" w:rsidRDefault="00D15655">
            <w:pPr>
              <w:jc w:val="center"/>
              <w:rPr>
                <w:color w:val="000000"/>
                <w:sz w:val="24"/>
                <w:szCs w:val="24"/>
              </w:rPr>
            </w:pPr>
            <w:r>
              <w:rPr>
                <w:color w:val="000000"/>
              </w:rPr>
              <w:t>66</w:t>
            </w:r>
          </w:p>
        </w:tc>
      </w:tr>
    </w:tbl>
    <w:p w:rsidR="003029B6" w:rsidRPr="0075099C" w:rsidRDefault="0075099C" w:rsidP="00D5181F">
      <w:pPr>
        <w:ind w:firstLine="709"/>
        <w:jc w:val="both"/>
      </w:pPr>
      <w:r>
        <w:t xml:space="preserve">                                                                  </w:t>
      </w:r>
      <w:r w:rsidR="003029B6" w:rsidRPr="0075099C">
        <w:t xml:space="preserve">Общая трудоемкость с учетом специальных работ: </w:t>
      </w:r>
      <w:r w:rsidR="00004D71" w:rsidRPr="0075099C">
        <w:t>5472,78</w:t>
      </w:r>
      <w:r w:rsidR="003029B6" w:rsidRPr="0075099C">
        <w:t xml:space="preserve"> чел-дн.</w:t>
      </w:r>
    </w:p>
    <w:p w:rsidR="00914253" w:rsidRDefault="00914253">
      <w:pPr>
        <w:rPr>
          <w:b/>
          <w:sz w:val="24"/>
          <w:szCs w:val="24"/>
        </w:rPr>
      </w:pPr>
      <w:bookmarkStart w:id="12" w:name="_Toc502144831"/>
      <w:bookmarkStart w:id="13" w:name="_Toc502144897"/>
      <w:bookmarkStart w:id="14" w:name="_Toc502144957"/>
      <w:bookmarkStart w:id="15" w:name="_Toc502146212"/>
      <w:bookmarkStart w:id="16" w:name="_Toc517433972"/>
      <w:bookmarkEnd w:id="7"/>
      <w:bookmarkEnd w:id="8"/>
      <w:bookmarkEnd w:id="9"/>
      <w:bookmarkEnd w:id="10"/>
      <w:bookmarkEnd w:id="11"/>
    </w:p>
    <w:p w:rsidR="003029B6" w:rsidRPr="00914253" w:rsidRDefault="009E2975" w:rsidP="00914253">
      <w:pPr>
        <w:spacing w:line="360" w:lineRule="auto"/>
        <w:ind w:firstLine="709"/>
        <w:jc w:val="both"/>
        <w:rPr>
          <w:b/>
          <w:sz w:val="24"/>
          <w:szCs w:val="24"/>
        </w:rPr>
      </w:pPr>
      <w:r>
        <w:rPr>
          <w:b/>
          <w:sz w:val="24"/>
          <w:szCs w:val="24"/>
        </w:rPr>
        <w:t>5.1.3</w:t>
      </w:r>
      <w:r w:rsidR="003029B6" w:rsidRPr="001F019D">
        <w:rPr>
          <w:b/>
          <w:sz w:val="24"/>
          <w:szCs w:val="24"/>
        </w:rPr>
        <w:t xml:space="preserve"> </w:t>
      </w:r>
      <w:bookmarkEnd w:id="12"/>
      <w:bookmarkEnd w:id="13"/>
      <w:bookmarkEnd w:id="14"/>
      <w:bookmarkEnd w:id="15"/>
      <w:bookmarkEnd w:id="16"/>
      <w:r>
        <w:rPr>
          <w:b/>
          <w:sz w:val="24"/>
          <w:szCs w:val="24"/>
        </w:rPr>
        <w:t>Определение потребности в материально-технических ресурсах</w:t>
      </w:r>
    </w:p>
    <w:p w:rsidR="002A32C7" w:rsidRDefault="002A32C7" w:rsidP="002A32C7">
      <w:pPr>
        <w:spacing w:line="360" w:lineRule="auto"/>
        <w:ind w:firstLine="539"/>
        <w:contextualSpacing/>
        <w:jc w:val="both"/>
        <w:rPr>
          <w:sz w:val="24"/>
          <w:szCs w:val="24"/>
        </w:rPr>
      </w:pPr>
      <w:bookmarkStart w:id="17" w:name="_Toc502144832"/>
      <w:bookmarkStart w:id="18" w:name="_Toc502144898"/>
      <w:bookmarkStart w:id="19" w:name="_Toc502144958"/>
      <w:bookmarkStart w:id="20" w:name="_Toc502146213"/>
      <w:bookmarkStart w:id="21" w:name="_Toc517433973"/>
      <w:r>
        <w:rPr>
          <w:sz w:val="24"/>
          <w:szCs w:val="24"/>
        </w:rPr>
        <w:t xml:space="preserve">  </w:t>
      </w:r>
      <w:r w:rsidRPr="002A32C7">
        <w:rPr>
          <w:sz w:val="24"/>
          <w:szCs w:val="24"/>
        </w:rPr>
        <w:t>Потребность в основных строительных материалах, деталях и конструкциях определяется по чертежам проекта. Ре</w:t>
      </w:r>
      <w:r>
        <w:rPr>
          <w:sz w:val="24"/>
          <w:szCs w:val="24"/>
        </w:rPr>
        <w:t>зультаты определения сводим в таблицу 5.4</w:t>
      </w:r>
      <w:r w:rsidRPr="002A32C7">
        <w:rPr>
          <w:sz w:val="24"/>
          <w:szCs w:val="24"/>
        </w:rPr>
        <w:t>.</w:t>
      </w:r>
    </w:p>
    <w:p w:rsidR="002A32C7" w:rsidRPr="002A32C7" w:rsidRDefault="0024043D" w:rsidP="002A32C7">
      <w:pPr>
        <w:ind w:firstLine="539"/>
        <w:contextualSpacing/>
        <w:jc w:val="both"/>
        <w:rPr>
          <w:sz w:val="24"/>
          <w:szCs w:val="24"/>
        </w:rPr>
      </w:pPr>
      <w:r>
        <w:rPr>
          <w:sz w:val="24"/>
          <w:szCs w:val="24"/>
        </w:rPr>
        <w:t xml:space="preserve">   </w:t>
      </w:r>
      <w:r w:rsidR="002A32C7">
        <w:rPr>
          <w:sz w:val="24"/>
          <w:szCs w:val="24"/>
        </w:rPr>
        <w:t xml:space="preserve">Таблица 5.4 </w:t>
      </w:r>
      <w:r w:rsidR="002A32C7" w:rsidRPr="00351815">
        <w:rPr>
          <w:sz w:val="24"/>
          <w:szCs w:val="24"/>
        </w:rPr>
        <w:t>–</w:t>
      </w:r>
      <w:r w:rsidR="002A32C7">
        <w:rPr>
          <w:sz w:val="24"/>
          <w:szCs w:val="24"/>
        </w:rPr>
        <w:t xml:space="preserve"> </w:t>
      </w:r>
      <w:r w:rsidR="002A32C7" w:rsidRPr="002A32C7">
        <w:rPr>
          <w:sz w:val="24"/>
          <w:szCs w:val="24"/>
        </w:rPr>
        <w:t>Сводная ведомость потребности в материалах</w:t>
      </w:r>
    </w:p>
    <w:tbl>
      <w:tblPr>
        <w:tblW w:w="92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656"/>
        <w:gridCol w:w="5704"/>
        <w:gridCol w:w="1260"/>
        <w:gridCol w:w="1629"/>
      </w:tblGrid>
      <w:tr w:rsidR="002A32C7" w:rsidRPr="00CE4681" w:rsidTr="0024043D">
        <w:trPr>
          <w:trHeight w:hRule="exact" w:val="598"/>
          <w:jc w:val="center"/>
        </w:trPr>
        <w:tc>
          <w:tcPr>
            <w:tcW w:w="656" w:type="dxa"/>
            <w:vAlign w:val="center"/>
          </w:tcPr>
          <w:p w:rsidR="002A32C7" w:rsidRPr="002A32C7" w:rsidRDefault="002A32C7" w:rsidP="0024043D">
            <w:pPr>
              <w:jc w:val="center"/>
              <w:rPr>
                <w:sz w:val="24"/>
                <w:szCs w:val="24"/>
              </w:rPr>
            </w:pPr>
            <w:r w:rsidRPr="002A32C7">
              <w:rPr>
                <w:sz w:val="24"/>
                <w:szCs w:val="24"/>
              </w:rPr>
              <w:lastRenderedPageBreak/>
              <w:t>№</w:t>
            </w:r>
          </w:p>
        </w:tc>
        <w:tc>
          <w:tcPr>
            <w:tcW w:w="5704" w:type="dxa"/>
            <w:vAlign w:val="center"/>
          </w:tcPr>
          <w:p w:rsidR="002A32C7" w:rsidRPr="002A32C7" w:rsidRDefault="002A32C7" w:rsidP="0024043D">
            <w:pPr>
              <w:jc w:val="center"/>
              <w:rPr>
                <w:sz w:val="24"/>
                <w:szCs w:val="24"/>
              </w:rPr>
            </w:pPr>
            <w:r w:rsidRPr="002A32C7">
              <w:rPr>
                <w:sz w:val="24"/>
                <w:szCs w:val="24"/>
              </w:rPr>
              <w:t>Наименование материалов и изделий</w:t>
            </w:r>
          </w:p>
        </w:tc>
        <w:tc>
          <w:tcPr>
            <w:tcW w:w="1260" w:type="dxa"/>
            <w:vAlign w:val="center"/>
          </w:tcPr>
          <w:p w:rsidR="002A32C7" w:rsidRPr="002A32C7" w:rsidRDefault="002A32C7" w:rsidP="0024043D">
            <w:pPr>
              <w:jc w:val="center"/>
              <w:rPr>
                <w:sz w:val="24"/>
                <w:szCs w:val="24"/>
              </w:rPr>
            </w:pPr>
            <w:r w:rsidRPr="002A32C7">
              <w:rPr>
                <w:sz w:val="24"/>
                <w:szCs w:val="24"/>
              </w:rPr>
              <w:t>Ед. изм.</w:t>
            </w:r>
          </w:p>
        </w:tc>
        <w:tc>
          <w:tcPr>
            <w:tcW w:w="1629" w:type="dxa"/>
            <w:vAlign w:val="center"/>
          </w:tcPr>
          <w:p w:rsidR="002A32C7" w:rsidRPr="002A32C7" w:rsidRDefault="002A32C7" w:rsidP="0024043D">
            <w:pPr>
              <w:jc w:val="center"/>
              <w:rPr>
                <w:sz w:val="24"/>
                <w:szCs w:val="24"/>
              </w:rPr>
            </w:pPr>
            <w:r w:rsidRPr="002A32C7">
              <w:rPr>
                <w:sz w:val="24"/>
                <w:szCs w:val="24"/>
              </w:rPr>
              <w:t>Кол-во</w:t>
            </w:r>
          </w:p>
        </w:tc>
      </w:tr>
      <w:tr w:rsidR="002A32C7" w:rsidRPr="00CE4681" w:rsidTr="0024043D">
        <w:trPr>
          <w:trHeight w:val="111"/>
          <w:jc w:val="center"/>
        </w:trPr>
        <w:tc>
          <w:tcPr>
            <w:tcW w:w="656" w:type="dxa"/>
            <w:tcBorders>
              <w:right w:val="single" w:sz="4" w:space="0" w:color="auto"/>
            </w:tcBorders>
            <w:vAlign w:val="center"/>
          </w:tcPr>
          <w:p w:rsidR="002A32C7" w:rsidRPr="0024043D" w:rsidRDefault="002A32C7" w:rsidP="0024043D">
            <w:pPr>
              <w:jc w:val="center"/>
              <w:rPr>
                <w:sz w:val="24"/>
                <w:szCs w:val="24"/>
              </w:rPr>
            </w:pPr>
            <w:r w:rsidRPr="0024043D">
              <w:rPr>
                <w:sz w:val="24"/>
                <w:szCs w:val="24"/>
              </w:rPr>
              <w:t>1</w:t>
            </w:r>
          </w:p>
        </w:tc>
        <w:tc>
          <w:tcPr>
            <w:tcW w:w="5704" w:type="dxa"/>
            <w:tcBorders>
              <w:left w:val="single" w:sz="4" w:space="0" w:color="auto"/>
            </w:tcBorders>
            <w:vAlign w:val="center"/>
          </w:tcPr>
          <w:p w:rsidR="002A32C7" w:rsidRPr="0024043D" w:rsidRDefault="002A32C7" w:rsidP="0024043D">
            <w:pPr>
              <w:jc w:val="center"/>
              <w:rPr>
                <w:sz w:val="24"/>
                <w:szCs w:val="24"/>
              </w:rPr>
            </w:pPr>
            <w:r w:rsidRPr="0024043D">
              <w:rPr>
                <w:sz w:val="24"/>
                <w:szCs w:val="24"/>
              </w:rPr>
              <w:t>2</w:t>
            </w:r>
          </w:p>
        </w:tc>
        <w:tc>
          <w:tcPr>
            <w:tcW w:w="1260" w:type="dxa"/>
            <w:vAlign w:val="center"/>
          </w:tcPr>
          <w:p w:rsidR="002A32C7" w:rsidRPr="0024043D" w:rsidRDefault="002A32C7" w:rsidP="0024043D">
            <w:pPr>
              <w:jc w:val="center"/>
              <w:rPr>
                <w:sz w:val="24"/>
                <w:szCs w:val="24"/>
              </w:rPr>
            </w:pPr>
            <w:r w:rsidRPr="0024043D">
              <w:rPr>
                <w:sz w:val="24"/>
                <w:szCs w:val="24"/>
              </w:rPr>
              <w:t>3</w:t>
            </w:r>
          </w:p>
        </w:tc>
        <w:tc>
          <w:tcPr>
            <w:tcW w:w="1629" w:type="dxa"/>
            <w:vAlign w:val="center"/>
          </w:tcPr>
          <w:p w:rsidR="002A32C7" w:rsidRPr="0024043D" w:rsidRDefault="002A32C7" w:rsidP="0024043D">
            <w:pPr>
              <w:jc w:val="center"/>
              <w:rPr>
                <w:sz w:val="24"/>
                <w:szCs w:val="24"/>
              </w:rPr>
            </w:pPr>
            <w:r w:rsidRPr="0024043D">
              <w:rPr>
                <w:sz w:val="24"/>
                <w:szCs w:val="24"/>
              </w:rPr>
              <w:t>4</w:t>
            </w:r>
          </w:p>
        </w:tc>
      </w:tr>
      <w:tr w:rsidR="002A32C7" w:rsidRPr="00CE4681" w:rsidTr="0024043D">
        <w:trPr>
          <w:trHeight w:val="304"/>
          <w:jc w:val="center"/>
        </w:trPr>
        <w:tc>
          <w:tcPr>
            <w:tcW w:w="656" w:type="dxa"/>
            <w:tcBorders>
              <w:right w:val="single" w:sz="4" w:space="0" w:color="auto"/>
            </w:tcBorders>
            <w:vAlign w:val="center"/>
          </w:tcPr>
          <w:p w:rsidR="002A32C7" w:rsidRPr="002A32C7" w:rsidRDefault="002A32C7" w:rsidP="0024043D">
            <w:pPr>
              <w:jc w:val="center"/>
              <w:rPr>
                <w:sz w:val="24"/>
                <w:szCs w:val="24"/>
              </w:rPr>
            </w:pPr>
            <w:r w:rsidRPr="002A32C7">
              <w:rPr>
                <w:sz w:val="24"/>
                <w:szCs w:val="24"/>
              </w:rPr>
              <w:t>1</w:t>
            </w:r>
          </w:p>
        </w:tc>
        <w:tc>
          <w:tcPr>
            <w:tcW w:w="5704" w:type="dxa"/>
            <w:tcBorders>
              <w:left w:val="single" w:sz="4" w:space="0" w:color="auto"/>
            </w:tcBorders>
            <w:vAlign w:val="center"/>
          </w:tcPr>
          <w:p w:rsidR="002A32C7" w:rsidRPr="002A32C7" w:rsidRDefault="002A32C7" w:rsidP="0024043D">
            <w:pPr>
              <w:rPr>
                <w:sz w:val="24"/>
                <w:szCs w:val="24"/>
              </w:rPr>
            </w:pPr>
            <w:r w:rsidRPr="002A32C7">
              <w:rPr>
                <w:sz w:val="24"/>
                <w:szCs w:val="24"/>
              </w:rPr>
              <w:t xml:space="preserve">Сталь </w:t>
            </w:r>
            <w:r w:rsidR="0024043D" w:rsidRPr="002A32C7">
              <w:rPr>
                <w:sz w:val="24"/>
                <w:szCs w:val="24"/>
              </w:rPr>
              <w:t>оцинкованная</w:t>
            </w:r>
            <w:r w:rsidRPr="002A32C7">
              <w:rPr>
                <w:sz w:val="24"/>
                <w:szCs w:val="24"/>
              </w:rPr>
              <w:t xml:space="preserve"> листовая</w:t>
            </w:r>
          </w:p>
        </w:tc>
        <w:tc>
          <w:tcPr>
            <w:tcW w:w="1260" w:type="dxa"/>
            <w:vAlign w:val="center"/>
          </w:tcPr>
          <w:p w:rsidR="002A32C7" w:rsidRPr="002A32C7" w:rsidRDefault="002A32C7" w:rsidP="0024043D">
            <w:pPr>
              <w:jc w:val="center"/>
              <w:rPr>
                <w:sz w:val="24"/>
                <w:szCs w:val="24"/>
                <w:vertAlign w:val="superscript"/>
              </w:rPr>
            </w:pPr>
            <w:r w:rsidRPr="002A32C7">
              <w:rPr>
                <w:sz w:val="24"/>
                <w:szCs w:val="24"/>
              </w:rPr>
              <w:t>т</w:t>
            </w:r>
          </w:p>
        </w:tc>
        <w:tc>
          <w:tcPr>
            <w:tcW w:w="1629" w:type="dxa"/>
            <w:vAlign w:val="center"/>
          </w:tcPr>
          <w:p w:rsidR="002A32C7" w:rsidRPr="002A32C7" w:rsidRDefault="002A32C7" w:rsidP="0024043D">
            <w:pPr>
              <w:jc w:val="center"/>
              <w:rPr>
                <w:sz w:val="24"/>
                <w:szCs w:val="24"/>
              </w:rPr>
            </w:pPr>
            <w:r w:rsidRPr="002A32C7">
              <w:rPr>
                <w:sz w:val="24"/>
                <w:szCs w:val="24"/>
              </w:rPr>
              <w:t>0,721</w:t>
            </w:r>
          </w:p>
        </w:tc>
      </w:tr>
      <w:tr w:rsidR="002A32C7" w:rsidRPr="00CE4681" w:rsidTr="0024043D">
        <w:trPr>
          <w:jc w:val="center"/>
        </w:trPr>
        <w:tc>
          <w:tcPr>
            <w:tcW w:w="656" w:type="dxa"/>
            <w:vAlign w:val="center"/>
          </w:tcPr>
          <w:p w:rsidR="002A32C7" w:rsidRPr="002A32C7" w:rsidRDefault="002A32C7" w:rsidP="0024043D">
            <w:pPr>
              <w:jc w:val="center"/>
              <w:rPr>
                <w:sz w:val="24"/>
                <w:szCs w:val="24"/>
              </w:rPr>
            </w:pPr>
            <w:r w:rsidRPr="002A32C7">
              <w:rPr>
                <w:sz w:val="24"/>
                <w:szCs w:val="24"/>
              </w:rPr>
              <w:t>2</w:t>
            </w:r>
          </w:p>
        </w:tc>
        <w:tc>
          <w:tcPr>
            <w:tcW w:w="5704" w:type="dxa"/>
            <w:vAlign w:val="center"/>
          </w:tcPr>
          <w:p w:rsidR="002A32C7" w:rsidRPr="002A32C7" w:rsidRDefault="002A32C7" w:rsidP="0024043D">
            <w:pPr>
              <w:rPr>
                <w:sz w:val="24"/>
                <w:szCs w:val="24"/>
              </w:rPr>
            </w:pPr>
            <w:r w:rsidRPr="002A32C7">
              <w:rPr>
                <w:sz w:val="24"/>
                <w:szCs w:val="24"/>
              </w:rPr>
              <w:t>Арматура</w:t>
            </w:r>
          </w:p>
        </w:tc>
        <w:tc>
          <w:tcPr>
            <w:tcW w:w="1260" w:type="dxa"/>
            <w:vAlign w:val="center"/>
          </w:tcPr>
          <w:p w:rsidR="002A32C7" w:rsidRPr="002A32C7" w:rsidRDefault="002A32C7" w:rsidP="0024043D">
            <w:pPr>
              <w:jc w:val="center"/>
              <w:rPr>
                <w:sz w:val="24"/>
                <w:szCs w:val="24"/>
              </w:rPr>
            </w:pPr>
            <w:r w:rsidRPr="002A32C7">
              <w:rPr>
                <w:sz w:val="24"/>
                <w:szCs w:val="24"/>
              </w:rPr>
              <w:t>т.</w:t>
            </w:r>
          </w:p>
        </w:tc>
        <w:tc>
          <w:tcPr>
            <w:tcW w:w="1629" w:type="dxa"/>
            <w:vAlign w:val="center"/>
          </w:tcPr>
          <w:p w:rsidR="002A32C7" w:rsidRPr="002A32C7" w:rsidRDefault="002A32C7" w:rsidP="0024043D">
            <w:pPr>
              <w:jc w:val="center"/>
              <w:rPr>
                <w:sz w:val="24"/>
                <w:szCs w:val="24"/>
              </w:rPr>
            </w:pPr>
            <w:r w:rsidRPr="002A32C7">
              <w:rPr>
                <w:sz w:val="24"/>
                <w:szCs w:val="24"/>
              </w:rPr>
              <w:t>31,145</w:t>
            </w:r>
          </w:p>
        </w:tc>
      </w:tr>
      <w:tr w:rsidR="002A32C7" w:rsidRPr="00CE4681" w:rsidTr="0024043D">
        <w:trPr>
          <w:jc w:val="center"/>
        </w:trPr>
        <w:tc>
          <w:tcPr>
            <w:tcW w:w="656" w:type="dxa"/>
            <w:tcBorders>
              <w:right w:val="single" w:sz="4" w:space="0" w:color="auto"/>
            </w:tcBorders>
            <w:vAlign w:val="center"/>
          </w:tcPr>
          <w:p w:rsidR="002A32C7" w:rsidRPr="002A32C7" w:rsidRDefault="002A32C7" w:rsidP="0024043D">
            <w:pPr>
              <w:jc w:val="center"/>
              <w:rPr>
                <w:sz w:val="24"/>
                <w:szCs w:val="24"/>
              </w:rPr>
            </w:pPr>
            <w:r w:rsidRPr="002A32C7">
              <w:rPr>
                <w:sz w:val="24"/>
                <w:szCs w:val="24"/>
              </w:rPr>
              <w:t>3</w:t>
            </w:r>
          </w:p>
        </w:tc>
        <w:tc>
          <w:tcPr>
            <w:tcW w:w="5704" w:type="dxa"/>
            <w:tcBorders>
              <w:left w:val="single" w:sz="4" w:space="0" w:color="auto"/>
            </w:tcBorders>
            <w:vAlign w:val="center"/>
          </w:tcPr>
          <w:p w:rsidR="002A32C7" w:rsidRPr="002A32C7" w:rsidRDefault="002A32C7" w:rsidP="0024043D">
            <w:pPr>
              <w:rPr>
                <w:sz w:val="24"/>
                <w:szCs w:val="24"/>
              </w:rPr>
            </w:pPr>
            <w:r w:rsidRPr="002A32C7">
              <w:rPr>
                <w:sz w:val="24"/>
                <w:szCs w:val="24"/>
              </w:rPr>
              <w:t>Гвозди строительные</w:t>
            </w:r>
          </w:p>
        </w:tc>
        <w:tc>
          <w:tcPr>
            <w:tcW w:w="1260" w:type="dxa"/>
            <w:vAlign w:val="center"/>
          </w:tcPr>
          <w:p w:rsidR="002A32C7" w:rsidRPr="002A32C7" w:rsidRDefault="002A32C7" w:rsidP="0024043D">
            <w:pPr>
              <w:jc w:val="center"/>
              <w:rPr>
                <w:sz w:val="24"/>
                <w:szCs w:val="24"/>
              </w:rPr>
            </w:pPr>
            <w:r w:rsidRPr="002A32C7">
              <w:rPr>
                <w:sz w:val="24"/>
                <w:szCs w:val="24"/>
              </w:rPr>
              <w:t>т.</w:t>
            </w:r>
          </w:p>
        </w:tc>
        <w:tc>
          <w:tcPr>
            <w:tcW w:w="1629" w:type="dxa"/>
            <w:vAlign w:val="center"/>
          </w:tcPr>
          <w:p w:rsidR="002A32C7" w:rsidRPr="002A32C7" w:rsidRDefault="002A32C7" w:rsidP="0024043D">
            <w:pPr>
              <w:jc w:val="center"/>
              <w:rPr>
                <w:sz w:val="24"/>
                <w:szCs w:val="24"/>
              </w:rPr>
            </w:pPr>
            <w:r w:rsidRPr="002A32C7">
              <w:rPr>
                <w:sz w:val="24"/>
                <w:szCs w:val="24"/>
              </w:rPr>
              <w:t>0,17</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4</w:t>
            </w:r>
          </w:p>
        </w:tc>
        <w:tc>
          <w:tcPr>
            <w:tcW w:w="5704" w:type="dxa"/>
            <w:vAlign w:val="center"/>
          </w:tcPr>
          <w:p w:rsidR="0024043D" w:rsidRPr="002A32C7" w:rsidRDefault="0024043D" w:rsidP="00A13D1C">
            <w:pPr>
              <w:rPr>
                <w:sz w:val="24"/>
                <w:szCs w:val="24"/>
              </w:rPr>
            </w:pPr>
            <w:r w:rsidRPr="002A32C7">
              <w:rPr>
                <w:sz w:val="24"/>
                <w:szCs w:val="24"/>
              </w:rPr>
              <w:t>Бетон тяжелый</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1576,56</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5</w:t>
            </w:r>
          </w:p>
        </w:tc>
        <w:tc>
          <w:tcPr>
            <w:tcW w:w="5704" w:type="dxa"/>
            <w:vAlign w:val="center"/>
          </w:tcPr>
          <w:p w:rsidR="0024043D" w:rsidRPr="002A32C7" w:rsidRDefault="0024043D" w:rsidP="00A13D1C">
            <w:pPr>
              <w:rPr>
                <w:sz w:val="24"/>
                <w:szCs w:val="24"/>
              </w:rPr>
            </w:pPr>
            <w:r w:rsidRPr="002A32C7">
              <w:rPr>
                <w:sz w:val="24"/>
                <w:szCs w:val="24"/>
              </w:rPr>
              <w:t>Плиты пенополистеролбетонные</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186,1</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6</w:t>
            </w:r>
          </w:p>
        </w:tc>
        <w:tc>
          <w:tcPr>
            <w:tcW w:w="5704" w:type="dxa"/>
            <w:vAlign w:val="center"/>
          </w:tcPr>
          <w:p w:rsidR="0024043D" w:rsidRPr="002A32C7" w:rsidRDefault="0024043D" w:rsidP="00A13D1C">
            <w:pPr>
              <w:rPr>
                <w:sz w:val="24"/>
                <w:szCs w:val="24"/>
              </w:rPr>
            </w:pPr>
            <w:r w:rsidRPr="002A32C7">
              <w:rPr>
                <w:sz w:val="24"/>
                <w:szCs w:val="24"/>
              </w:rPr>
              <w:t>Клей плиточный</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3,855</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7</w:t>
            </w:r>
          </w:p>
        </w:tc>
        <w:tc>
          <w:tcPr>
            <w:tcW w:w="5704" w:type="dxa"/>
            <w:vAlign w:val="center"/>
          </w:tcPr>
          <w:p w:rsidR="0024043D" w:rsidRPr="002A32C7" w:rsidRDefault="0024043D" w:rsidP="00A13D1C">
            <w:pPr>
              <w:rPr>
                <w:sz w:val="24"/>
                <w:szCs w:val="24"/>
              </w:rPr>
            </w:pPr>
            <w:r w:rsidRPr="002A32C7">
              <w:rPr>
                <w:sz w:val="24"/>
                <w:szCs w:val="24"/>
              </w:rPr>
              <w:t>Блоки дверные</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2</w:t>
            </w:r>
          </w:p>
        </w:tc>
        <w:tc>
          <w:tcPr>
            <w:tcW w:w="1629" w:type="dxa"/>
            <w:vAlign w:val="center"/>
          </w:tcPr>
          <w:p w:rsidR="0024043D" w:rsidRPr="002A32C7" w:rsidRDefault="0024043D" w:rsidP="00A13D1C">
            <w:pPr>
              <w:jc w:val="center"/>
              <w:rPr>
                <w:sz w:val="24"/>
                <w:szCs w:val="24"/>
              </w:rPr>
            </w:pPr>
            <w:r w:rsidRPr="002A32C7">
              <w:rPr>
                <w:sz w:val="24"/>
                <w:szCs w:val="24"/>
              </w:rPr>
              <w:t>121,1</w:t>
            </w:r>
          </w:p>
        </w:tc>
      </w:tr>
      <w:tr w:rsidR="0024043D" w:rsidRPr="001B0F3F"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8</w:t>
            </w:r>
          </w:p>
        </w:tc>
        <w:tc>
          <w:tcPr>
            <w:tcW w:w="5704" w:type="dxa"/>
            <w:vAlign w:val="center"/>
          </w:tcPr>
          <w:p w:rsidR="0024043D" w:rsidRPr="002A32C7" w:rsidRDefault="0024043D" w:rsidP="00A13D1C">
            <w:pPr>
              <w:rPr>
                <w:sz w:val="24"/>
                <w:szCs w:val="24"/>
              </w:rPr>
            </w:pPr>
            <w:r w:rsidRPr="002A32C7">
              <w:rPr>
                <w:sz w:val="24"/>
                <w:szCs w:val="24"/>
              </w:rPr>
              <w:t>Ветошь</w:t>
            </w:r>
          </w:p>
        </w:tc>
        <w:tc>
          <w:tcPr>
            <w:tcW w:w="1260" w:type="dxa"/>
            <w:vAlign w:val="center"/>
          </w:tcPr>
          <w:p w:rsidR="0024043D" w:rsidRPr="002A32C7" w:rsidRDefault="0024043D" w:rsidP="00A13D1C">
            <w:pPr>
              <w:jc w:val="center"/>
              <w:rPr>
                <w:sz w:val="24"/>
                <w:szCs w:val="24"/>
              </w:rPr>
            </w:pPr>
            <w:r w:rsidRPr="002A32C7">
              <w:rPr>
                <w:sz w:val="24"/>
                <w:szCs w:val="24"/>
              </w:rPr>
              <w:t>кг</w:t>
            </w:r>
          </w:p>
        </w:tc>
        <w:tc>
          <w:tcPr>
            <w:tcW w:w="1629" w:type="dxa"/>
            <w:vAlign w:val="center"/>
          </w:tcPr>
          <w:p w:rsidR="0024043D" w:rsidRPr="002A32C7" w:rsidRDefault="0024043D" w:rsidP="00A13D1C">
            <w:pPr>
              <w:jc w:val="center"/>
              <w:rPr>
                <w:sz w:val="24"/>
                <w:szCs w:val="24"/>
              </w:rPr>
            </w:pPr>
            <w:r w:rsidRPr="002A32C7">
              <w:rPr>
                <w:sz w:val="24"/>
                <w:szCs w:val="24"/>
              </w:rPr>
              <w:t>14,382</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9</w:t>
            </w:r>
          </w:p>
        </w:tc>
        <w:tc>
          <w:tcPr>
            <w:tcW w:w="5704" w:type="dxa"/>
            <w:vAlign w:val="center"/>
          </w:tcPr>
          <w:p w:rsidR="0024043D" w:rsidRPr="002A32C7" w:rsidRDefault="0024043D" w:rsidP="00A13D1C">
            <w:pPr>
              <w:rPr>
                <w:sz w:val="24"/>
                <w:szCs w:val="24"/>
              </w:rPr>
            </w:pPr>
            <w:r w:rsidRPr="002A32C7">
              <w:rPr>
                <w:sz w:val="24"/>
                <w:szCs w:val="24"/>
              </w:rPr>
              <w:t>Блоки оконные</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2</w:t>
            </w:r>
          </w:p>
        </w:tc>
        <w:tc>
          <w:tcPr>
            <w:tcW w:w="1629" w:type="dxa"/>
            <w:vAlign w:val="center"/>
          </w:tcPr>
          <w:p w:rsidR="0024043D" w:rsidRPr="002A32C7" w:rsidRDefault="0024043D" w:rsidP="00A13D1C">
            <w:pPr>
              <w:jc w:val="center"/>
              <w:rPr>
                <w:sz w:val="24"/>
                <w:szCs w:val="24"/>
              </w:rPr>
            </w:pPr>
            <w:r w:rsidRPr="002A32C7">
              <w:rPr>
                <w:sz w:val="24"/>
                <w:szCs w:val="24"/>
              </w:rPr>
              <w:t>112,8</w:t>
            </w:r>
          </w:p>
        </w:tc>
      </w:tr>
      <w:tr w:rsidR="0024043D" w:rsidRPr="00CE4681" w:rsidTr="0024043D">
        <w:trPr>
          <w:jc w:val="center"/>
        </w:trPr>
        <w:tc>
          <w:tcPr>
            <w:tcW w:w="656" w:type="dxa"/>
            <w:tcBorders>
              <w:bottom w:val="single" w:sz="6" w:space="0" w:color="auto"/>
            </w:tcBorders>
            <w:vAlign w:val="center"/>
          </w:tcPr>
          <w:p w:rsidR="0024043D" w:rsidRPr="002A32C7" w:rsidRDefault="0024043D" w:rsidP="0024043D">
            <w:pPr>
              <w:jc w:val="center"/>
              <w:rPr>
                <w:sz w:val="24"/>
                <w:szCs w:val="24"/>
              </w:rPr>
            </w:pPr>
            <w:r w:rsidRPr="002A32C7">
              <w:rPr>
                <w:sz w:val="24"/>
                <w:szCs w:val="24"/>
              </w:rPr>
              <w:t>10</w:t>
            </w:r>
          </w:p>
        </w:tc>
        <w:tc>
          <w:tcPr>
            <w:tcW w:w="5704" w:type="dxa"/>
            <w:tcBorders>
              <w:bottom w:val="single" w:sz="6" w:space="0" w:color="auto"/>
            </w:tcBorders>
            <w:vAlign w:val="center"/>
          </w:tcPr>
          <w:p w:rsidR="0024043D" w:rsidRPr="002A32C7" w:rsidRDefault="0024043D" w:rsidP="00A13D1C">
            <w:pPr>
              <w:rPr>
                <w:sz w:val="24"/>
                <w:szCs w:val="24"/>
              </w:rPr>
            </w:pPr>
            <w:r w:rsidRPr="002A32C7">
              <w:rPr>
                <w:sz w:val="24"/>
                <w:szCs w:val="24"/>
              </w:rPr>
              <w:t>Электроды Э42</w:t>
            </w:r>
          </w:p>
        </w:tc>
        <w:tc>
          <w:tcPr>
            <w:tcW w:w="1260" w:type="dxa"/>
            <w:tcBorders>
              <w:bottom w:val="single" w:sz="6" w:space="0" w:color="auto"/>
            </w:tcBorders>
            <w:vAlign w:val="center"/>
          </w:tcPr>
          <w:p w:rsidR="0024043D" w:rsidRPr="002A32C7" w:rsidRDefault="0024043D" w:rsidP="00A13D1C">
            <w:pPr>
              <w:jc w:val="center"/>
              <w:rPr>
                <w:sz w:val="24"/>
                <w:szCs w:val="24"/>
              </w:rPr>
            </w:pPr>
            <w:r w:rsidRPr="002A32C7">
              <w:rPr>
                <w:sz w:val="24"/>
                <w:szCs w:val="24"/>
              </w:rPr>
              <w:t>т</w:t>
            </w:r>
          </w:p>
        </w:tc>
        <w:tc>
          <w:tcPr>
            <w:tcW w:w="1629" w:type="dxa"/>
            <w:tcBorders>
              <w:bottom w:val="single" w:sz="6" w:space="0" w:color="auto"/>
            </w:tcBorders>
            <w:vAlign w:val="center"/>
          </w:tcPr>
          <w:p w:rsidR="0024043D" w:rsidRPr="002A32C7" w:rsidRDefault="0024043D" w:rsidP="00A13D1C">
            <w:pPr>
              <w:jc w:val="center"/>
              <w:rPr>
                <w:sz w:val="24"/>
                <w:szCs w:val="24"/>
              </w:rPr>
            </w:pPr>
            <w:r w:rsidRPr="002A32C7">
              <w:rPr>
                <w:sz w:val="24"/>
                <w:szCs w:val="24"/>
              </w:rPr>
              <w:t>0,3</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11</w:t>
            </w:r>
          </w:p>
        </w:tc>
        <w:tc>
          <w:tcPr>
            <w:tcW w:w="5704" w:type="dxa"/>
            <w:vAlign w:val="center"/>
          </w:tcPr>
          <w:p w:rsidR="0024043D" w:rsidRPr="002A32C7" w:rsidRDefault="0024043D" w:rsidP="00A13D1C">
            <w:pPr>
              <w:rPr>
                <w:sz w:val="24"/>
                <w:szCs w:val="24"/>
              </w:rPr>
            </w:pPr>
            <w:r w:rsidRPr="002A32C7">
              <w:rPr>
                <w:sz w:val="24"/>
                <w:szCs w:val="24"/>
              </w:rPr>
              <w:t>Раствор М50</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91,45</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12</w:t>
            </w:r>
          </w:p>
        </w:tc>
        <w:tc>
          <w:tcPr>
            <w:tcW w:w="5704" w:type="dxa"/>
            <w:vAlign w:val="center"/>
          </w:tcPr>
          <w:p w:rsidR="0024043D" w:rsidRPr="002A32C7" w:rsidRDefault="0024043D" w:rsidP="00A13D1C">
            <w:pPr>
              <w:rPr>
                <w:sz w:val="24"/>
                <w:szCs w:val="24"/>
              </w:rPr>
            </w:pPr>
            <w:r w:rsidRPr="002A32C7">
              <w:rPr>
                <w:sz w:val="24"/>
                <w:szCs w:val="24"/>
              </w:rPr>
              <w:t>Пена полиуретановая</w:t>
            </w:r>
          </w:p>
        </w:tc>
        <w:tc>
          <w:tcPr>
            <w:tcW w:w="1260" w:type="dxa"/>
            <w:vAlign w:val="center"/>
          </w:tcPr>
          <w:p w:rsidR="0024043D" w:rsidRPr="002A32C7" w:rsidRDefault="0024043D" w:rsidP="00A13D1C">
            <w:pPr>
              <w:jc w:val="center"/>
              <w:rPr>
                <w:sz w:val="24"/>
                <w:szCs w:val="24"/>
              </w:rPr>
            </w:pPr>
            <w:r w:rsidRPr="002A32C7">
              <w:rPr>
                <w:sz w:val="24"/>
                <w:szCs w:val="24"/>
              </w:rPr>
              <w:t>мл</w:t>
            </w:r>
          </w:p>
        </w:tc>
        <w:tc>
          <w:tcPr>
            <w:tcW w:w="1629" w:type="dxa"/>
            <w:vAlign w:val="center"/>
          </w:tcPr>
          <w:p w:rsidR="0024043D" w:rsidRPr="002A32C7" w:rsidRDefault="0024043D" w:rsidP="00A13D1C">
            <w:pPr>
              <w:jc w:val="center"/>
              <w:rPr>
                <w:sz w:val="24"/>
                <w:szCs w:val="24"/>
              </w:rPr>
            </w:pPr>
            <w:r w:rsidRPr="002A32C7">
              <w:rPr>
                <w:sz w:val="24"/>
                <w:szCs w:val="24"/>
              </w:rPr>
              <w:t>97037</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13</w:t>
            </w:r>
          </w:p>
        </w:tc>
        <w:tc>
          <w:tcPr>
            <w:tcW w:w="5704" w:type="dxa"/>
            <w:vAlign w:val="center"/>
          </w:tcPr>
          <w:p w:rsidR="0024043D" w:rsidRPr="002A32C7" w:rsidRDefault="0024043D" w:rsidP="00A13D1C">
            <w:pPr>
              <w:rPr>
                <w:sz w:val="24"/>
                <w:szCs w:val="24"/>
              </w:rPr>
            </w:pPr>
            <w:r w:rsidRPr="002A32C7">
              <w:rPr>
                <w:sz w:val="24"/>
                <w:szCs w:val="24"/>
              </w:rPr>
              <w:t>Болты анкерные</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0,24</w:t>
            </w:r>
          </w:p>
        </w:tc>
      </w:tr>
      <w:tr w:rsidR="0024043D" w:rsidRPr="00CE4681"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14</w:t>
            </w:r>
          </w:p>
        </w:tc>
        <w:tc>
          <w:tcPr>
            <w:tcW w:w="5704" w:type="dxa"/>
            <w:tcBorders>
              <w:bottom w:val="single" w:sz="4" w:space="0" w:color="auto"/>
            </w:tcBorders>
            <w:vAlign w:val="center"/>
          </w:tcPr>
          <w:p w:rsidR="0024043D" w:rsidRPr="002A32C7" w:rsidRDefault="0024043D" w:rsidP="00A13D1C">
            <w:pPr>
              <w:rPr>
                <w:sz w:val="24"/>
                <w:szCs w:val="24"/>
              </w:rPr>
            </w:pPr>
            <w:r w:rsidRPr="002A32C7">
              <w:rPr>
                <w:sz w:val="24"/>
                <w:szCs w:val="24"/>
              </w:rPr>
              <w:t>Раствор М100</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38,16</w:t>
            </w:r>
          </w:p>
        </w:tc>
      </w:tr>
      <w:tr w:rsidR="0024043D" w:rsidRPr="00CE4681" w:rsidTr="0024043D">
        <w:trPr>
          <w:trHeight w:val="282"/>
          <w:jc w:val="center"/>
        </w:trPr>
        <w:tc>
          <w:tcPr>
            <w:tcW w:w="656" w:type="dxa"/>
            <w:vAlign w:val="center"/>
          </w:tcPr>
          <w:p w:rsidR="0024043D" w:rsidRPr="002A32C7" w:rsidRDefault="0024043D" w:rsidP="0024043D">
            <w:pPr>
              <w:jc w:val="center"/>
              <w:rPr>
                <w:sz w:val="24"/>
                <w:szCs w:val="24"/>
              </w:rPr>
            </w:pPr>
            <w:r w:rsidRPr="002A32C7">
              <w:rPr>
                <w:sz w:val="24"/>
                <w:szCs w:val="24"/>
              </w:rPr>
              <w:t>15</w:t>
            </w:r>
          </w:p>
        </w:tc>
        <w:tc>
          <w:tcPr>
            <w:tcW w:w="5704" w:type="dxa"/>
            <w:tcBorders>
              <w:top w:val="single" w:sz="4" w:space="0" w:color="auto"/>
            </w:tcBorders>
            <w:vAlign w:val="center"/>
          </w:tcPr>
          <w:p w:rsidR="0024043D" w:rsidRPr="002A32C7" w:rsidRDefault="0024043D" w:rsidP="00A13D1C">
            <w:pPr>
              <w:rPr>
                <w:sz w:val="24"/>
                <w:szCs w:val="24"/>
              </w:rPr>
            </w:pPr>
            <w:r w:rsidRPr="002A32C7">
              <w:rPr>
                <w:sz w:val="24"/>
                <w:szCs w:val="24"/>
              </w:rPr>
              <w:t>Песок природный</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75,6</w:t>
            </w:r>
          </w:p>
        </w:tc>
      </w:tr>
      <w:tr w:rsidR="0024043D" w:rsidRPr="00A82B39"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16</w:t>
            </w:r>
          </w:p>
        </w:tc>
        <w:tc>
          <w:tcPr>
            <w:tcW w:w="5704" w:type="dxa"/>
            <w:vAlign w:val="center"/>
          </w:tcPr>
          <w:p w:rsidR="0024043D" w:rsidRPr="002A32C7" w:rsidRDefault="0024043D" w:rsidP="00A13D1C">
            <w:pPr>
              <w:rPr>
                <w:sz w:val="24"/>
                <w:szCs w:val="24"/>
              </w:rPr>
            </w:pPr>
            <w:r w:rsidRPr="002A32C7">
              <w:rPr>
                <w:sz w:val="24"/>
                <w:szCs w:val="24"/>
              </w:rPr>
              <w:t>Бензин</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0,25</w:t>
            </w:r>
          </w:p>
        </w:tc>
      </w:tr>
      <w:tr w:rsidR="0024043D" w:rsidRPr="00A82B39"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17</w:t>
            </w:r>
          </w:p>
        </w:tc>
        <w:tc>
          <w:tcPr>
            <w:tcW w:w="5704" w:type="dxa"/>
            <w:vAlign w:val="center"/>
          </w:tcPr>
          <w:p w:rsidR="0024043D" w:rsidRPr="002A32C7" w:rsidRDefault="0024043D" w:rsidP="00A13D1C">
            <w:pPr>
              <w:rPr>
                <w:sz w:val="24"/>
                <w:szCs w:val="24"/>
              </w:rPr>
            </w:pPr>
            <w:r w:rsidRPr="002A32C7">
              <w:rPr>
                <w:sz w:val="24"/>
                <w:szCs w:val="24"/>
              </w:rPr>
              <w:t>Пленка полиэтиленовая</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2</w:t>
            </w:r>
          </w:p>
        </w:tc>
        <w:tc>
          <w:tcPr>
            <w:tcW w:w="1629" w:type="dxa"/>
            <w:vAlign w:val="center"/>
          </w:tcPr>
          <w:p w:rsidR="0024043D" w:rsidRPr="002A32C7" w:rsidRDefault="0024043D" w:rsidP="00A13D1C">
            <w:pPr>
              <w:jc w:val="center"/>
              <w:rPr>
                <w:sz w:val="24"/>
                <w:szCs w:val="24"/>
              </w:rPr>
            </w:pPr>
            <w:r w:rsidRPr="002A32C7">
              <w:rPr>
                <w:sz w:val="24"/>
                <w:szCs w:val="24"/>
              </w:rPr>
              <w:t>1247,4</w:t>
            </w:r>
          </w:p>
        </w:tc>
      </w:tr>
      <w:tr w:rsidR="0024043D" w:rsidRPr="00A82B39" w:rsidTr="0024043D">
        <w:trPr>
          <w:jc w:val="center"/>
        </w:trPr>
        <w:tc>
          <w:tcPr>
            <w:tcW w:w="656" w:type="dxa"/>
            <w:vAlign w:val="center"/>
          </w:tcPr>
          <w:p w:rsidR="0024043D" w:rsidRPr="002A32C7" w:rsidRDefault="0024043D" w:rsidP="0024043D">
            <w:pPr>
              <w:jc w:val="center"/>
              <w:rPr>
                <w:sz w:val="24"/>
                <w:szCs w:val="24"/>
              </w:rPr>
            </w:pPr>
            <w:r w:rsidRPr="002A32C7">
              <w:rPr>
                <w:sz w:val="24"/>
                <w:szCs w:val="24"/>
              </w:rPr>
              <w:t>18</w:t>
            </w:r>
          </w:p>
        </w:tc>
        <w:tc>
          <w:tcPr>
            <w:tcW w:w="5704" w:type="dxa"/>
            <w:vAlign w:val="center"/>
          </w:tcPr>
          <w:p w:rsidR="0024043D" w:rsidRPr="002A32C7" w:rsidRDefault="0024043D" w:rsidP="00A13D1C">
            <w:pPr>
              <w:rPr>
                <w:sz w:val="24"/>
                <w:szCs w:val="24"/>
              </w:rPr>
            </w:pPr>
            <w:r w:rsidRPr="002A32C7">
              <w:rPr>
                <w:sz w:val="24"/>
                <w:szCs w:val="24"/>
              </w:rPr>
              <w:t>Керамзитобетон</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22,68</w:t>
            </w:r>
          </w:p>
        </w:tc>
      </w:tr>
      <w:tr w:rsidR="0024043D" w:rsidRPr="00A82B39" w:rsidTr="0024043D">
        <w:trPr>
          <w:trHeight w:val="207"/>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19</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Шурупы самонарезающиеся</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0,01</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20</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Герметик силиконовый</w:t>
            </w:r>
          </w:p>
        </w:tc>
        <w:tc>
          <w:tcPr>
            <w:tcW w:w="1260" w:type="dxa"/>
            <w:vAlign w:val="center"/>
          </w:tcPr>
          <w:p w:rsidR="0024043D" w:rsidRPr="002A32C7" w:rsidRDefault="0024043D" w:rsidP="00A13D1C">
            <w:pPr>
              <w:jc w:val="center"/>
              <w:rPr>
                <w:sz w:val="24"/>
                <w:szCs w:val="24"/>
              </w:rPr>
            </w:pPr>
            <w:r w:rsidRPr="002A32C7">
              <w:rPr>
                <w:sz w:val="24"/>
                <w:szCs w:val="24"/>
              </w:rPr>
              <w:t>мл.</w:t>
            </w:r>
          </w:p>
        </w:tc>
        <w:tc>
          <w:tcPr>
            <w:tcW w:w="1629" w:type="dxa"/>
            <w:vAlign w:val="center"/>
          </w:tcPr>
          <w:p w:rsidR="0024043D" w:rsidRPr="002A32C7" w:rsidRDefault="0024043D" w:rsidP="00A13D1C">
            <w:pPr>
              <w:jc w:val="center"/>
              <w:rPr>
                <w:sz w:val="24"/>
                <w:szCs w:val="24"/>
              </w:rPr>
            </w:pPr>
            <w:r w:rsidRPr="002A32C7">
              <w:rPr>
                <w:sz w:val="24"/>
                <w:szCs w:val="24"/>
              </w:rPr>
              <w:t>20358</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21</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Стеклопакеты</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2</w:t>
            </w:r>
          </w:p>
        </w:tc>
        <w:tc>
          <w:tcPr>
            <w:tcW w:w="1629" w:type="dxa"/>
            <w:vAlign w:val="center"/>
          </w:tcPr>
          <w:p w:rsidR="0024043D" w:rsidRPr="002A32C7" w:rsidRDefault="0024043D" w:rsidP="00A13D1C">
            <w:pPr>
              <w:jc w:val="center"/>
              <w:rPr>
                <w:sz w:val="24"/>
                <w:szCs w:val="24"/>
              </w:rPr>
            </w:pPr>
            <w:r w:rsidRPr="002A32C7">
              <w:rPr>
                <w:sz w:val="24"/>
                <w:szCs w:val="24"/>
              </w:rPr>
              <w:t>25,3</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22</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Грунтовка</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0,673</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23</w:t>
            </w:r>
          </w:p>
        </w:tc>
        <w:tc>
          <w:tcPr>
            <w:tcW w:w="5704" w:type="dxa"/>
            <w:tcBorders>
              <w:left w:val="single" w:sz="4" w:space="0" w:color="auto"/>
            </w:tcBorders>
            <w:vAlign w:val="center"/>
          </w:tcPr>
          <w:p w:rsidR="0024043D" w:rsidRPr="002A32C7" w:rsidRDefault="0024043D" w:rsidP="00A13D1C">
            <w:pPr>
              <w:rPr>
                <w:sz w:val="24"/>
                <w:szCs w:val="24"/>
                <w:lang w:val="en-US"/>
              </w:rPr>
            </w:pPr>
            <w:r w:rsidRPr="002A32C7">
              <w:rPr>
                <w:sz w:val="24"/>
                <w:szCs w:val="24"/>
              </w:rPr>
              <w:t>Плитка керамическая</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2</w:t>
            </w:r>
          </w:p>
        </w:tc>
        <w:tc>
          <w:tcPr>
            <w:tcW w:w="1629" w:type="dxa"/>
            <w:vAlign w:val="center"/>
          </w:tcPr>
          <w:p w:rsidR="0024043D" w:rsidRPr="002A32C7" w:rsidRDefault="0024043D" w:rsidP="00A13D1C">
            <w:pPr>
              <w:jc w:val="center"/>
              <w:rPr>
                <w:sz w:val="24"/>
                <w:szCs w:val="24"/>
              </w:rPr>
            </w:pPr>
            <w:r w:rsidRPr="002A32C7">
              <w:rPr>
                <w:sz w:val="24"/>
                <w:szCs w:val="24"/>
              </w:rPr>
              <w:t>835,6</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24</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Сухая смесь для штукатурных работ</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7,28</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25</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Вода</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320,18</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26</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Краска водно-дисперсионная</w:t>
            </w:r>
          </w:p>
        </w:tc>
        <w:tc>
          <w:tcPr>
            <w:tcW w:w="1260" w:type="dxa"/>
            <w:vAlign w:val="center"/>
          </w:tcPr>
          <w:p w:rsidR="0024043D" w:rsidRPr="002A32C7" w:rsidRDefault="0024043D" w:rsidP="00A13D1C">
            <w:pPr>
              <w:jc w:val="center"/>
              <w:rPr>
                <w:sz w:val="24"/>
                <w:szCs w:val="24"/>
              </w:rPr>
            </w:pPr>
            <w:r w:rsidRPr="002A32C7">
              <w:rPr>
                <w:sz w:val="24"/>
                <w:szCs w:val="24"/>
              </w:rPr>
              <w:t>кг</w:t>
            </w:r>
          </w:p>
        </w:tc>
        <w:tc>
          <w:tcPr>
            <w:tcW w:w="1629" w:type="dxa"/>
            <w:vAlign w:val="center"/>
          </w:tcPr>
          <w:p w:rsidR="0024043D" w:rsidRPr="002A32C7" w:rsidRDefault="0024043D" w:rsidP="00A13D1C">
            <w:pPr>
              <w:jc w:val="center"/>
              <w:rPr>
                <w:sz w:val="24"/>
                <w:szCs w:val="24"/>
              </w:rPr>
            </w:pPr>
            <w:r w:rsidRPr="002A32C7">
              <w:rPr>
                <w:sz w:val="24"/>
                <w:szCs w:val="24"/>
              </w:rPr>
              <w:t>1378,8</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27</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Шпатлевка клеевая</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3,309</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28</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Краски масляные</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0,06</w:t>
            </w:r>
          </w:p>
        </w:tc>
      </w:tr>
      <w:tr w:rsidR="0024043D" w:rsidRPr="00A82B39"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29</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Линолеум ПВХ</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2</w:t>
            </w:r>
          </w:p>
        </w:tc>
        <w:tc>
          <w:tcPr>
            <w:tcW w:w="1629" w:type="dxa"/>
            <w:vAlign w:val="center"/>
          </w:tcPr>
          <w:p w:rsidR="0024043D" w:rsidRPr="002A32C7" w:rsidRDefault="0024043D" w:rsidP="00A13D1C">
            <w:pPr>
              <w:jc w:val="center"/>
              <w:rPr>
                <w:sz w:val="24"/>
                <w:szCs w:val="24"/>
              </w:rPr>
            </w:pPr>
            <w:r w:rsidRPr="002A32C7">
              <w:rPr>
                <w:sz w:val="24"/>
                <w:szCs w:val="24"/>
              </w:rPr>
              <w:t>542,16</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30</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Перемычки брусковые</w:t>
            </w:r>
          </w:p>
        </w:tc>
        <w:tc>
          <w:tcPr>
            <w:tcW w:w="1260" w:type="dxa"/>
            <w:vAlign w:val="center"/>
          </w:tcPr>
          <w:p w:rsidR="0024043D" w:rsidRPr="002A32C7" w:rsidRDefault="0024043D" w:rsidP="00A13D1C">
            <w:pPr>
              <w:jc w:val="center"/>
              <w:rPr>
                <w:sz w:val="24"/>
                <w:szCs w:val="24"/>
              </w:rPr>
            </w:pPr>
            <w:r w:rsidRPr="002A32C7">
              <w:rPr>
                <w:sz w:val="24"/>
                <w:szCs w:val="24"/>
              </w:rPr>
              <w:t>шт</w:t>
            </w:r>
          </w:p>
        </w:tc>
        <w:tc>
          <w:tcPr>
            <w:tcW w:w="1629" w:type="dxa"/>
            <w:vAlign w:val="center"/>
          </w:tcPr>
          <w:p w:rsidR="0024043D" w:rsidRPr="002A32C7" w:rsidRDefault="0024043D" w:rsidP="00A13D1C">
            <w:pPr>
              <w:jc w:val="center"/>
              <w:rPr>
                <w:sz w:val="24"/>
                <w:szCs w:val="24"/>
              </w:rPr>
            </w:pPr>
            <w:r w:rsidRPr="002A32C7">
              <w:rPr>
                <w:sz w:val="24"/>
                <w:szCs w:val="24"/>
              </w:rPr>
              <w:t>102</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24043D">
            <w:pPr>
              <w:jc w:val="center"/>
              <w:rPr>
                <w:sz w:val="24"/>
                <w:szCs w:val="24"/>
              </w:rPr>
            </w:pPr>
            <w:r w:rsidRPr="002A32C7">
              <w:rPr>
                <w:sz w:val="24"/>
                <w:szCs w:val="24"/>
              </w:rPr>
              <w:t>31</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Мастика битумная</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1,113</w:t>
            </w:r>
          </w:p>
        </w:tc>
      </w:tr>
      <w:tr w:rsidR="0024043D" w:rsidRPr="00CE4681" w:rsidTr="0024043D">
        <w:trPr>
          <w:trHeight w:val="111"/>
          <w:jc w:val="center"/>
        </w:trPr>
        <w:tc>
          <w:tcPr>
            <w:tcW w:w="656" w:type="dxa"/>
            <w:tcBorders>
              <w:bottom w:val="single" w:sz="6" w:space="0" w:color="auto"/>
              <w:right w:val="single" w:sz="4" w:space="0" w:color="auto"/>
            </w:tcBorders>
            <w:vAlign w:val="center"/>
          </w:tcPr>
          <w:p w:rsidR="0024043D" w:rsidRPr="002A32C7" w:rsidRDefault="0024043D" w:rsidP="0024043D">
            <w:pPr>
              <w:jc w:val="center"/>
              <w:rPr>
                <w:sz w:val="24"/>
                <w:szCs w:val="24"/>
              </w:rPr>
            </w:pPr>
            <w:r w:rsidRPr="002A32C7">
              <w:rPr>
                <w:sz w:val="24"/>
                <w:szCs w:val="24"/>
              </w:rPr>
              <w:t>32</w:t>
            </w:r>
          </w:p>
        </w:tc>
        <w:tc>
          <w:tcPr>
            <w:tcW w:w="5704" w:type="dxa"/>
            <w:tcBorders>
              <w:left w:val="single" w:sz="4" w:space="0" w:color="auto"/>
              <w:bottom w:val="single" w:sz="6" w:space="0" w:color="auto"/>
            </w:tcBorders>
            <w:vAlign w:val="center"/>
          </w:tcPr>
          <w:p w:rsidR="0024043D" w:rsidRPr="002A32C7" w:rsidRDefault="0024043D" w:rsidP="00A13D1C">
            <w:pPr>
              <w:rPr>
                <w:sz w:val="24"/>
                <w:szCs w:val="24"/>
              </w:rPr>
            </w:pPr>
            <w:r w:rsidRPr="002A32C7">
              <w:rPr>
                <w:sz w:val="24"/>
                <w:szCs w:val="24"/>
              </w:rPr>
              <w:t>Блоки из пеностекла</w:t>
            </w:r>
          </w:p>
        </w:tc>
        <w:tc>
          <w:tcPr>
            <w:tcW w:w="1260" w:type="dxa"/>
            <w:tcBorders>
              <w:bottom w:val="single" w:sz="6" w:space="0" w:color="auto"/>
            </w:tcBorders>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tcBorders>
              <w:bottom w:val="single" w:sz="6" w:space="0" w:color="auto"/>
            </w:tcBorders>
            <w:vAlign w:val="center"/>
          </w:tcPr>
          <w:p w:rsidR="0024043D" w:rsidRPr="002A32C7" w:rsidRDefault="0024043D" w:rsidP="00A13D1C">
            <w:pPr>
              <w:jc w:val="center"/>
              <w:rPr>
                <w:sz w:val="24"/>
                <w:szCs w:val="24"/>
              </w:rPr>
            </w:pPr>
            <w:r w:rsidRPr="002A32C7">
              <w:rPr>
                <w:sz w:val="24"/>
                <w:szCs w:val="24"/>
              </w:rPr>
              <w:t>6,4</w:t>
            </w:r>
          </w:p>
        </w:tc>
      </w:tr>
      <w:tr w:rsidR="0024043D" w:rsidRPr="00CE4681" w:rsidTr="0024043D">
        <w:trPr>
          <w:trHeight w:val="111"/>
          <w:jc w:val="center"/>
        </w:trPr>
        <w:tc>
          <w:tcPr>
            <w:tcW w:w="656" w:type="dxa"/>
            <w:tcBorders>
              <w:bottom w:val="single" w:sz="4" w:space="0" w:color="auto"/>
              <w:right w:val="single" w:sz="4" w:space="0" w:color="auto"/>
            </w:tcBorders>
            <w:vAlign w:val="center"/>
          </w:tcPr>
          <w:p w:rsidR="0024043D" w:rsidRPr="002A32C7" w:rsidRDefault="0024043D" w:rsidP="0024043D">
            <w:pPr>
              <w:jc w:val="center"/>
              <w:rPr>
                <w:sz w:val="24"/>
                <w:szCs w:val="24"/>
              </w:rPr>
            </w:pPr>
            <w:r w:rsidRPr="002A32C7">
              <w:rPr>
                <w:sz w:val="24"/>
                <w:szCs w:val="24"/>
              </w:rPr>
              <w:t>33</w:t>
            </w:r>
          </w:p>
        </w:tc>
        <w:tc>
          <w:tcPr>
            <w:tcW w:w="5704" w:type="dxa"/>
            <w:tcBorders>
              <w:left w:val="single" w:sz="4" w:space="0" w:color="auto"/>
              <w:bottom w:val="single" w:sz="4" w:space="0" w:color="auto"/>
            </w:tcBorders>
            <w:vAlign w:val="center"/>
          </w:tcPr>
          <w:p w:rsidR="0024043D" w:rsidRPr="002A32C7" w:rsidRDefault="0024043D" w:rsidP="00A13D1C">
            <w:pPr>
              <w:rPr>
                <w:sz w:val="24"/>
                <w:szCs w:val="24"/>
              </w:rPr>
            </w:pPr>
            <w:r w:rsidRPr="002A32C7">
              <w:rPr>
                <w:sz w:val="24"/>
                <w:szCs w:val="24"/>
              </w:rPr>
              <w:t>Материалы кровельные рулонные</w:t>
            </w:r>
          </w:p>
        </w:tc>
        <w:tc>
          <w:tcPr>
            <w:tcW w:w="1260"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м</w:t>
            </w:r>
            <w:r w:rsidRPr="002A32C7">
              <w:rPr>
                <w:sz w:val="24"/>
                <w:szCs w:val="24"/>
                <w:vertAlign w:val="superscript"/>
              </w:rPr>
              <w:t>2</w:t>
            </w:r>
          </w:p>
        </w:tc>
        <w:tc>
          <w:tcPr>
            <w:tcW w:w="1629"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1683</w:t>
            </w:r>
          </w:p>
        </w:tc>
      </w:tr>
      <w:tr w:rsidR="0024043D" w:rsidRPr="00CE4681" w:rsidTr="0024043D">
        <w:trPr>
          <w:trHeight w:val="111"/>
          <w:jc w:val="center"/>
        </w:trPr>
        <w:tc>
          <w:tcPr>
            <w:tcW w:w="656" w:type="dxa"/>
            <w:tcBorders>
              <w:bottom w:val="single" w:sz="4" w:space="0" w:color="auto"/>
              <w:right w:val="single" w:sz="4" w:space="0" w:color="auto"/>
            </w:tcBorders>
            <w:vAlign w:val="center"/>
          </w:tcPr>
          <w:p w:rsidR="0024043D" w:rsidRPr="002A32C7" w:rsidRDefault="0024043D" w:rsidP="0024043D">
            <w:pPr>
              <w:jc w:val="center"/>
              <w:rPr>
                <w:sz w:val="24"/>
                <w:szCs w:val="24"/>
              </w:rPr>
            </w:pPr>
            <w:r w:rsidRPr="002A32C7">
              <w:rPr>
                <w:sz w:val="24"/>
                <w:szCs w:val="24"/>
              </w:rPr>
              <w:t>34</w:t>
            </w:r>
          </w:p>
        </w:tc>
        <w:tc>
          <w:tcPr>
            <w:tcW w:w="5704" w:type="dxa"/>
            <w:tcBorders>
              <w:left w:val="single" w:sz="4" w:space="0" w:color="auto"/>
              <w:bottom w:val="single" w:sz="4" w:space="0" w:color="auto"/>
            </w:tcBorders>
            <w:vAlign w:val="center"/>
          </w:tcPr>
          <w:p w:rsidR="0024043D" w:rsidRPr="002A32C7" w:rsidRDefault="0024043D" w:rsidP="00A13D1C">
            <w:pPr>
              <w:rPr>
                <w:sz w:val="24"/>
                <w:szCs w:val="24"/>
              </w:rPr>
            </w:pPr>
            <w:r w:rsidRPr="002A32C7">
              <w:rPr>
                <w:sz w:val="24"/>
                <w:szCs w:val="24"/>
              </w:rPr>
              <w:t>Алмазные диски</w:t>
            </w:r>
          </w:p>
        </w:tc>
        <w:tc>
          <w:tcPr>
            <w:tcW w:w="1260"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шт</w:t>
            </w:r>
          </w:p>
        </w:tc>
        <w:tc>
          <w:tcPr>
            <w:tcW w:w="1629"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34</w:t>
            </w:r>
          </w:p>
        </w:tc>
      </w:tr>
      <w:tr w:rsidR="0024043D" w:rsidRPr="00CE4681" w:rsidTr="0024043D">
        <w:trPr>
          <w:trHeight w:val="111"/>
          <w:jc w:val="center"/>
        </w:trPr>
        <w:tc>
          <w:tcPr>
            <w:tcW w:w="656" w:type="dxa"/>
            <w:tcBorders>
              <w:bottom w:val="single" w:sz="4" w:space="0" w:color="auto"/>
              <w:right w:val="single" w:sz="4" w:space="0" w:color="auto"/>
            </w:tcBorders>
            <w:vAlign w:val="center"/>
          </w:tcPr>
          <w:p w:rsidR="0024043D" w:rsidRPr="002A32C7" w:rsidRDefault="0024043D" w:rsidP="0024043D">
            <w:pPr>
              <w:jc w:val="center"/>
              <w:rPr>
                <w:sz w:val="24"/>
                <w:szCs w:val="24"/>
              </w:rPr>
            </w:pPr>
            <w:r w:rsidRPr="002A32C7">
              <w:rPr>
                <w:sz w:val="24"/>
                <w:szCs w:val="24"/>
              </w:rPr>
              <w:t>35</w:t>
            </w:r>
          </w:p>
        </w:tc>
        <w:tc>
          <w:tcPr>
            <w:tcW w:w="5704" w:type="dxa"/>
            <w:tcBorders>
              <w:left w:val="single" w:sz="4" w:space="0" w:color="auto"/>
              <w:bottom w:val="single" w:sz="4" w:space="0" w:color="auto"/>
            </w:tcBorders>
            <w:vAlign w:val="center"/>
          </w:tcPr>
          <w:p w:rsidR="0024043D" w:rsidRPr="002A32C7" w:rsidRDefault="0024043D" w:rsidP="00A13D1C">
            <w:pPr>
              <w:rPr>
                <w:sz w:val="24"/>
                <w:szCs w:val="24"/>
              </w:rPr>
            </w:pPr>
            <w:r w:rsidRPr="002A32C7">
              <w:rPr>
                <w:sz w:val="24"/>
                <w:szCs w:val="24"/>
              </w:rPr>
              <w:t>Праймер</w:t>
            </w:r>
          </w:p>
        </w:tc>
        <w:tc>
          <w:tcPr>
            <w:tcW w:w="1260"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кг</w:t>
            </w:r>
          </w:p>
        </w:tc>
        <w:tc>
          <w:tcPr>
            <w:tcW w:w="1629"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576</w:t>
            </w:r>
          </w:p>
        </w:tc>
      </w:tr>
      <w:tr w:rsidR="0024043D" w:rsidRPr="00CE4681" w:rsidTr="0024043D">
        <w:trPr>
          <w:trHeight w:val="111"/>
          <w:jc w:val="center"/>
        </w:trPr>
        <w:tc>
          <w:tcPr>
            <w:tcW w:w="656" w:type="dxa"/>
            <w:tcBorders>
              <w:bottom w:val="single" w:sz="4" w:space="0" w:color="auto"/>
              <w:right w:val="single" w:sz="4" w:space="0" w:color="auto"/>
            </w:tcBorders>
            <w:vAlign w:val="center"/>
          </w:tcPr>
          <w:p w:rsidR="0024043D" w:rsidRPr="002A32C7" w:rsidRDefault="0024043D" w:rsidP="0024043D">
            <w:pPr>
              <w:jc w:val="center"/>
              <w:rPr>
                <w:sz w:val="24"/>
                <w:szCs w:val="24"/>
              </w:rPr>
            </w:pPr>
            <w:r w:rsidRPr="002A32C7">
              <w:rPr>
                <w:sz w:val="24"/>
                <w:szCs w:val="24"/>
              </w:rPr>
              <w:t>36</w:t>
            </w:r>
          </w:p>
        </w:tc>
        <w:tc>
          <w:tcPr>
            <w:tcW w:w="5704" w:type="dxa"/>
            <w:tcBorders>
              <w:left w:val="single" w:sz="4" w:space="0" w:color="auto"/>
              <w:bottom w:val="single" w:sz="4" w:space="0" w:color="auto"/>
            </w:tcBorders>
            <w:vAlign w:val="center"/>
          </w:tcPr>
          <w:p w:rsidR="0024043D" w:rsidRPr="002A32C7" w:rsidRDefault="0024043D" w:rsidP="00A13D1C">
            <w:pPr>
              <w:rPr>
                <w:sz w:val="24"/>
                <w:szCs w:val="24"/>
              </w:rPr>
            </w:pPr>
            <w:r w:rsidRPr="002A32C7">
              <w:rPr>
                <w:sz w:val="24"/>
                <w:szCs w:val="24"/>
              </w:rPr>
              <w:t>Костыли стальные</w:t>
            </w:r>
          </w:p>
        </w:tc>
        <w:tc>
          <w:tcPr>
            <w:tcW w:w="1260"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шт</w:t>
            </w:r>
          </w:p>
        </w:tc>
        <w:tc>
          <w:tcPr>
            <w:tcW w:w="1629" w:type="dxa"/>
            <w:tcBorders>
              <w:bottom w:val="single" w:sz="4" w:space="0" w:color="auto"/>
            </w:tcBorders>
            <w:vAlign w:val="center"/>
          </w:tcPr>
          <w:p w:rsidR="0024043D" w:rsidRPr="002A32C7" w:rsidRDefault="0024043D" w:rsidP="00A13D1C">
            <w:pPr>
              <w:ind w:hanging="46"/>
              <w:jc w:val="center"/>
              <w:rPr>
                <w:sz w:val="24"/>
                <w:szCs w:val="24"/>
              </w:rPr>
            </w:pPr>
            <w:r w:rsidRPr="002A32C7">
              <w:rPr>
                <w:sz w:val="24"/>
                <w:szCs w:val="24"/>
              </w:rPr>
              <w:t>286</w:t>
            </w:r>
          </w:p>
        </w:tc>
      </w:tr>
      <w:tr w:rsidR="0024043D" w:rsidRPr="00CE4681" w:rsidTr="0024043D">
        <w:trPr>
          <w:trHeight w:val="111"/>
          <w:jc w:val="center"/>
        </w:trPr>
        <w:tc>
          <w:tcPr>
            <w:tcW w:w="9249" w:type="dxa"/>
            <w:gridSpan w:val="4"/>
            <w:tcBorders>
              <w:bottom w:val="single" w:sz="4" w:space="0" w:color="auto"/>
            </w:tcBorders>
            <w:vAlign w:val="center"/>
          </w:tcPr>
          <w:p w:rsidR="0024043D" w:rsidRPr="0024043D" w:rsidRDefault="0024043D" w:rsidP="0024043D">
            <w:pPr>
              <w:rPr>
                <w:sz w:val="24"/>
                <w:szCs w:val="24"/>
              </w:rPr>
            </w:pPr>
            <w:r w:rsidRPr="0024043D">
              <w:rPr>
                <w:color w:val="000000"/>
                <w:sz w:val="24"/>
                <w:szCs w:val="24"/>
              </w:rPr>
              <w:t>Продолжение таблицы 5.</w:t>
            </w:r>
            <w:r>
              <w:rPr>
                <w:color w:val="000000"/>
                <w:sz w:val="24"/>
                <w:szCs w:val="24"/>
              </w:rPr>
              <w:t>4</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A13D1C">
            <w:pPr>
              <w:jc w:val="center"/>
              <w:rPr>
                <w:sz w:val="24"/>
                <w:szCs w:val="24"/>
              </w:rPr>
            </w:pPr>
            <w:r w:rsidRPr="002A32C7">
              <w:rPr>
                <w:sz w:val="24"/>
                <w:szCs w:val="24"/>
              </w:rPr>
              <w:t>37</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Блоки газосиликатные</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298</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A13D1C">
            <w:pPr>
              <w:jc w:val="center"/>
              <w:rPr>
                <w:sz w:val="24"/>
                <w:szCs w:val="24"/>
              </w:rPr>
            </w:pPr>
            <w:r w:rsidRPr="002A32C7">
              <w:rPr>
                <w:sz w:val="24"/>
                <w:szCs w:val="24"/>
              </w:rPr>
              <w:t>38</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Битумы нефтяные</w:t>
            </w:r>
          </w:p>
        </w:tc>
        <w:tc>
          <w:tcPr>
            <w:tcW w:w="1260" w:type="dxa"/>
            <w:vAlign w:val="center"/>
          </w:tcPr>
          <w:p w:rsidR="0024043D" w:rsidRPr="002A32C7" w:rsidRDefault="0024043D" w:rsidP="00A13D1C">
            <w:pPr>
              <w:jc w:val="center"/>
              <w:rPr>
                <w:sz w:val="24"/>
                <w:szCs w:val="24"/>
              </w:rPr>
            </w:pPr>
            <w:r w:rsidRPr="002A32C7">
              <w:rPr>
                <w:sz w:val="24"/>
                <w:szCs w:val="24"/>
              </w:rPr>
              <w:t>т</w:t>
            </w:r>
          </w:p>
        </w:tc>
        <w:tc>
          <w:tcPr>
            <w:tcW w:w="1629" w:type="dxa"/>
            <w:vAlign w:val="center"/>
          </w:tcPr>
          <w:p w:rsidR="0024043D" w:rsidRPr="002A32C7" w:rsidRDefault="0024043D" w:rsidP="00A13D1C">
            <w:pPr>
              <w:jc w:val="center"/>
              <w:rPr>
                <w:sz w:val="24"/>
                <w:szCs w:val="24"/>
              </w:rPr>
            </w:pPr>
            <w:r w:rsidRPr="002A32C7">
              <w:rPr>
                <w:sz w:val="24"/>
                <w:szCs w:val="24"/>
              </w:rPr>
              <w:t>0,854</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A13D1C">
            <w:pPr>
              <w:jc w:val="center"/>
              <w:rPr>
                <w:sz w:val="24"/>
                <w:szCs w:val="24"/>
              </w:rPr>
            </w:pPr>
            <w:r w:rsidRPr="002A32C7">
              <w:rPr>
                <w:sz w:val="24"/>
                <w:szCs w:val="24"/>
              </w:rPr>
              <w:t>39</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Щебень из природного камня</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21,2</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A13D1C">
            <w:pPr>
              <w:jc w:val="center"/>
              <w:rPr>
                <w:sz w:val="24"/>
                <w:szCs w:val="24"/>
              </w:rPr>
            </w:pPr>
            <w:r w:rsidRPr="002A32C7">
              <w:rPr>
                <w:sz w:val="24"/>
                <w:szCs w:val="24"/>
              </w:rPr>
              <w:t>40</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Раствор мозаичный</w:t>
            </w:r>
          </w:p>
        </w:tc>
        <w:tc>
          <w:tcPr>
            <w:tcW w:w="1260" w:type="dxa"/>
            <w:vAlign w:val="center"/>
          </w:tcPr>
          <w:p w:rsidR="0024043D" w:rsidRPr="002A32C7" w:rsidRDefault="0024043D" w:rsidP="00A13D1C">
            <w:pPr>
              <w:jc w:val="center"/>
              <w:rPr>
                <w:sz w:val="24"/>
                <w:szCs w:val="24"/>
              </w:rPr>
            </w:pPr>
            <w:r w:rsidRPr="002A32C7">
              <w:rPr>
                <w:sz w:val="24"/>
                <w:szCs w:val="24"/>
              </w:rPr>
              <w:t>м</w:t>
            </w:r>
            <w:r w:rsidRPr="002A32C7">
              <w:rPr>
                <w:sz w:val="24"/>
                <w:szCs w:val="24"/>
                <w:vertAlign w:val="superscript"/>
              </w:rPr>
              <w:t>3</w:t>
            </w:r>
          </w:p>
        </w:tc>
        <w:tc>
          <w:tcPr>
            <w:tcW w:w="1629" w:type="dxa"/>
            <w:vAlign w:val="center"/>
          </w:tcPr>
          <w:p w:rsidR="0024043D" w:rsidRPr="002A32C7" w:rsidRDefault="0024043D" w:rsidP="00A13D1C">
            <w:pPr>
              <w:jc w:val="center"/>
              <w:rPr>
                <w:sz w:val="24"/>
                <w:szCs w:val="24"/>
              </w:rPr>
            </w:pPr>
            <w:r w:rsidRPr="002A32C7">
              <w:rPr>
                <w:sz w:val="24"/>
                <w:szCs w:val="24"/>
              </w:rPr>
              <w:t>2,51</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A13D1C">
            <w:pPr>
              <w:jc w:val="center"/>
              <w:rPr>
                <w:sz w:val="24"/>
                <w:szCs w:val="24"/>
              </w:rPr>
            </w:pPr>
            <w:r w:rsidRPr="002A32C7">
              <w:rPr>
                <w:sz w:val="24"/>
                <w:szCs w:val="24"/>
              </w:rPr>
              <w:t>41</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Пропан-бутан технический</w:t>
            </w:r>
          </w:p>
        </w:tc>
        <w:tc>
          <w:tcPr>
            <w:tcW w:w="1260" w:type="dxa"/>
            <w:vAlign w:val="center"/>
          </w:tcPr>
          <w:p w:rsidR="0024043D" w:rsidRPr="002A32C7" w:rsidRDefault="0024043D" w:rsidP="00A13D1C">
            <w:pPr>
              <w:jc w:val="center"/>
              <w:rPr>
                <w:sz w:val="24"/>
                <w:szCs w:val="24"/>
              </w:rPr>
            </w:pPr>
            <w:r w:rsidRPr="002A32C7">
              <w:rPr>
                <w:sz w:val="24"/>
                <w:szCs w:val="24"/>
              </w:rPr>
              <w:t>кг.</w:t>
            </w:r>
          </w:p>
        </w:tc>
        <w:tc>
          <w:tcPr>
            <w:tcW w:w="1629" w:type="dxa"/>
            <w:vAlign w:val="center"/>
          </w:tcPr>
          <w:p w:rsidR="0024043D" w:rsidRPr="002A32C7" w:rsidRDefault="0024043D" w:rsidP="00A13D1C">
            <w:pPr>
              <w:jc w:val="center"/>
              <w:rPr>
                <w:sz w:val="24"/>
                <w:szCs w:val="24"/>
              </w:rPr>
            </w:pPr>
            <w:r w:rsidRPr="002A32C7">
              <w:rPr>
                <w:sz w:val="24"/>
                <w:szCs w:val="24"/>
              </w:rPr>
              <w:t>396</w:t>
            </w:r>
          </w:p>
        </w:tc>
      </w:tr>
      <w:tr w:rsidR="0024043D" w:rsidRPr="00CE4681" w:rsidTr="0024043D">
        <w:trPr>
          <w:trHeight w:val="111"/>
          <w:jc w:val="center"/>
        </w:trPr>
        <w:tc>
          <w:tcPr>
            <w:tcW w:w="656" w:type="dxa"/>
            <w:tcBorders>
              <w:right w:val="single" w:sz="4" w:space="0" w:color="auto"/>
            </w:tcBorders>
            <w:vAlign w:val="center"/>
          </w:tcPr>
          <w:p w:rsidR="0024043D" w:rsidRPr="002A32C7" w:rsidRDefault="0024043D" w:rsidP="00A13D1C">
            <w:pPr>
              <w:jc w:val="center"/>
              <w:rPr>
                <w:sz w:val="24"/>
                <w:szCs w:val="24"/>
              </w:rPr>
            </w:pPr>
            <w:r w:rsidRPr="002A32C7">
              <w:rPr>
                <w:sz w:val="24"/>
                <w:szCs w:val="24"/>
              </w:rPr>
              <w:t>42</w:t>
            </w:r>
          </w:p>
        </w:tc>
        <w:tc>
          <w:tcPr>
            <w:tcW w:w="5704" w:type="dxa"/>
            <w:tcBorders>
              <w:left w:val="single" w:sz="4" w:space="0" w:color="auto"/>
            </w:tcBorders>
            <w:vAlign w:val="center"/>
          </w:tcPr>
          <w:p w:rsidR="0024043D" w:rsidRPr="002A32C7" w:rsidRDefault="0024043D" w:rsidP="00A13D1C">
            <w:pPr>
              <w:rPr>
                <w:sz w:val="24"/>
                <w:szCs w:val="24"/>
              </w:rPr>
            </w:pPr>
            <w:r w:rsidRPr="002A32C7">
              <w:rPr>
                <w:sz w:val="24"/>
                <w:szCs w:val="24"/>
              </w:rPr>
              <w:t>Доски подоконные</w:t>
            </w:r>
          </w:p>
        </w:tc>
        <w:tc>
          <w:tcPr>
            <w:tcW w:w="1260" w:type="dxa"/>
            <w:vAlign w:val="center"/>
          </w:tcPr>
          <w:p w:rsidR="0024043D" w:rsidRPr="002A32C7" w:rsidRDefault="0024043D" w:rsidP="00A13D1C">
            <w:pPr>
              <w:ind w:hanging="46"/>
              <w:jc w:val="center"/>
              <w:rPr>
                <w:sz w:val="24"/>
                <w:szCs w:val="24"/>
              </w:rPr>
            </w:pPr>
            <w:r w:rsidRPr="002A32C7">
              <w:rPr>
                <w:sz w:val="24"/>
                <w:szCs w:val="24"/>
              </w:rPr>
              <w:t>шт</w:t>
            </w:r>
          </w:p>
        </w:tc>
        <w:tc>
          <w:tcPr>
            <w:tcW w:w="1629" w:type="dxa"/>
            <w:vAlign w:val="center"/>
          </w:tcPr>
          <w:p w:rsidR="0024043D" w:rsidRPr="002A32C7" w:rsidRDefault="0024043D" w:rsidP="00A13D1C">
            <w:pPr>
              <w:ind w:hanging="46"/>
              <w:jc w:val="center"/>
              <w:rPr>
                <w:sz w:val="24"/>
                <w:szCs w:val="24"/>
              </w:rPr>
            </w:pPr>
            <w:r w:rsidRPr="002A32C7">
              <w:rPr>
                <w:sz w:val="24"/>
                <w:szCs w:val="24"/>
              </w:rPr>
              <w:t>98</w:t>
            </w:r>
          </w:p>
        </w:tc>
      </w:tr>
    </w:tbl>
    <w:p w:rsidR="002A32C7" w:rsidRPr="00754EF6" w:rsidRDefault="002A32C7" w:rsidP="001F5DAB">
      <w:pPr>
        <w:contextualSpacing/>
        <w:jc w:val="both"/>
        <w:rPr>
          <w:sz w:val="28"/>
          <w:szCs w:val="28"/>
        </w:rPr>
      </w:pPr>
    </w:p>
    <w:p w:rsidR="001F5DAB" w:rsidRDefault="001F5DAB" w:rsidP="001F5DAB">
      <w:pPr>
        <w:ind w:firstLine="709"/>
        <w:jc w:val="both"/>
        <w:rPr>
          <w:sz w:val="24"/>
          <w:szCs w:val="24"/>
        </w:rPr>
      </w:pPr>
      <w:r>
        <w:rPr>
          <w:sz w:val="24"/>
          <w:szCs w:val="24"/>
        </w:rPr>
        <w:t xml:space="preserve">Таблица 5.5 </w:t>
      </w:r>
      <w:r w:rsidRPr="001F019D">
        <w:rPr>
          <w:sz w:val="24"/>
          <w:szCs w:val="24"/>
        </w:rPr>
        <w:t>– Ведомость машин и механизмов</w:t>
      </w:r>
    </w:p>
    <w:tbl>
      <w:tblPr>
        <w:tblW w:w="9115" w:type="dxa"/>
        <w:jc w:val="center"/>
        <w:tblLook w:val="04A0" w:firstRow="1" w:lastRow="0" w:firstColumn="1" w:lastColumn="0" w:noHBand="0" w:noVBand="1"/>
      </w:tblPr>
      <w:tblGrid>
        <w:gridCol w:w="602"/>
        <w:gridCol w:w="2779"/>
        <w:gridCol w:w="4317"/>
        <w:gridCol w:w="1417"/>
      </w:tblGrid>
      <w:tr w:rsidR="001F5DAB" w:rsidRPr="00D15655" w:rsidTr="004C48B6">
        <w:trPr>
          <w:trHeight w:val="735"/>
          <w:jc w:val="center"/>
        </w:trPr>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lastRenderedPageBreak/>
              <w:t>№ п.п.</w:t>
            </w:r>
          </w:p>
        </w:tc>
        <w:tc>
          <w:tcPr>
            <w:tcW w:w="2779" w:type="dxa"/>
            <w:tcBorders>
              <w:top w:val="single" w:sz="4" w:space="0" w:color="auto"/>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Наименование и марка машины</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Основные технические характеристики машины</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Количество маш-см.</w:t>
            </w:r>
          </w:p>
        </w:tc>
      </w:tr>
      <w:tr w:rsidR="001F5DAB" w:rsidRPr="00D15655" w:rsidTr="004C48B6">
        <w:trPr>
          <w:trHeight w:val="84"/>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1</w:t>
            </w:r>
          </w:p>
        </w:tc>
        <w:tc>
          <w:tcPr>
            <w:tcW w:w="2779"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2</w:t>
            </w:r>
          </w:p>
        </w:tc>
        <w:tc>
          <w:tcPr>
            <w:tcW w:w="43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3</w:t>
            </w:r>
          </w:p>
        </w:tc>
        <w:tc>
          <w:tcPr>
            <w:tcW w:w="14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4</w:t>
            </w:r>
          </w:p>
        </w:tc>
      </w:tr>
      <w:tr w:rsidR="001F5DAB" w:rsidRPr="00D15655" w:rsidTr="004C48B6">
        <w:trPr>
          <w:trHeight w:val="357"/>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1</w:t>
            </w:r>
          </w:p>
        </w:tc>
        <w:tc>
          <w:tcPr>
            <w:tcW w:w="2779"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lang w:val="en-US"/>
              </w:rPr>
            </w:pPr>
            <w:r w:rsidRPr="00D15655">
              <w:rPr>
                <w:color w:val="000000"/>
              </w:rPr>
              <w:t xml:space="preserve">Бульдозер </w:t>
            </w:r>
            <w:r w:rsidRPr="00D15655">
              <w:t>ДЗ</w:t>
            </w:r>
            <w:r w:rsidRPr="00D15655">
              <w:rPr>
                <w:lang w:val="en-US"/>
              </w:rPr>
              <w:t>-18</w:t>
            </w:r>
          </w:p>
        </w:tc>
        <w:tc>
          <w:tcPr>
            <w:tcW w:w="43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Мощность двигателя  80 квт (108л.с.)</w:t>
            </w:r>
          </w:p>
        </w:tc>
        <w:tc>
          <w:tcPr>
            <w:tcW w:w="1417" w:type="dxa"/>
            <w:tcBorders>
              <w:top w:val="nil"/>
              <w:left w:val="nil"/>
              <w:bottom w:val="single" w:sz="4" w:space="0" w:color="auto"/>
              <w:right w:val="single" w:sz="4" w:space="0" w:color="auto"/>
            </w:tcBorders>
            <w:shd w:val="clear" w:color="auto" w:fill="auto"/>
            <w:vAlign w:val="center"/>
            <w:hideMark/>
          </w:tcPr>
          <w:p w:rsidR="001F5DAB" w:rsidRPr="003D1536" w:rsidRDefault="001F5DAB" w:rsidP="004C48B6">
            <w:pPr>
              <w:jc w:val="center"/>
              <w:rPr>
                <w:color w:val="000000"/>
              </w:rPr>
            </w:pPr>
            <w:r>
              <w:rPr>
                <w:color w:val="000000"/>
                <w:lang w:val="en-US"/>
              </w:rPr>
              <w:t>4</w:t>
            </w:r>
            <w:r>
              <w:rPr>
                <w:color w:val="000000"/>
              </w:rPr>
              <w:t>,85</w:t>
            </w:r>
          </w:p>
        </w:tc>
      </w:tr>
      <w:tr w:rsidR="001F5DAB" w:rsidRPr="00D15655" w:rsidTr="004C48B6">
        <w:trPr>
          <w:trHeight w:val="617"/>
          <w:jc w:val="center"/>
        </w:trPr>
        <w:tc>
          <w:tcPr>
            <w:tcW w:w="602" w:type="dxa"/>
            <w:tcBorders>
              <w:top w:val="nil"/>
              <w:left w:val="single" w:sz="4" w:space="0" w:color="auto"/>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2</w:t>
            </w:r>
          </w:p>
        </w:tc>
        <w:tc>
          <w:tcPr>
            <w:tcW w:w="2779"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Экскаватор ЭО-</w:t>
            </w:r>
            <w:r w:rsidRPr="00D15655">
              <w:rPr>
                <w:color w:val="000000"/>
                <w:lang w:val="en-US"/>
              </w:rPr>
              <w:t>3122</w:t>
            </w:r>
            <w:r w:rsidRPr="00D15655">
              <w:rPr>
                <w:color w:val="000000"/>
              </w:rPr>
              <w:t>Д</w:t>
            </w:r>
          </w:p>
        </w:tc>
        <w:tc>
          <w:tcPr>
            <w:tcW w:w="4317"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Емкость коша 0,63 м³, мощность двигателя 53 кВт</w:t>
            </w:r>
          </w:p>
        </w:tc>
        <w:tc>
          <w:tcPr>
            <w:tcW w:w="1417"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Pr>
                <w:color w:val="000000"/>
              </w:rPr>
              <w:t>73,39</w:t>
            </w:r>
          </w:p>
        </w:tc>
      </w:tr>
      <w:tr w:rsidR="001F5DAB" w:rsidRPr="00D15655" w:rsidTr="004C48B6">
        <w:trPr>
          <w:trHeight w:val="722"/>
          <w:jc w:val="center"/>
        </w:trPr>
        <w:tc>
          <w:tcPr>
            <w:tcW w:w="602" w:type="dxa"/>
            <w:tcBorders>
              <w:top w:val="nil"/>
              <w:left w:val="single" w:sz="4" w:space="0" w:color="auto"/>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3</w:t>
            </w:r>
          </w:p>
        </w:tc>
        <w:tc>
          <w:tcPr>
            <w:tcW w:w="2779"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t>Каток Bomag BW 124 DH 3</w:t>
            </w:r>
          </w:p>
        </w:tc>
        <w:tc>
          <w:tcPr>
            <w:tcW w:w="4317"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Масса 3,35 т, мощность двигателя 33 кВт</w:t>
            </w:r>
          </w:p>
        </w:tc>
        <w:tc>
          <w:tcPr>
            <w:tcW w:w="1417"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Pr>
                <w:color w:val="000000"/>
              </w:rPr>
              <w:t>8,41</w:t>
            </w:r>
          </w:p>
        </w:tc>
      </w:tr>
      <w:tr w:rsidR="001F5DAB" w:rsidRPr="00D15655" w:rsidTr="004C48B6">
        <w:trPr>
          <w:trHeight w:val="480"/>
          <w:jc w:val="center"/>
        </w:trPr>
        <w:tc>
          <w:tcPr>
            <w:tcW w:w="602" w:type="dxa"/>
            <w:tcBorders>
              <w:top w:val="nil"/>
              <w:left w:val="single" w:sz="4" w:space="0" w:color="auto"/>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4</w:t>
            </w:r>
          </w:p>
        </w:tc>
        <w:tc>
          <w:tcPr>
            <w:tcW w:w="2779"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Кран стреловой КС 5363</w:t>
            </w:r>
          </w:p>
        </w:tc>
        <w:tc>
          <w:tcPr>
            <w:tcW w:w="4317"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sidRPr="00D15655">
              <w:rPr>
                <w:color w:val="000000"/>
              </w:rPr>
              <w:t>Грузоподъемность 16 т, вылет 6-30 м, мощность двигателя  158 квт</w:t>
            </w:r>
          </w:p>
        </w:tc>
        <w:tc>
          <w:tcPr>
            <w:tcW w:w="1417" w:type="dxa"/>
            <w:tcBorders>
              <w:top w:val="nil"/>
              <w:left w:val="nil"/>
              <w:bottom w:val="single" w:sz="4" w:space="0" w:color="auto"/>
              <w:right w:val="single" w:sz="4" w:space="0" w:color="auto"/>
            </w:tcBorders>
            <w:shd w:val="clear" w:color="auto" w:fill="auto"/>
            <w:vAlign w:val="center"/>
          </w:tcPr>
          <w:p w:rsidR="001F5DAB" w:rsidRPr="00D15655" w:rsidRDefault="001F5DAB" w:rsidP="004C48B6">
            <w:pPr>
              <w:jc w:val="center"/>
              <w:rPr>
                <w:color w:val="000000"/>
              </w:rPr>
            </w:pPr>
            <w:r>
              <w:rPr>
                <w:color w:val="000000"/>
              </w:rPr>
              <w:t>21,16</w:t>
            </w:r>
          </w:p>
        </w:tc>
      </w:tr>
      <w:tr w:rsidR="001F5DAB" w:rsidRPr="00D15655" w:rsidTr="004C48B6">
        <w:trPr>
          <w:trHeight w:val="480"/>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5</w:t>
            </w:r>
          </w:p>
        </w:tc>
        <w:tc>
          <w:tcPr>
            <w:tcW w:w="2779"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Кран стреловой СКГ 631</w:t>
            </w:r>
          </w:p>
        </w:tc>
        <w:tc>
          <w:tcPr>
            <w:tcW w:w="43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Грузоподъемность40 т, вылет 6-32 м, мощность двигателя  158 квт</w:t>
            </w:r>
          </w:p>
        </w:tc>
        <w:tc>
          <w:tcPr>
            <w:tcW w:w="14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Pr>
                <w:color w:val="000000"/>
              </w:rPr>
              <w:t>322,56</w:t>
            </w:r>
          </w:p>
        </w:tc>
      </w:tr>
      <w:tr w:rsidR="001F5DAB" w:rsidRPr="00D15655" w:rsidTr="004C48B6">
        <w:trPr>
          <w:trHeight w:val="480"/>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6</w:t>
            </w:r>
          </w:p>
        </w:tc>
        <w:tc>
          <w:tcPr>
            <w:tcW w:w="2779"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Растворонасос</w:t>
            </w:r>
            <w:r>
              <w:rPr>
                <w:color w:val="000000"/>
              </w:rPr>
              <w:t xml:space="preserve"> </w:t>
            </w:r>
            <w:r w:rsidRPr="00D15655">
              <w:rPr>
                <w:snapToGrid w:val="0"/>
              </w:rPr>
              <w:t>СО-50А</w:t>
            </w:r>
          </w:p>
        </w:tc>
        <w:tc>
          <w:tcPr>
            <w:tcW w:w="43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Производительность 6 м</w:t>
            </w:r>
            <w:r w:rsidRPr="00D15655">
              <w:rPr>
                <w:color w:val="000000"/>
                <w:vertAlign w:val="superscript"/>
              </w:rPr>
              <w:t>3</w:t>
            </w:r>
            <w:r w:rsidRPr="00D15655">
              <w:rPr>
                <w:color w:val="000000"/>
              </w:rPr>
              <w:t>/ч, мощность двигателя 7 квт</w:t>
            </w:r>
          </w:p>
        </w:tc>
        <w:tc>
          <w:tcPr>
            <w:tcW w:w="14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w:t>
            </w:r>
          </w:p>
        </w:tc>
      </w:tr>
      <w:tr w:rsidR="001F5DAB" w:rsidRPr="00D15655" w:rsidTr="004C48B6">
        <w:trPr>
          <w:trHeight w:val="480"/>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7</w:t>
            </w:r>
          </w:p>
        </w:tc>
        <w:tc>
          <w:tcPr>
            <w:tcW w:w="2779"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 xml:space="preserve">Штукатурная станция         </w:t>
            </w:r>
            <w:r w:rsidRPr="00D15655">
              <w:rPr>
                <w:snapToGrid w:val="0"/>
              </w:rPr>
              <w:t>СО-114</w:t>
            </w:r>
          </w:p>
        </w:tc>
        <w:tc>
          <w:tcPr>
            <w:tcW w:w="43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snapToGrid w:val="0"/>
              </w:rPr>
            </w:pPr>
            <w:r w:rsidRPr="00D15655">
              <w:rPr>
                <w:snapToGrid w:val="0"/>
              </w:rPr>
              <w:t>П</w:t>
            </w:r>
            <w:r w:rsidRPr="00D15655">
              <w:rPr>
                <w:snapToGrid w:val="0"/>
                <w:lang w:val="en-US"/>
              </w:rPr>
              <w:t>p</w:t>
            </w:r>
            <w:r w:rsidRPr="00D15655">
              <w:rPr>
                <w:snapToGrid w:val="0"/>
              </w:rPr>
              <w:t>оизводительность-4м3/ч,</w:t>
            </w:r>
          </w:p>
          <w:p w:rsidR="001F5DAB" w:rsidRPr="00D15655" w:rsidRDefault="001F5DAB" w:rsidP="004C48B6">
            <w:pPr>
              <w:jc w:val="center"/>
              <w:rPr>
                <w:snapToGrid w:val="0"/>
              </w:rPr>
            </w:pPr>
            <w:r w:rsidRPr="00D15655">
              <w:rPr>
                <w:snapToGrid w:val="0"/>
              </w:rPr>
              <w:t>дальность подачи: по го</w:t>
            </w:r>
            <w:r w:rsidRPr="00D15655">
              <w:rPr>
                <w:snapToGrid w:val="0"/>
                <w:lang w:val="en-US"/>
              </w:rPr>
              <w:t>p</w:t>
            </w:r>
            <w:r w:rsidRPr="00D15655">
              <w:rPr>
                <w:snapToGrid w:val="0"/>
              </w:rPr>
              <w:t>изонтали-250м, по ве</w:t>
            </w:r>
            <w:r w:rsidRPr="00D15655">
              <w:rPr>
                <w:snapToGrid w:val="0"/>
                <w:lang w:val="en-US"/>
              </w:rPr>
              <w:t>p</w:t>
            </w:r>
            <w:r w:rsidRPr="00D15655">
              <w:rPr>
                <w:snapToGrid w:val="0"/>
              </w:rPr>
              <w:t>тикали - 60м, масса-5000кг</w:t>
            </w:r>
            <w:r w:rsidRPr="00D15655">
              <w:rPr>
                <w:color w:val="000000"/>
              </w:rPr>
              <w:t>, мощность 10 квт</w:t>
            </w:r>
          </w:p>
        </w:tc>
        <w:tc>
          <w:tcPr>
            <w:tcW w:w="14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w:t>
            </w:r>
          </w:p>
        </w:tc>
      </w:tr>
      <w:tr w:rsidR="001F5DAB" w:rsidRPr="00D15655" w:rsidTr="004C48B6">
        <w:trPr>
          <w:trHeight w:val="300"/>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8</w:t>
            </w:r>
          </w:p>
        </w:tc>
        <w:tc>
          <w:tcPr>
            <w:tcW w:w="2779"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Малярная станция СО-115</w:t>
            </w:r>
          </w:p>
        </w:tc>
        <w:tc>
          <w:tcPr>
            <w:tcW w:w="43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snapToGrid w:val="0"/>
              </w:rPr>
            </w:pPr>
            <w:r w:rsidRPr="00D15655">
              <w:rPr>
                <w:snapToGrid w:val="0"/>
              </w:rPr>
              <w:t>П</w:t>
            </w:r>
            <w:r w:rsidRPr="00D15655">
              <w:rPr>
                <w:snapToGrid w:val="0"/>
                <w:lang w:val="en-US"/>
              </w:rPr>
              <w:t>p</w:t>
            </w:r>
            <w:r w:rsidRPr="00D15655">
              <w:rPr>
                <w:snapToGrid w:val="0"/>
              </w:rPr>
              <w:t>оизводительность - 500м2/ч,</w:t>
            </w:r>
          </w:p>
          <w:p w:rsidR="001F5DAB" w:rsidRPr="00D15655" w:rsidRDefault="001F5DAB" w:rsidP="004C48B6">
            <w:pPr>
              <w:jc w:val="center"/>
              <w:rPr>
                <w:color w:val="000000"/>
              </w:rPr>
            </w:pPr>
            <w:r w:rsidRPr="00D15655">
              <w:rPr>
                <w:color w:val="000000"/>
              </w:rPr>
              <w:t>мощность 34 квт</w:t>
            </w:r>
          </w:p>
        </w:tc>
        <w:tc>
          <w:tcPr>
            <w:tcW w:w="1417" w:type="dxa"/>
            <w:tcBorders>
              <w:top w:val="nil"/>
              <w:left w:val="nil"/>
              <w:bottom w:val="single" w:sz="4" w:space="0" w:color="auto"/>
              <w:right w:val="single" w:sz="4" w:space="0" w:color="auto"/>
            </w:tcBorders>
            <w:shd w:val="clear" w:color="auto" w:fill="auto"/>
            <w:vAlign w:val="center"/>
            <w:hideMark/>
          </w:tcPr>
          <w:p w:rsidR="001F5DAB" w:rsidRPr="00D15655" w:rsidRDefault="001F5DAB" w:rsidP="004C48B6">
            <w:pPr>
              <w:jc w:val="center"/>
              <w:rPr>
                <w:color w:val="000000"/>
              </w:rPr>
            </w:pPr>
            <w:r w:rsidRPr="00D15655">
              <w:rPr>
                <w:color w:val="000000"/>
              </w:rPr>
              <w:t>-</w:t>
            </w:r>
          </w:p>
        </w:tc>
      </w:tr>
    </w:tbl>
    <w:p w:rsidR="001F5DAB" w:rsidRDefault="001F5DAB" w:rsidP="003029B6">
      <w:pPr>
        <w:ind w:firstLine="709"/>
        <w:jc w:val="both"/>
        <w:rPr>
          <w:b/>
          <w:sz w:val="24"/>
          <w:szCs w:val="24"/>
        </w:rPr>
      </w:pPr>
    </w:p>
    <w:p w:rsidR="003029B6" w:rsidRPr="00FC2EFE" w:rsidRDefault="003029B6" w:rsidP="003029B6">
      <w:pPr>
        <w:ind w:firstLine="709"/>
        <w:jc w:val="both"/>
        <w:rPr>
          <w:b/>
          <w:sz w:val="24"/>
          <w:szCs w:val="24"/>
        </w:rPr>
      </w:pPr>
      <w:r w:rsidRPr="00E17D6A">
        <w:rPr>
          <w:b/>
          <w:sz w:val="24"/>
          <w:szCs w:val="24"/>
        </w:rPr>
        <w:t>5.1.</w:t>
      </w:r>
      <w:bookmarkEnd w:id="17"/>
      <w:bookmarkEnd w:id="18"/>
      <w:bookmarkEnd w:id="19"/>
      <w:bookmarkEnd w:id="20"/>
      <w:bookmarkEnd w:id="21"/>
      <w:r w:rsidR="00D54509">
        <w:rPr>
          <w:b/>
          <w:sz w:val="24"/>
          <w:szCs w:val="24"/>
        </w:rPr>
        <w:t>4</w:t>
      </w:r>
      <w:r w:rsidRPr="00E17D6A">
        <w:rPr>
          <w:b/>
          <w:sz w:val="24"/>
          <w:szCs w:val="24"/>
        </w:rPr>
        <w:t xml:space="preserve"> </w:t>
      </w:r>
      <w:r w:rsidR="00FC2EFE" w:rsidRPr="00FC2EFE">
        <w:rPr>
          <w:b/>
          <w:sz w:val="24"/>
          <w:szCs w:val="24"/>
        </w:rPr>
        <w:t>Обоснование организации производства работ</w:t>
      </w:r>
    </w:p>
    <w:p w:rsidR="003029B6" w:rsidRDefault="003029B6" w:rsidP="003029B6">
      <w:pPr>
        <w:ind w:firstLine="709"/>
        <w:jc w:val="both"/>
        <w:rPr>
          <w:sz w:val="28"/>
          <w:szCs w:val="28"/>
        </w:rPr>
      </w:pPr>
    </w:p>
    <w:p w:rsidR="009212FF" w:rsidRPr="009212FF" w:rsidRDefault="009212FF" w:rsidP="00E055A3">
      <w:pPr>
        <w:pStyle w:val="af1"/>
        <w:widowControl w:val="0"/>
        <w:tabs>
          <w:tab w:val="left" w:pos="426"/>
        </w:tabs>
        <w:spacing w:line="360" w:lineRule="auto"/>
        <w:ind w:left="0" w:firstLine="426"/>
        <w:jc w:val="both"/>
        <w:rPr>
          <w:sz w:val="24"/>
          <w:szCs w:val="24"/>
        </w:rPr>
      </w:pPr>
      <w:r>
        <w:rPr>
          <w:sz w:val="24"/>
          <w:szCs w:val="24"/>
        </w:rPr>
        <w:t xml:space="preserve">     </w:t>
      </w:r>
      <w:r w:rsidRPr="009212FF">
        <w:rPr>
          <w:sz w:val="24"/>
          <w:szCs w:val="24"/>
        </w:rPr>
        <w:t>До начала подготовительного периода на стройке в целом должны быть осуществлены все организационные мероприятия, предусмотренные</w:t>
      </w:r>
      <w:r w:rsidRPr="009212FF">
        <w:rPr>
          <w:color w:val="FF0000"/>
          <w:sz w:val="24"/>
          <w:szCs w:val="24"/>
        </w:rPr>
        <w:t xml:space="preserve"> </w:t>
      </w:r>
      <w:r w:rsidRPr="009212FF">
        <w:rPr>
          <w:sz w:val="24"/>
          <w:szCs w:val="24"/>
        </w:rPr>
        <w:t>ТКП 45-1.03-161-2009 «Организация</w:t>
      </w:r>
      <w:r w:rsidR="001F5DAB">
        <w:rPr>
          <w:sz w:val="24"/>
          <w:szCs w:val="24"/>
        </w:rPr>
        <w:t xml:space="preserve"> строительного производства» /21</w:t>
      </w:r>
      <w:r w:rsidRPr="009212FF">
        <w:rPr>
          <w:sz w:val="24"/>
          <w:szCs w:val="24"/>
        </w:rPr>
        <w:t xml:space="preserve">/. </w:t>
      </w:r>
    </w:p>
    <w:p w:rsidR="009212FF" w:rsidRPr="009212FF" w:rsidRDefault="009212FF" w:rsidP="009212FF">
      <w:pPr>
        <w:pStyle w:val="af1"/>
        <w:widowControl w:val="0"/>
        <w:tabs>
          <w:tab w:val="left" w:pos="426"/>
        </w:tabs>
        <w:spacing w:line="360" w:lineRule="auto"/>
        <w:ind w:left="0" w:firstLine="426"/>
        <w:rPr>
          <w:sz w:val="24"/>
          <w:szCs w:val="24"/>
        </w:rPr>
      </w:pPr>
      <w:r w:rsidRPr="009212FF">
        <w:rPr>
          <w:sz w:val="24"/>
          <w:szCs w:val="24"/>
        </w:rPr>
        <w:t xml:space="preserve">     Строительство ведется с учетом комплексной механизации строительно-монтажных работ и передовой технологии.</w:t>
      </w:r>
    </w:p>
    <w:p w:rsidR="009212FF" w:rsidRPr="009212FF" w:rsidRDefault="009212FF" w:rsidP="009212FF">
      <w:pPr>
        <w:tabs>
          <w:tab w:val="left" w:pos="426"/>
        </w:tabs>
        <w:spacing w:line="360" w:lineRule="auto"/>
        <w:ind w:firstLine="426"/>
        <w:jc w:val="both"/>
        <w:rPr>
          <w:sz w:val="24"/>
          <w:szCs w:val="24"/>
        </w:rPr>
      </w:pPr>
      <w:r w:rsidRPr="009212FF">
        <w:rPr>
          <w:sz w:val="24"/>
          <w:szCs w:val="24"/>
        </w:rPr>
        <w:t xml:space="preserve">     Работы подразделяются на два периода: подготовительный и основной.</w:t>
      </w:r>
    </w:p>
    <w:p w:rsidR="009212FF" w:rsidRPr="009212FF" w:rsidRDefault="009212FF" w:rsidP="009212FF">
      <w:pPr>
        <w:spacing w:before="120" w:after="120" w:line="360" w:lineRule="auto"/>
        <w:ind w:firstLine="425"/>
        <w:jc w:val="center"/>
        <w:rPr>
          <w:b/>
          <w:i/>
          <w:sz w:val="24"/>
          <w:szCs w:val="24"/>
        </w:rPr>
      </w:pPr>
      <w:r>
        <w:rPr>
          <w:b/>
          <w:i/>
          <w:sz w:val="24"/>
          <w:szCs w:val="24"/>
        </w:rPr>
        <w:t>Подготовительный период</w:t>
      </w:r>
    </w:p>
    <w:p w:rsidR="009212FF" w:rsidRPr="009212FF" w:rsidRDefault="009212FF" w:rsidP="009212FF">
      <w:pPr>
        <w:spacing w:line="360" w:lineRule="auto"/>
        <w:ind w:firstLine="425"/>
        <w:jc w:val="both"/>
        <w:rPr>
          <w:sz w:val="24"/>
          <w:szCs w:val="24"/>
        </w:rPr>
      </w:pPr>
      <w:r w:rsidRPr="009212FF">
        <w:rPr>
          <w:sz w:val="24"/>
          <w:szCs w:val="24"/>
        </w:rPr>
        <w:t xml:space="preserve">     В состав работ подготовительн</w:t>
      </w:r>
      <w:r w:rsidR="001F5DAB">
        <w:rPr>
          <w:sz w:val="24"/>
          <w:szCs w:val="24"/>
        </w:rPr>
        <w:t>ого периода в соответствии с /21</w:t>
      </w:r>
      <w:r w:rsidRPr="009212FF">
        <w:rPr>
          <w:sz w:val="24"/>
          <w:szCs w:val="24"/>
        </w:rPr>
        <w:t>/ включены в  объемах, обеспечивающих нормальное проведение строительства следующие работы:</w:t>
      </w:r>
    </w:p>
    <w:p w:rsidR="009212FF" w:rsidRPr="009212FF" w:rsidRDefault="009212FF" w:rsidP="009212FF">
      <w:pPr>
        <w:spacing w:line="360" w:lineRule="auto"/>
        <w:ind w:firstLine="425"/>
        <w:jc w:val="both"/>
        <w:rPr>
          <w:sz w:val="24"/>
          <w:szCs w:val="24"/>
        </w:rPr>
      </w:pPr>
      <w:r w:rsidRPr="009212FF">
        <w:rPr>
          <w:sz w:val="24"/>
          <w:szCs w:val="24"/>
        </w:rPr>
        <w:t xml:space="preserve">     - освоение строительной площадки;</w:t>
      </w:r>
    </w:p>
    <w:p w:rsidR="009212FF" w:rsidRPr="009212FF" w:rsidRDefault="009212FF" w:rsidP="009212FF">
      <w:pPr>
        <w:spacing w:line="360" w:lineRule="auto"/>
        <w:ind w:firstLine="425"/>
        <w:jc w:val="both"/>
        <w:rPr>
          <w:sz w:val="24"/>
          <w:szCs w:val="24"/>
        </w:rPr>
      </w:pPr>
      <w:r w:rsidRPr="009212FF">
        <w:rPr>
          <w:sz w:val="24"/>
          <w:szCs w:val="24"/>
        </w:rPr>
        <w:t xml:space="preserve">     - установка временных зданий и сооружений.</w:t>
      </w:r>
    </w:p>
    <w:p w:rsidR="009212FF" w:rsidRPr="009212FF" w:rsidRDefault="009212FF" w:rsidP="009212FF">
      <w:pPr>
        <w:spacing w:line="360" w:lineRule="auto"/>
        <w:ind w:firstLine="425"/>
        <w:jc w:val="both"/>
        <w:rPr>
          <w:sz w:val="24"/>
          <w:szCs w:val="24"/>
        </w:rPr>
      </w:pPr>
      <w:r w:rsidRPr="009212FF">
        <w:rPr>
          <w:sz w:val="24"/>
          <w:szCs w:val="24"/>
        </w:rPr>
        <w:t xml:space="preserve">     До начала подготовительного периода производитель работ должен получить всю необходимую документацию и наряд – заказ на ведение работ.</w:t>
      </w:r>
    </w:p>
    <w:p w:rsidR="009212FF" w:rsidRPr="009212FF" w:rsidRDefault="009212FF" w:rsidP="009212FF">
      <w:pPr>
        <w:spacing w:line="360" w:lineRule="auto"/>
        <w:ind w:firstLine="425"/>
        <w:jc w:val="both"/>
        <w:rPr>
          <w:sz w:val="24"/>
          <w:szCs w:val="24"/>
        </w:rPr>
      </w:pPr>
      <w:r w:rsidRPr="009212FF">
        <w:rPr>
          <w:sz w:val="24"/>
          <w:szCs w:val="24"/>
        </w:rPr>
        <w:t xml:space="preserve">     Весь технический персонал, бригадиры, рабочие перед началом работ должны быть ознакомлены с проектными решениями и методами безопасной работы.</w:t>
      </w:r>
    </w:p>
    <w:p w:rsidR="009212FF" w:rsidRPr="009212FF" w:rsidRDefault="009212FF" w:rsidP="009212FF">
      <w:pPr>
        <w:spacing w:line="360" w:lineRule="auto"/>
        <w:ind w:firstLine="425"/>
        <w:jc w:val="both"/>
        <w:rPr>
          <w:sz w:val="24"/>
          <w:szCs w:val="24"/>
        </w:rPr>
      </w:pPr>
      <w:r w:rsidRPr="009212FF">
        <w:rPr>
          <w:sz w:val="24"/>
          <w:szCs w:val="24"/>
        </w:rPr>
        <w:t xml:space="preserve">     В подготовительный период выполняются следующие мероприятия по освоению строительной площадки: расчистка территории, геодезическая разбивка, срезка растительного слоя грунта, планировка площадки для обеспечения отвода поверхностных вод.</w:t>
      </w:r>
    </w:p>
    <w:p w:rsidR="009212FF" w:rsidRPr="009212FF" w:rsidRDefault="009212FF" w:rsidP="00A00208">
      <w:pPr>
        <w:tabs>
          <w:tab w:val="left" w:pos="709"/>
        </w:tabs>
        <w:spacing w:line="360" w:lineRule="auto"/>
        <w:ind w:firstLine="425"/>
        <w:jc w:val="both"/>
        <w:rPr>
          <w:sz w:val="24"/>
          <w:szCs w:val="24"/>
        </w:rPr>
      </w:pPr>
      <w:r w:rsidRPr="009212FF">
        <w:rPr>
          <w:sz w:val="24"/>
          <w:szCs w:val="24"/>
        </w:rPr>
        <w:lastRenderedPageBreak/>
        <w:t xml:space="preserve">     В этот же период, к временным источникам потребления подводятся: водопровод, канализация, электроэнергия, устраивается временное освещение строительной площадки. Одновременно на площадку необходимо завести требуемый инвентарь, инструмент, приспособления и механизмы. Подъемно-транспортные механизмы монтируются и испытываются.</w:t>
      </w:r>
    </w:p>
    <w:p w:rsidR="009212FF" w:rsidRPr="009212FF" w:rsidRDefault="009212FF" w:rsidP="009212FF">
      <w:pPr>
        <w:spacing w:before="120" w:after="120" w:line="360" w:lineRule="auto"/>
        <w:ind w:firstLine="425"/>
        <w:jc w:val="center"/>
        <w:rPr>
          <w:b/>
          <w:i/>
          <w:sz w:val="24"/>
          <w:szCs w:val="24"/>
        </w:rPr>
      </w:pPr>
      <w:r>
        <w:rPr>
          <w:b/>
          <w:i/>
          <w:sz w:val="24"/>
          <w:szCs w:val="24"/>
        </w:rPr>
        <w:t>Основной период</w:t>
      </w:r>
    </w:p>
    <w:p w:rsidR="009212FF" w:rsidRPr="009212FF" w:rsidRDefault="0024043D" w:rsidP="009212FF">
      <w:pPr>
        <w:spacing w:line="360" w:lineRule="auto"/>
        <w:ind w:firstLine="425"/>
        <w:jc w:val="both"/>
        <w:rPr>
          <w:sz w:val="24"/>
          <w:szCs w:val="24"/>
        </w:rPr>
      </w:pPr>
      <w:r>
        <w:rPr>
          <w:sz w:val="24"/>
          <w:szCs w:val="24"/>
        </w:rPr>
        <w:t xml:space="preserve">     </w:t>
      </w:r>
      <w:r w:rsidR="009212FF" w:rsidRPr="009212FF">
        <w:rPr>
          <w:sz w:val="24"/>
          <w:szCs w:val="24"/>
        </w:rPr>
        <w:t>Процесс возведения здания делится на ряд циклов, объединяющих родственные работы. Таким образом, выделяется ряд самостоятельно завершаемых этапов и улучшается комплектование строительства рабочими кадрами, обеспечение материалами, конструкциями, механизмами.</w:t>
      </w:r>
    </w:p>
    <w:p w:rsidR="009212FF" w:rsidRPr="009212FF" w:rsidRDefault="00A00208" w:rsidP="00A00208">
      <w:pPr>
        <w:tabs>
          <w:tab w:val="left" w:pos="709"/>
        </w:tabs>
        <w:spacing w:line="360" w:lineRule="auto"/>
        <w:ind w:firstLine="425"/>
        <w:jc w:val="both"/>
        <w:rPr>
          <w:sz w:val="24"/>
          <w:szCs w:val="24"/>
        </w:rPr>
      </w:pPr>
      <w:r>
        <w:rPr>
          <w:sz w:val="24"/>
          <w:szCs w:val="24"/>
        </w:rPr>
        <w:t xml:space="preserve">     </w:t>
      </w:r>
      <w:r w:rsidR="009212FF" w:rsidRPr="009212FF">
        <w:rPr>
          <w:sz w:val="24"/>
          <w:szCs w:val="24"/>
        </w:rPr>
        <w:t xml:space="preserve">Основной период строительства делиться на циклы: нулевой, надземный. Внутри каждого цикла устанавливается такая последовательность, при которой предусматривается максимальное совмещение работ во </w:t>
      </w:r>
      <w:r w:rsidR="00E055A3" w:rsidRPr="009212FF">
        <w:rPr>
          <w:sz w:val="24"/>
          <w:szCs w:val="24"/>
        </w:rPr>
        <w:t>времени,</w:t>
      </w:r>
      <w:r w:rsidR="009212FF" w:rsidRPr="009212FF">
        <w:rPr>
          <w:sz w:val="24"/>
          <w:szCs w:val="24"/>
        </w:rPr>
        <w:t xml:space="preserve"> однако, с неуклонным соблюдением правильной технологии, высокого качества работ и требований техники безопасности.</w:t>
      </w:r>
    </w:p>
    <w:p w:rsidR="009212FF" w:rsidRPr="009212FF" w:rsidRDefault="009212FF" w:rsidP="00A00208">
      <w:pPr>
        <w:tabs>
          <w:tab w:val="left" w:pos="709"/>
        </w:tabs>
        <w:spacing w:line="360" w:lineRule="auto"/>
        <w:ind w:firstLine="425"/>
        <w:jc w:val="both"/>
        <w:rPr>
          <w:color w:val="FF0000"/>
          <w:sz w:val="24"/>
          <w:szCs w:val="24"/>
        </w:rPr>
      </w:pPr>
    </w:p>
    <w:p w:rsidR="009212FF" w:rsidRPr="009212FF" w:rsidRDefault="009212FF" w:rsidP="009212FF">
      <w:pPr>
        <w:spacing w:after="120" w:line="360" w:lineRule="auto"/>
        <w:ind w:firstLine="425"/>
        <w:jc w:val="center"/>
        <w:rPr>
          <w:b/>
          <w:i/>
          <w:sz w:val="24"/>
          <w:szCs w:val="24"/>
        </w:rPr>
      </w:pPr>
      <w:r w:rsidRPr="009212FF">
        <w:rPr>
          <w:b/>
          <w:i/>
          <w:sz w:val="24"/>
          <w:szCs w:val="24"/>
        </w:rPr>
        <w:t>Нулевой цикл</w:t>
      </w:r>
    </w:p>
    <w:p w:rsidR="009212FF" w:rsidRPr="009212FF" w:rsidRDefault="00A00208" w:rsidP="00A00208">
      <w:pPr>
        <w:tabs>
          <w:tab w:val="left" w:pos="709"/>
        </w:tabs>
        <w:spacing w:line="360" w:lineRule="auto"/>
        <w:ind w:firstLine="425"/>
        <w:jc w:val="both"/>
        <w:rPr>
          <w:sz w:val="24"/>
          <w:szCs w:val="24"/>
        </w:rPr>
      </w:pPr>
      <w:r>
        <w:rPr>
          <w:sz w:val="24"/>
          <w:szCs w:val="24"/>
        </w:rPr>
        <w:t xml:space="preserve">     </w:t>
      </w:r>
      <w:r w:rsidR="009212FF" w:rsidRPr="009212FF">
        <w:rPr>
          <w:sz w:val="24"/>
          <w:szCs w:val="24"/>
        </w:rPr>
        <w:t>В нулевой цикл входит производство всех работ объекта ниже проектной отметки 0,000 и подземных работ на приобъектной площадке.</w:t>
      </w:r>
    </w:p>
    <w:p w:rsidR="009212FF" w:rsidRPr="009212FF" w:rsidRDefault="009212FF" w:rsidP="009212FF">
      <w:pPr>
        <w:spacing w:line="360" w:lineRule="auto"/>
        <w:ind w:firstLine="425"/>
        <w:jc w:val="both"/>
        <w:rPr>
          <w:sz w:val="24"/>
          <w:szCs w:val="24"/>
        </w:rPr>
      </w:pPr>
      <w:r w:rsidRPr="009212FF">
        <w:rPr>
          <w:sz w:val="24"/>
          <w:szCs w:val="24"/>
        </w:rPr>
        <w:t xml:space="preserve">  </w:t>
      </w:r>
      <w:r w:rsidR="00A00208">
        <w:rPr>
          <w:sz w:val="24"/>
          <w:szCs w:val="24"/>
        </w:rPr>
        <w:t xml:space="preserve">   </w:t>
      </w:r>
      <w:r w:rsidRPr="009212FF">
        <w:rPr>
          <w:sz w:val="24"/>
          <w:szCs w:val="24"/>
        </w:rPr>
        <w:t>Нулевой цикл включает:</w:t>
      </w:r>
    </w:p>
    <w:p w:rsidR="009212FF" w:rsidRPr="009212FF" w:rsidRDefault="00A00208" w:rsidP="009212FF">
      <w:pPr>
        <w:spacing w:line="360" w:lineRule="auto"/>
        <w:ind w:firstLine="425"/>
        <w:jc w:val="both"/>
        <w:rPr>
          <w:sz w:val="24"/>
          <w:szCs w:val="24"/>
        </w:rPr>
      </w:pPr>
      <w:r>
        <w:rPr>
          <w:sz w:val="24"/>
          <w:szCs w:val="24"/>
        </w:rPr>
        <w:t xml:space="preserve">     - </w:t>
      </w:r>
      <w:r w:rsidR="009212FF" w:rsidRPr="009212FF">
        <w:rPr>
          <w:sz w:val="24"/>
          <w:szCs w:val="24"/>
        </w:rPr>
        <w:t>земляные работы (отрывка котлованов и траншей, устройство водоотводов и дренажей, обратная засыпка пазух фундаментов после монтажа конструкций нулевого цикла).</w:t>
      </w:r>
    </w:p>
    <w:p w:rsidR="009212FF" w:rsidRPr="009212FF" w:rsidRDefault="00A00208" w:rsidP="009212FF">
      <w:pPr>
        <w:spacing w:line="360" w:lineRule="auto"/>
        <w:ind w:firstLine="425"/>
        <w:jc w:val="both"/>
        <w:rPr>
          <w:sz w:val="24"/>
          <w:szCs w:val="24"/>
        </w:rPr>
      </w:pPr>
      <w:r>
        <w:rPr>
          <w:sz w:val="24"/>
          <w:szCs w:val="24"/>
        </w:rPr>
        <w:t xml:space="preserve">     - </w:t>
      </w:r>
      <w:r w:rsidR="009212FF" w:rsidRPr="009212FF">
        <w:rPr>
          <w:sz w:val="24"/>
          <w:szCs w:val="24"/>
        </w:rPr>
        <w:t>монтаж конструкций нулевого цикла (возведение фундаментов, подготовка под полы, монтаж колонн подземной части, устройство перекрытия над подвалом, устройство гидроизоляции).</w:t>
      </w:r>
    </w:p>
    <w:p w:rsidR="009212FF" w:rsidRPr="009212FF" w:rsidRDefault="009212FF" w:rsidP="009212FF">
      <w:pPr>
        <w:spacing w:before="120" w:after="120" w:line="360" w:lineRule="auto"/>
        <w:ind w:firstLine="425"/>
        <w:jc w:val="center"/>
        <w:rPr>
          <w:b/>
          <w:i/>
          <w:sz w:val="24"/>
          <w:szCs w:val="24"/>
        </w:rPr>
      </w:pPr>
      <w:r>
        <w:rPr>
          <w:b/>
          <w:i/>
          <w:sz w:val="24"/>
          <w:szCs w:val="24"/>
        </w:rPr>
        <w:t>Земляные работы</w:t>
      </w:r>
    </w:p>
    <w:p w:rsidR="009212FF" w:rsidRPr="009212FF" w:rsidRDefault="00A00208" w:rsidP="00A00208">
      <w:pPr>
        <w:tabs>
          <w:tab w:val="left" w:pos="709"/>
        </w:tabs>
        <w:spacing w:line="360" w:lineRule="auto"/>
        <w:ind w:firstLine="567"/>
        <w:jc w:val="both"/>
        <w:rPr>
          <w:sz w:val="24"/>
          <w:szCs w:val="24"/>
        </w:rPr>
      </w:pPr>
      <w:r>
        <w:rPr>
          <w:sz w:val="24"/>
          <w:szCs w:val="24"/>
        </w:rPr>
        <w:t xml:space="preserve">  </w:t>
      </w:r>
      <w:r w:rsidR="009212FF" w:rsidRPr="009212FF">
        <w:rPr>
          <w:sz w:val="24"/>
          <w:szCs w:val="24"/>
        </w:rPr>
        <w:t>До начала работ должны быть выполнены следующие мероприятия:</w:t>
      </w:r>
    </w:p>
    <w:p w:rsidR="009212FF" w:rsidRPr="009212FF" w:rsidRDefault="00A00208" w:rsidP="009212FF">
      <w:pPr>
        <w:spacing w:line="360" w:lineRule="auto"/>
        <w:ind w:firstLine="567"/>
        <w:jc w:val="both"/>
        <w:rPr>
          <w:sz w:val="24"/>
          <w:szCs w:val="24"/>
        </w:rPr>
      </w:pPr>
      <w:r>
        <w:rPr>
          <w:sz w:val="24"/>
          <w:szCs w:val="24"/>
        </w:rPr>
        <w:t xml:space="preserve">   </w:t>
      </w:r>
      <w:r w:rsidR="009212FF" w:rsidRPr="009212FF">
        <w:rPr>
          <w:sz w:val="24"/>
          <w:szCs w:val="24"/>
        </w:rPr>
        <w:t>- геодезическая разбивка здания с установкой реперов,</w:t>
      </w:r>
    </w:p>
    <w:p w:rsidR="009212FF" w:rsidRPr="009212FF" w:rsidRDefault="00A00208" w:rsidP="009212FF">
      <w:pPr>
        <w:spacing w:line="360" w:lineRule="auto"/>
        <w:ind w:firstLine="567"/>
        <w:jc w:val="both"/>
        <w:rPr>
          <w:sz w:val="24"/>
          <w:szCs w:val="24"/>
        </w:rPr>
      </w:pPr>
      <w:r>
        <w:rPr>
          <w:sz w:val="24"/>
          <w:szCs w:val="24"/>
        </w:rPr>
        <w:t xml:space="preserve">  </w:t>
      </w:r>
      <w:r w:rsidR="009212FF" w:rsidRPr="009212FF">
        <w:rPr>
          <w:sz w:val="24"/>
          <w:szCs w:val="24"/>
        </w:rPr>
        <w:t xml:space="preserve"> - срезка растительного слоя грунта (планировка площадки).</w:t>
      </w:r>
    </w:p>
    <w:p w:rsidR="009212FF" w:rsidRPr="009212FF" w:rsidRDefault="00A00208" w:rsidP="00A00208">
      <w:pPr>
        <w:tabs>
          <w:tab w:val="left" w:pos="709"/>
        </w:tabs>
        <w:spacing w:line="360" w:lineRule="auto"/>
        <w:ind w:firstLine="567"/>
        <w:jc w:val="both"/>
        <w:rPr>
          <w:sz w:val="24"/>
          <w:szCs w:val="24"/>
        </w:rPr>
      </w:pPr>
      <w:r>
        <w:rPr>
          <w:sz w:val="24"/>
          <w:szCs w:val="24"/>
        </w:rPr>
        <w:t xml:space="preserve">  </w:t>
      </w:r>
      <w:r w:rsidR="009212FF" w:rsidRPr="009212FF">
        <w:rPr>
          <w:sz w:val="24"/>
          <w:szCs w:val="24"/>
        </w:rPr>
        <w:t xml:space="preserve">Для производства земляных работ при разработке котлована под здание применяется экскаватор типа </w:t>
      </w:r>
      <w:r w:rsidR="00E055A3" w:rsidRPr="001F019D">
        <w:rPr>
          <w:sz w:val="24"/>
          <w:szCs w:val="24"/>
        </w:rPr>
        <w:t>ЭО-3122Д</w:t>
      </w:r>
      <w:r w:rsidR="00E055A3" w:rsidRPr="009212FF">
        <w:rPr>
          <w:sz w:val="24"/>
          <w:szCs w:val="24"/>
        </w:rPr>
        <w:t xml:space="preserve"> </w:t>
      </w:r>
      <w:r w:rsidR="00E055A3">
        <w:rPr>
          <w:sz w:val="24"/>
          <w:szCs w:val="24"/>
        </w:rPr>
        <w:t xml:space="preserve"> </w:t>
      </w:r>
      <w:r w:rsidR="009C59E7">
        <w:rPr>
          <w:sz w:val="24"/>
          <w:szCs w:val="24"/>
        </w:rPr>
        <w:t>с емкостью ковша 0,63</w:t>
      </w:r>
      <w:r w:rsidR="009212FF" w:rsidRPr="009212FF">
        <w:rPr>
          <w:sz w:val="24"/>
          <w:szCs w:val="24"/>
        </w:rPr>
        <w:t xml:space="preserve"> м</w:t>
      </w:r>
      <w:r w:rsidR="009212FF" w:rsidRPr="009212FF">
        <w:rPr>
          <w:sz w:val="24"/>
          <w:szCs w:val="24"/>
          <w:vertAlign w:val="superscript"/>
        </w:rPr>
        <w:t>3</w:t>
      </w:r>
      <w:r w:rsidR="009212FF" w:rsidRPr="009212FF">
        <w:rPr>
          <w:sz w:val="24"/>
          <w:szCs w:val="24"/>
        </w:rPr>
        <w:t xml:space="preserve">, имеющий оборудование “обратная лопата”. </w:t>
      </w:r>
    </w:p>
    <w:p w:rsidR="009212FF" w:rsidRPr="009212FF" w:rsidRDefault="00A00208" w:rsidP="00A00208">
      <w:pPr>
        <w:tabs>
          <w:tab w:val="left" w:pos="709"/>
        </w:tabs>
        <w:spacing w:line="360" w:lineRule="auto"/>
        <w:ind w:firstLine="567"/>
        <w:jc w:val="both"/>
        <w:rPr>
          <w:sz w:val="24"/>
          <w:szCs w:val="24"/>
        </w:rPr>
      </w:pPr>
      <w:r>
        <w:rPr>
          <w:sz w:val="24"/>
          <w:szCs w:val="24"/>
        </w:rPr>
        <w:t xml:space="preserve"> </w:t>
      </w:r>
      <w:r w:rsidR="009212FF" w:rsidRPr="009212FF">
        <w:rPr>
          <w:sz w:val="24"/>
          <w:szCs w:val="24"/>
        </w:rPr>
        <w:t xml:space="preserve"> Грунт разрабатывается в отвал и с погрузкой на транспортные средства. Разработанный грунт частично используется при обратной засыпке, лишний направляется к месту складирования.</w:t>
      </w:r>
    </w:p>
    <w:p w:rsidR="009212FF" w:rsidRPr="009212FF" w:rsidRDefault="00A00208" w:rsidP="009212FF">
      <w:pPr>
        <w:spacing w:line="360" w:lineRule="auto"/>
        <w:ind w:firstLine="567"/>
        <w:jc w:val="both"/>
        <w:rPr>
          <w:sz w:val="24"/>
          <w:szCs w:val="24"/>
        </w:rPr>
      </w:pPr>
      <w:r>
        <w:rPr>
          <w:sz w:val="24"/>
          <w:szCs w:val="24"/>
        </w:rPr>
        <w:lastRenderedPageBreak/>
        <w:t xml:space="preserve">  </w:t>
      </w:r>
      <w:r w:rsidR="009212FF" w:rsidRPr="009212FF">
        <w:rPr>
          <w:sz w:val="24"/>
          <w:szCs w:val="24"/>
        </w:rPr>
        <w:t>Наполнять ковш следует за одно черпание на возможно коротком расстоянии. Ковш необходимо заполнять преимущественно в нижней части забоя, что позволяет более полно использовать усилия резания.</w:t>
      </w:r>
    </w:p>
    <w:p w:rsidR="009212FF" w:rsidRPr="009212FF" w:rsidRDefault="00A00208" w:rsidP="009212FF">
      <w:pPr>
        <w:pStyle w:val="FR1"/>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Угол поворота платформы экскаватора при разгрузке ковша в автосамосвал не должен превышать 90 º. Место установки автосамосвала под погрузку заранее отмечается вешкой.</w:t>
      </w:r>
    </w:p>
    <w:p w:rsidR="009212FF" w:rsidRPr="009212FF" w:rsidRDefault="00A00208" w:rsidP="009212FF">
      <w:pPr>
        <w:pStyle w:val="FR1"/>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Доработка грунта до проектных отметок производится бульдозером ДЗ-</w:t>
      </w:r>
      <w:r w:rsidR="00E055A3">
        <w:rPr>
          <w:rFonts w:ascii="Times New Roman" w:hAnsi="Times New Roman"/>
          <w:i w:val="0"/>
          <w:sz w:val="24"/>
          <w:szCs w:val="24"/>
        </w:rPr>
        <w:t>1</w:t>
      </w:r>
      <w:r w:rsidR="009212FF" w:rsidRPr="009212FF">
        <w:rPr>
          <w:rFonts w:ascii="Times New Roman" w:hAnsi="Times New Roman"/>
          <w:i w:val="0"/>
          <w:sz w:val="24"/>
          <w:szCs w:val="24"/>
        </w:rPr>
        <w:t>8, а в труднодоступных местах вручную.</w:t>
      </w:r>
    </w:p>
    <w:p w:rsidR="009212FF" w:rsidRPr="009212FF" w:rsidRDefault="009212FF" w:rsidP="009212FF">
      <w:pPr>
        <w:pStyle w:val="FR1"/>
        <w:spacing w:before="120" w:after="120" w:line="360" w:lineRule="auto"/>
        <w:ind w:firstLine="425"/>
        <w:jc w:val="center"/>
        <w:rPr>
          <w:rFonts w:ascii="Times New Roman" w:hAnsi="Times New Roman"/>
          <w:b/>
          <w:sz w:val="24"/>
          <w:szCs w:val="24"/>
        </w:rPr>
      </w:pPr>
      <w:r w:rsidRPr="009212FF">
        <w:rPr>
          <w:rFonts w:ascii="Times New Roman" w:hAnsi="Times New Roman"/>
          <w:b/>
          <w:sz w:val="24"/>
          <w:szCs w:val="24"/>
        </w:rPr>
        <w:t>Устройство</w:t>
      </w:r>
      <w:r>
        <w:rPr>
          <w:rFonts w:ascii="Times New Roman" w:hAnsi="Times New Roman"/>
          <w:b/>
          <w:sz w:val="24"/>
          <w:szCs w:val="24"/>
        </w:rPr>
        <w:t xml:space="preserve"> конструкций нулевого цикла</w:t>
      </w:r>
    </w:p>
    <w:p w:rsidR="009212FF" w:rsidRPr="009212FF" w:rsidRDefault="00A00208" w:rsidP="00A00208">
      <w:pPr>
        <w:pStyle w:val="FR1"/>
        <w:tabs>
          <w:tab w:val="left" w:pos="709"/>
        </w:tabs>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К монтажу конструкций нулевого цикла следует приступать после выполнения всего комплекса земляных работ, устройства подъездных дорог и разбивки фундаментов на захватках.</w:t>
      </w:r>
    </w:p>
    <w:p w:rsidR="009212FF" w:rsidRPr="009212FF" w:rsidRDefault="00A00208" w:rsidP="00A00208">
      <w:pPr>
        <w:pStyle w:val="FR1"/>
        <w:tabs>
          <w:tab w:val="left" w:pos="709"/>
        </w:tabs>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Монтаж конструкций нулевого цикла включает в себя следующие виды работ:</w:t>
      </w:r>
    </w:p>
    <w:p w:rsidR="009212FF" w:rsidRPr="009212FF" w:rsidRDefault="00A00208" w:rsidP="009212FF">
      <w:pPr>
        <w:pStyle w:val="FR1"/>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 xml:space="preserve"> - устройство монолитных фундаментов стаканного типа под сборные колонны;</w:t>
      </w:r>
    </w:p>
    <w:p w:rsidR="009212FF" w:rsidRPr="009212FF" w:rsidRDefault="00A00208" w:rsidP="009212FF">
      <w:pPr>
        <w:pStyle w:val="FR1"/>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 xml:space="preserve">  - устройство ленточных фундаментов под стены;</w:t>
      </w:r>
    </w:p>
    <w:p w:rsidR="009212FF" w:rsidRPr="009212FF" w:rsidRDefault="00E055A3" w:rsidP="009212FF">
      <w:pPr>
        <w:pStyle w:val="FR1"/>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 монтаж колонн</w:t>
      </w:r>
      <w:r w:rsidR="009212FF" w:rsidRPr="009212FF">
        <w:rPr>
          <w:rFonts w:ascii="Times New Roman" w:hAnsi="Times New Roman"/>
          <w:i w:val="0"/>
          <w:sz w:val="24"/>
          <w:szCs w:val="24"/>
        </w:rPr>
        <w:t>;</w:t>
      </w:r>
    </w:p>
    <w:p w:rsidR="009212FF" w:rsidRPr="009212FF" w:rsidRDefault="00A00208" w:rsidP="009212FF">
      <w:pPr>
        <w:pStyle w:val="FR1"/>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E055A3">
        <w:rPr>
          <w:rFonts w:ascii="Times New Roman" w:hAnsi="Times New Roman"/>
          <w:i w:val="0"/>
          <w:sz w:val="24"/>
          <w:szCs w:val="24"/>
        </w:rPr>
        <w:t xml:space="preserve">   - монтаж ферм</w:t>
      </w:r>
      <w:r w:rsidR="009212FF" w:rsidRPr="009212FF">
        <w:rPr>
          <w:rFonts w:ascii="Times New Roman" w:hAnsi="Times New Roman"/>
          <w:i w:val="0"/>
          <w:sz w:val="24"/>
          <w:szCs w:val="24"/>
        </w:rPr>
        <w:t xml:space="preserve">, диафрагм жесткости, </w:t>
      </w:r>
      <w:r w:rsidR="00E055A3">
        <w:rPr>
          <w:rFonts w:ascii="Times New Roman" w:hAnsi="Times New Roman"/>
          <w:i w:val="0"/>
          <w:sz w:val="24"/>
          <w:szCs w:val="24"/>
        </w:rPr>
        <w:t>прогонах</w:t>
      </w:r>
      <w:r w:rsidR="009212FF" w:rsidRPr="009212FF">
        <w:rPr>
          <w:rFonts w:ascii="Times New Roman" w:hAnsi="Times New Roman"/>
          <w:i w:val="0"/>
          <w:sz w:val="24"/>
          <w:szCs w:val="24"/>
        </w:rPr>
        <w:t>.</w:t>
      </w:r>
    </w:p>
    <w:p w:rsidR="009212FF" w:rsidRPr="009212FF" w:rsidRDefault="00A00208" w:rsidP="009212FF">
      <w:pPr>
        <w:pStyle w:val="FR1"/>
        <w:spacing w:before="0" w:line="360" w:lineRule="auto"/>
        <w:ind w:firstLine="425"/>
        <w:jc w:val="both"/>
        <w:rPr>
          <w:rFonts w:ascii="Times New Roman" w:hAnsi="Times New Roman"/>
          <w:bCs/>
          <w:i w:val="0"/>
          <w:color w:val="4F81BD"/>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 xml:space="preserve">Сначала производится установка инвентарных опалубочных щитов, затем укладывают арматуру. </w:t>
      </w:r>
    </w:p>
    <w:p w:rsidR="009212FF" w:rsidRPr="009212FF" w:rsidRDefault="00A00208" w:rsidP="009212FF">
      <w:pPr>
        <w:spacing w:line="360" w:lineRule="auto"/>
        <w:ind w:firstLine="425"/>
        <w:jc w:val="both"/>
        <w:rPr>
          <w:sz w:val="24"/>
          <w:szCs w:val="24"/>
        </w:rPr>
      </w:pPr>
      <w:r>
        <w:rPr>
          <w:bCs/>
          <w:sz w:val="24"/>
          <w:szCs w:val="24"/>
        </w:rPr>
        <w:t xml:space="preserve">     </w:t>
      </w:r>
      <w:r w:rsidR="009212FF" w:rsidRPr="009212FF">
        <w:rPr>
          <w:bCs/>
          <w:sz w:val="24"/>
          <w:szCs w:val="24"/>
        </w:rPr>
        <w:t>После этого приступают к бетонированию тела фундамента. Доставка бетона на строительную площадку осуществляется при помощи автобетоносмесителей СБ-92В-2 ёмкостью 4 м</w:t>
      </w:r>
      <w:r w:rsidR="009212FF" w:rsidRPr="009212FF">
        <w:rPr>
          <w:bCs/>
          <w:sz w:val="24"/>
          <w:szCs w:val="24"/>
          <w:vertAlign w:val="superscript"/>
        </w:rPr>
        <w:t>3</w:t>
      </w:r>
      <w:r w:rsidR="009212FF" w:rsidRPr="009212FF">
        <w:rPr>
          <w:bCs/>
          <w:sz w:val="24"/>
          <w:szCs w:val="24"/>
        </w:rPr>
        <w:t>.</w:t>
      </w:r>
      <w:r w:rsidR="009212FF" w:rsidRPr="009212FF">
        <w:rPr>
          <w:bCs/>
          <w:color w:val="4F81BD"/>
          <w:sz w:val="24"/>
          <w:szCs w:val="24"/>
        </w:rPr>
        <w:t xml:space="preserve"> </w:t>
      </w:r>
      <w:r w:rsidR="009212FF" w:rsidRPr="009212FF">
        <w:rPr>
          <w:bCs/>
          <w:sz w:val="24"/>
          <w:szCs w:val="24"/>
        </w:rPr>
        <w:t>Подача бетонной смеси осуществляется краном . Затем уложенная смесь уплотняется вибраторами.</w:t>
      </w:r>
    </w:p>
    <w:p w:rsidR="009212FF" w:rsidRPr="009212FF" w:rsidRDefault="00A00208" w:rsidP="009212FF">
      <w:pPr>
        <w:spacing w:line="360" w:lineRule="auto"/>
        <w:ind w:firstLine="425"/>
        <w:jc w:val="both"/>
        <w:rPr>
          <w:bCs/>
          <w:sz w:val="24"/>
          <w:szCs w:val="24"/>
        </w:rPr>
      </w:pPr>
      <w:r>
        <w:rPr>
          <w:bCs/>
          <w:sz w:val="24"/>
          <w:szCs w:val="24"/>
        </w:rPr>
        <w:t xml:space="preserve">     </w:t>
      </w:r>
      <w:r w:rsidR="009212FF" w:rsidRPr="009212FF">
        <w:rPr>
          <w:bCs/>
          <w:sz w:val="24"/>
          <w:szCs w:val="24"/>
        </w:rPr>
        <w:t>После этого приступают к разборке опалубочных щитов их очистке и ремонту.</w:t>
      </w:r>
    </w:p>
    <w:p w:rsidR="009212FF" w:rsidRPr="009212FF" w:rsidRDefault="009212FF" w:rsidP="00A00208">
      <w:pPr>
        <w:pStyle w:val="33"/>
        <w:tabs>
          <w:tab w:val="left" w:pos="709"/>
          <w:tab w:val="left" w:pos="851"/>
        </w:tabs>
        <w:spacing w:after="0" w:line="360" w:lineRule="auto"/>
        <w:ind w:firstLine="709"/>
        <w:jc w:val="both"/>
        <w:rPr>
          <w:sz w:val="24"/>
          <w:szCs w:val="24"/>
        </w:rPr>
      </w:pPr>
      <w:r w:rsidRPr="009212FF">
        <w:rPr>
          <w:sz w:val="24"/>
          <w:szCs w:val="24"/>
        </w:rPr>
        <w:t xml:space="preserve"> После  демонтажа опалубки выполняют вертикальную обмазочную  гидроизоляцию стен подвала, соприкасающихся с грунтом, двумя слоями горячей битумно-полимерной гидроизоляционной мастики.</w:t>
      </w:r>
      <w:r w:rsidRPr="009212FF">
        <w:rPr>
          <w:i/>
          <w:sz w:val="24"/>
          <w:szCs w:val="24"/>
        </w:rPr>
        <w:t xml:space="preserve"> </w:t>
      </w:r>
    </w:p>
    <w:p w:rsidR="009212FF" w:rsidRPr="009212FF" w:rsidRDefault="00A00208" w:rsidP="00A00208">
      <w:pPr>
        <w:pStyle w:val="FR1"/>
        <w:tabs>
          <w:tab w:val="left" w:pos="709"/>
        </w:tabs>
        <w:spacing w:before="0" w:line="360" w:lineRule="auto"/>
        <w:ind w:firstLine="425"/>
        <w:jc w:val="both"/>
        <w:rPr>
          <w:rFonts w:ascii="Times New Roman" w:hAnsi="Times New Roman"/>
          <w:i w:val="0"/>
          <w:sz w:val="24"/>
          <w:szCs w:val="24"/>
        </w:rPr>
      </w:pPr>
      <w:r>
        <w:rPr>
          <w:rFonts w:ascii="Times New Roman" w:hAnsi="Times New Roman"/>
          <w:i w:val="0"/>
          <w:sz w:val="24"/>
          <w:szCs w:val="24"/>
        </w:rPr>
        <w:t xml:space="preserve">     </w:t>
      </w:r>
      <w:r w:rsidR="009212FF" w:rsidRPr="009212FF">
        <w:rPr>
          <w:rFonts w:ascii="Times New Roman" w:hAnsi="Times New Roman"/>
          <w:i w:val="0"/>
          <w:sz w:val="24"/>
          <w:szCs w:val="24"/>
        </w:rPr>
        <w:t>После устройства монолитных фундаментов выполняют монтаж</w:t>
      </w:r>
      <w:r w:rsidR="00E055A3">
        <w:rPr>
          <w:rFonts w:ascii="Times New Roman" w:hAnsi="Times New Roman"/>
          <w:i w:val="0"/>
          <w:sz w:val="24"/>
          <w:szCs w:val="24"/>
        </w:rPr>
        <w:t xml:space="preserve"> колонн</w:t>
      </w:r>
      <w:r w:rsidR="009212FF" w:rsidRPr="009212FF">
        <w:rPr>
          <w:rFonts w:ascii="Times New Roman" w:hAnsi="Times New Roman"/>
          <w:i w:val="0"/>
          <w:sz w:val="24"/>
          <w:szCs w:val="24"/>
        </w:rPr>
        <w:t>, ленточных фундаментов, а так же подготовку поверхности под полы фундамента.</w:t>
      </w:r>
    </w:p>
    <w:p w:rsidR="009212FF" w:rsidRPr="009212FF" w:rsidRDefault="009212FF" w:rsidP="009212FF">
      <w:pPr>
        <w:spacing w:before="120" w:after="120" w:line="360" w:lineRule="auto"/>
        <w:ind w:firstLine="720"/>
        <w:jc w:val="center"/>
        <w:rPr>
          <w:b/>
          <w:i/>
          <w:sz w:val="24"/>
          <w:szCs w:val="24"/>
        </w:rPr>
      </w:pPr>
      <w:r>
        <w:rPr>
          <w:b/>
          <w:i/>
          <w:sz w:val="24"/>
          <w:szCs w:val="24"/>
        </w:rPr>
        <w:t>Надземный цикл</w:t>
      </w:r>
    </w:p>
    <w:p w:rsidR="009212FF" w:rsidRPr="009212FF" w:rsidRDefault="009212FF" w:rsidP="00A00208">
      <w:pPr>
        <w:tabs>
          <w:tab w:val="left" w:pos="709"/>
        </w:tabs>
        <w:spacing w:line="360" w:lineRule="auto"/>
        <w:ind w:firstLine="720"/>
        <w:rPr>
          <w:sz w:val="24"/>
          <w:szCs w:val="24"/>
        </w:rPr>
      </w:pPr>
      <w:r w:rsidRPr="009212FF">
        <w:rPr>
          <w:sz w:val="24"/>
          <w:szCs w:val="24"/>
        </w:rPr>
        <w:t>Работы надземного цикла включают в себя:</w:t>
      </w:r>
    </w:p>
    <w:p w:rsidR="009212FF" w:rsidRPr="009212FF" w:rsidRDefault="00A00208" w:rsidP="009C59E7">
      <w:pPr>
        <w:spacing w:line="360" w:lineRule="auto"/>
        <w:ind w:firstLine="720"/>
        <w:rPr>
          <w:sz w:val="24"/>
          <w:szCs w:val="24"/>
        </w:rPr>
      </w:pPr>
      <w:r>
        <w:rPr>
          <w:sz w:val="24"/>
          <w:szCs w:val="24"/>
        </w:rPr>
        <w:t xml:space="preserve"> </w:t>
      </w:r>
      <w:r w:rsidR="009212FF" w:rsidRPr="009212FF">
        <w:rPr>
          <w:sz w:val="24"/>
          <w:szCs w:val="24"/>
        </w:rPr>
        <w:t xml:space="preserve">- </w:t>
      </w:r>
      <w:r w:rsidR="009C59E7">
        <w:rPr>
          <w:sz w:val="24"/>
          <w:szCs w:val="24"/>
        </w:rPr>
        <w:t>установка</w:t>
      </w:r>
      <w:r w:rsidR="009212FF" w:rsidRPr="009212FF">
        <w:rPr>
          <w:sz w:val="24"/>
          <w:szCs w:val="24"/>
        </w:rPr>
        <w:t xml:space="preserve"> стен, плит, маршей и площадок,</w:t>
      </w:r>
    </w:p>
    <w:p w:rsidR="009212FF" w:rsidRPr="009212FF" w:rsidRDefault="00A00208" w:rsidP="00A00208">
      <w:pPr>
        <w:spacing w:line="360" w:lineRule="auto"/>
        <w:rPr>
          <w:sz w:val="24"/>
          <w:szCs w:val="24"/>
        </w:rPr>
      </w:pPr>
      <w:r>
        <w:rPr>
          <w:sz w:val="24"/>
          <w:szCs w:val="24"/>
        </w:rPr>
        <w:t xml:space="preserve">          </w:t>
      </w:r>
      <w:r w:rsidR="009212FF" w:rsidRPr="009212FF">
        <w:rPr>
          <w:sz w:val="24"/>
          <w:szCs w:val="24"/>
        </w:rPr>
        <w:t xml:space="preserve">   - устройство кровли ;</w:t>
      </w:r>
    </w:p>
    <w:p w:rsidR="009212FF" w:rsidRPr="009212FF" w:rsidRDefault="009212FF" w:rsidP="00A00208">
      <w:pPr>
        <w:spacing w:line="360" w:lineRule="auto"/>
        <w:rPr>
          <w:sz w:val="24"/>
          <w:szCs w:val="24"/>
        </w:rPr>
      </w:pPr>
      <w:r w:rsidRPr="009212FF">
        <w:rPr>
          <w:sz w:val="24"/>
          <w:szCs w:val="24"/>
        </w:rPr>
        <w:t xml:space="preserve">   </w:t>
      </w:r>
      <w:r w:rsidR="00A00208">
        <w:rPr>
          <w:sz w:val="24"/>
          <w:szCs w:val="24"/>
        </w:rPr>
        <w:t xml:space="preserve">         </w:t>
      </w:r>
      <w:r w:rsidRPr="009212FF">
        <w:rPr>
          <w:sz w:val="24"/>
          <w:szCs w:val="24"/>
        </w:rPr>
        <w:t xml:space="preserve"> - цикл послемонтажных работ;</w:t>
      </w:r>
    </w:p>
    <w:p w:rsidR="009212FF" w:rsidRPr="009212FF" w:rsidRDefault="009212FF" w:rsidP="009212FF">
      <w:pPr>
        <w:spacing w:line="360" w:lineRule="auto"/>
        <w:ind w:firstLine="720"/>
        <w:rPr>
          <w:sz w:val="24"/>
          <w:szCs w:val="24"/>
        </w:rPr>
      </w:pPr>
      <w:r w:rsidRPr="009212FF">
        <w:rPr>
          <w:sz w:val="24"/>
          <w:szCs w:val="24"/>
        </w:rPr>
        <w:t xml:space="preserve"> - отделочные работы.</w:t>
      </w:r>
    </w:p>
    <w:p w:rsidR="009212FF" w:rsidRPr="009212FF" w:rsidRDefault="009212FF" w:rsidP="009212FF">
      <w:pPr>
        <w:spacing w:line="360" w:lineRule="auto"/>
        <w:ind w:firstLine="720"/>
        <w:rPr>
          <w:sz w:val="24"/>
          <w:szCs w:val="24"/>
        </w:rPr>
      </w:pPr>
      <w:r w:rsidRPr="009212FF">
        <w:rPr>
          <w:sz w:val="24"/>
          <w:szCs w:val="24"/>
        </w:rPr>
        <w:lastRenderedPageBreak/>
        <w:t>Устройство монолитной фундаментной плиты здания рассмотрено в техноло</w:t>
      </w:r>
      <w:r w:rsidR="009C59E7">
        <w:rPr>
          <w:sz w:val="24"/>
          <w:szCs w:val="24"/>
        </w:rPr>
        <w:t>гической карте №1,  установка стропильной системы  – в технологической карте №2.</w:t>
      </w:r>
    </w:p>
    <w:p w:rsidR="009212FF" w:rsidRPr="009212FF" w:rsidRDefault="009212FF" w:rsidP="00A00208">
      <w:pPr>
        <w:tabs>
          <w:tab w:val="left" w:pos="709"/>
        </w:tabs>
        <w:spacing w:line="360" w:lineRule="auto"/>
        <w:ind w:firstLine="708"/>
        <w:jc w:val="both"/>
        <w:rPr>
          <w:sz w:val="24"/>
          <w:szCs w:val="24"/>
        </w:rPr>
      </w:pPr>
      <w:r w:rsidRPr="009212FF">
        <w:rPr>
          <w:sz w:val="24"/>
          <w:szCs w:val="24"/>
        </w:rPr>
        <w:t>Цикл послемонтажных работ состоит из работ по устройству оконных и дверных проемов.</w:t>
      </w:r>
    </w:p>
    <w:p w:rsidR="009212FF" w:rsidRPr="009212FF" w:rsidRDefault="00A00208" w:rsidP="009212FF">
      <w:pPr>
        <w:spacing w:line="360" w:lineRule="auto"/>
        <w:ind w:firstLine="567"/>
        <w:jc w:val="both"/>
        <w:rPr>
          <w:sz w:val="24"/>
          <w:szCs w:val="24"/>
        </w:rPr>
      </w:pPr>
      <w:r>
        <w:rPr>
          <w:sz w:val="24"/>
          <w:szCs w:val="24"/>
        </w:rPr>
        <w:t xml:space="preserve">  </w:t>
      </w:r>
      <w:r w:rsidR="009212FF" w:rsidRPr="009212FF">
        <w:rPr>
          <w:sz w:val="24"/>
          <w:szCs w:val="24"/>
        </w:rPr>
        <w:t>Оконные и дверные блоки устанавливают после устройства кровли. Чтобы в процессе монтажа полотна дверных и оконных блоков не раскрывались, их закрепляют. После установки дверных блоков полотна снимают, чтобы не повредить его во время отделочных работ.</w:t>
      </w:r>
    </w:p>
    <w:p w:rsidR="009212FF" w:rsidRPr="009212FF" w:rsidRDefault="00A00208" w:rsidP="00A00208">
      <w:pPr>
        <w:tabs>
          <w:tab w:val="left" w:pos="709"/>
        </w:tabs>
        <w:spacing w:line="360" w:lineRule="auto"/>
        <w:ind w:firstLine="567"/>
        <w:jc w:val="both"/>
        <w:rPr>
          <w:sz w:val="24"/>
          <w:szCs w:val="24"/>
        </w:rPr>
      </w:pPr>
      <w:r>
        <w:rPr>
          <w:sz w:val="24"/>
          <w:szCs w:val="24"/>
        </w:rPr>
        <w:t xml:space="preserve">  </w:t>
      </w:r>
      <w:r w:rsidR="009212FF" w:rsidRPr="009212FF">
        <w:rPr>
          <w:sz w:val="24"/>
          <w:szCs w:val="24"/>
        </w:rPr>
        <w:t>Граница опасной зоны крана определяется по формуле:</w:t>
      </w:r>
    </w:p>
    <w:p w:rsidR="009212FF" w:rsidRPr="009212FF" w:rsidRDefault="009212FF" w:rsidP="009212FF">
      <w:pPr>
        <w:spacing w:before="160" w:after="160" w:line="360" w:lineRule="auto"/>
        <w:ind w:firstLine="567"/>
        <w:jc w:val="center"/>
        <w:rPr>
          <w:sz w:val="24"/>
          <w:szCs w:val="24"/>
        </w:rPr>
      </w:pPr>
      <w:r w:rsidRPr="009212FF">
        <w:rPr>
          <w:sz w:val="24"/>
          <w:szCs w:val="24"/>
          <w:lang w:val="en-US"/>
        </w:rPr>
        <w:t>L</w:t>
      </w:r>
      <w:r w:rsidRPr="009212FF">
        <w:rPr>
          <w:sz w:val="24"/>
          <w:szCs w:val="24"/>
          <w:vertAlign w:val="superscript"/>
        </w:rPr>
        <w:t>кр.</w:t>
      </w:r>
      <w:r w:rsidRPr="009212FF">
        <w:rPr>
          <w:sz w:val="24"/>
          <w:szCs w:val="24"/>
          <w:vertAlign w:val="subscript"/>
        </w:rPr>
        <w:t>оп.з.</w:t>
      </w:r>
      <w:r w:rsidRPr="009212FF">
        <w:rPr>
          <w:sz w:val="24"/>
          <w:szCs w:val="24"/>
        </w:rPr>
        <w:t xml:space="preserve">= </w:t>
      </w:r>
      <w:r w:rsidRPr="009212FF">
        <w:rPr>
          <w:sz w:val="24"/>
          <w:szCs w:val="24"/>
          <w:lang w:val="en-US"/>
        </w:rPr>
        <w:t>l</w:t>
      </w:r>
      <w:r w:rsidRPr="009212FF">
        <w:rPr>
          <w:sz w:val="24"/>
          <w:szCs w:val="24"/>
          <w:vertAlign w:val="superscript"/>
          <w:lang w:val="en-US"/>
        </w:rPr>
        <w:t>max</w:t>
      </w:r>
      <w:r w:rsidRPr="009212FF">
        <w:rPr>
          <w:sz w:val="24"/>
          <w:szCs w:val="24"/>
          <w:vertAlign w:val="subscript"/>
          <w:lang w:val="en-US"/>
        </w:rPr>
        <w:t>c</w:t>
      </w:r>
      <w:r w:rsidRPr="009212FF">
        <w:rPr>
          <w:sz w:val="24"/>
          <w:szCs w:val="24"/>
          <w:vertAlign w:val="subscript"/>
        </w:rPr>
        <w:t>т.</w:t>
      </w:r>
      <w:r w:rsidRPr="009212FF">
        <w:rPr>
          <w:sz w:val="24"/>
          <w:szCs w:val="24"/>
          <w:vertAlign w:val="subscript"/>
        </w:rPr>
        <w:softHyphen/>
      </w:r>
      <w:r w:rsidRPr="009212FF">
        <w:rPr>
          <w:sz w:val="24"/>
          <w:szCs w:val="24"/>
        </w:rPr>
        <w:t>+ 0,5</w:t>
      </w:r>
      <w:r w:rsidRPr="009212FF">
        <w:rPr>
          <w:sz w:val="24"/>
          <w:szCs w:val="24"/>
          <w:lang w:val="en-US"/>
        </w:rPr>
        <w:t>l</w:t>
      </w:r>
      <w:r w:rsidRPr="009212FF">
        <w:rPr>
          <w:sz w:val="24"/>
          <w:szCs w:val="24"/>
          <w:vertAlign w:val="superscript"/>
          <w:lang w:val="en-US"/>
        </w:rPr>
        <w:t>min</w:t>
      </w:r>
      <w:r w:rsidRPr="009212FF">
        <w:rPr>
          <w:sz w:val="24"/>
          <w:szCs w:val="24"/>
          <w:vertAlign w:val="subscript"/>
        </w:rPr>
        <w:t>гр.</w:t>
      </w:r>
      <w:r w:rsidRPr="009212FF">
        <w:rPr>
          <w:sz w:val="24"/>
          <w:szCs w:val="24"/>
        </w:rPr>
        <w:t xml:space="preserve">+ </w:t>
      </w:r>
      <w:r w:rsidRPr="009212FF">
        <w:rPr>
          <w:sz w:val="24"/>
          <w:szCs w:val="24"/>
          <w:lang w:val="en-US"/>
        </w:rPr>
        <w:t>l</w:t>
      </w:r>
      <w:r w:rsidRPr="009212FF">
        <w:rPr>
          <w:sz w:val="24"/>
          <w:szCs w:val="24"/>
          <w:vertAlign w:val="subscript"/>
        </w:rPr>
        <w:t>отл.</w:t>
      </w:r>
      <w:r w:rsidRPr="009212FF">
        <w:rPr>
          <w:sz w:val="24"/>
          <w:szCs w:val="24"/>
        </w:rPr>
        <w:t xml:space="preserve">+ </w:t>
      </w:r>
      <w:r w:rsidRPr="009212FF">
        <w:rPr>
          <w:sz w:val="24"/>
          <w:szCs w:val="24"/>
          <w:lang w:val="en-US"/>
        </w:rPr>
        <w:t>l</w:t>
      </w:r>
      <w:r w:rsidRPr="009212FF">
        <w:rPr>
          <w:sz w:val="24"/>
          <w:szCs w:val="24"/>
          <w:vertAlign w:val="superscript"/>
          <w:lang w:val="en-US"/>
        </w:rPr>
        <w:t>max</w:t>
      </w:r>
      <w:r w:rsidRPr="009212FF">
        <w:rPr>
          <w:sz w:val="24"/>
          <w:szCs w:val="24"/>
          <w:vertAlign w:val="subscript"/>
        </w:rPr>
        <w:t>гр.</w:t>
      </w:r>
      <w:r w:rsidRPr="009212FF">
        <w:rPr>
          <w:sz w:val="24"/>
          <w:szCs w:val="24"/>
        </w:rPr>
        <w:t>;</w:t>
      </w:r>
    </w:p>
    <w:p w:rsidR="009212FF" w:rsidRPr="009212FF" w:rsidRDefault="00A00208" w:rsidP="009212FF">
      <w:pPr>
        <w:spacing w:line="360" w:lineRule="auto"/>
        <w:ind w:firstLine="567"/>
        <w:rPr>
          <w:sz w:val="24"/>
          <w:szCs w:val="24"/>
        </w:rPr>
      </w:pPr>
      <w:r>
        <w:rPr>
          <w:sz w:val="24"/>
          <w:szCs w:val="24"/>
        </w:rPr>
        <w:t xml:space="preserve">   </w:t>
      </w:r>
      <w:r w:rsidR="009212FF" w:rsidRPr="009212FF">
        <w:rPr>
          <w:sz w:val="24"/>
          <w:szCs w:val="24"/>
        </w:rPr>
        <w:t xml:space="preserve">где: </w:t>
      </w:r>
      <w:r w:rsidR="009212FF" w:rsidRPr="009212FF">
        <w:rPr>
          <w:sz w:val="24"/>
          <w:szCs w:val="24"/>
          <w:lang w:val="en-US"/>
        </w:rPr>
        <w:t>L</w:t>
      </w:r>
      <w:r w:rsidR="009212FF" w:rsidRPr="009212FF">
        <w:rPr>
          <w:sz w:val="24"/>
          <w:szCs w:val="24"/>
          <w:vertAlign w:val="superscript"/>
        </w:rPr>
        <w:t>кр.</w:t>
      </w:r>
      <w:r w:rsidR="009212FF" w:rsidRPr="009212FF">
        <w:rPr>
          <w:sz w:val="24"/>
          <w:szCs w:val="24"/>
          <w:vertAlign w:val="subscript"/>
        </w:rPr>
        <w:t>оп.з</w:t>
      </w:r>
      <w:r w:rsidR="009212FF" w:rsidRPr="009212FF">
        <w:rPr>
          <w:sz w:val="24"/>
          <w:szCs w:val="24"/>
        </w:rPr>
        <w:t xml:space="preserve">  – размер опасной зоны работы крана (м);</w:t>
      </w:r>
    </w:p>
    <w:p w:rsidR="009212FF" w:rsidRPr="009212FF" w:rsidRDefault="00A00208" w:rsidP="009212FF">
      <w:pPr>
        <w:spacing w:line="360" w:lineRule="auto"/>
        <w:ind w:firstLine="567"/>
        <w:rPr>
          <w:sz w:val="24"/>
          <w:szCs w:val="24"/>
        </w:rPr>
      </w:pPr>
      <w:r>
        <w:rPr>
          <w:sz w:val="24"/>
          <w:szCs w:val="24"/>
        </w:rPr>
        <w:t xml:space="preserve">  </w:t>
      </w:r>
      <w:r w:rsidR="009212FF" w:rsidRPr="009212FF">
        <w:rPr>
          <w:sz w:val="24"/>
          <w:szCs w:val="24"/>
        </w:rPr>
        <w:t xml:space="preserve"> </w:t>
      </w:r>
      <w:r w:rsidR="009212FF" w:rsidRPr="009212FF">
        <w:rPr>
          <w:sz w:val="24"/>
          <w:szCs w:val="24"/>
          <w:lang w:val="en-US"/>
        </w:rPr>
        <w:t>l</w:t>
      </w:r>
      <w:r w:rsidR="009212FF" w:rsidRPr="009212FF">
        <w:rPr>
          <w:sz w:val="24"/>
          <w:szCs w:val="24"/>
          <w:vertAlign w:val="superscript"/>
          <w:lang w:val="en-US"/>
        </w:rPr>
        <w:t>max</w:t>
      </w:r>
      <w:r w:rsidR="009212FF" w:rsidRPr="009212FF">
        <w:rPr>
          <w:sz w:val="24"/>
          <w:szCs w:val="24"/>
          <w:vertAlign w:val="subscript"/>
          <w:lang w:val="en-US"/>
        </w:rPr>
        <w:t>c</w:t>
      </w:r>
      <w:r w:rsidR="009212FF" w:rsidRPr="009212FF">
        <w:rPr>
          <w:sz w:val="24"/>
          <w:szCs w:val="24"/>
          <w:vertAlign w:val="subscript"/>
        </w:rPr>
        <w:t>т.</w:t>
      </w:r>
      <w:r w:rsidR="009212FF" w:rsidRPr="009212FF">
        <w:rPr>
          <w:sz w:val="24"/>
          <w:szCs w:val="24"/>
        </w:rPr>
        <w:t xml:space="preserve"> – максимальный вылет стрелы крана (м);</w:t>
      </w:r>
    </w:p>
    <w:p w:rsidR="009212FF" w:rsidRPr="009212FF" w:rsidRDefault="00A00208" w:rsidP="009212FF">
      <w:pPr>
        <w:spacing w:line="360" w:lineRule="auto"/>
        <w:ind w:firstLine="567"/>
        <w:rPr>
          <w:sz w:val="24"/>
          <w:szCs w:val="24"/>
        </w:rPr>
      </w:pPr>
      <w:r>
        <w:rPr>
          <w:sz w:val="24"/>
          <w:szCs w:val="24"/>
        </w:rPr>
        <w:t xml:space="preserve">   </w:t>
      </w:r>
      <w:r w:rsidR="009212FF" w:rsidRPr="009212FF">
        <w:rPr>
          <w:sz w:val="24"/>
          <w:szCs w:val="24"/>
        </w:rPr>
        <w:t>0,5</w:t>
      </w:r>
      <w:r w:rsidR="009212FF" w:rsidRPr="009212FF">
        <w:rPr>
          <w:sz w:val="24"/>
          <w:szCs w:val="24"/>
          <w:lang w:val="en-US"/>
        </w:rPr>
        <w:t>l</w:t>
      </w:r>
      <w:r w:rsidR="009212FF" w:rsidRPr="009212FF">
        <w:rPr>
          <w:sz w:val="24"/>
          <w:szCs w:val="24"/>
          <w:vertAlign w:val="superscript"/>
          <w:lang w:val="en-US"/>
        </w:rPr>
        <w:t>min</w:t>
      </w:r>
      <w:r w:rsidR="009212FF" w:rsidRPr="009212FF">
        <w:rPr>
          <w:sz w:val="24"/>
          <w:szCs w:val="24"/>
          <w:vertAlign w:val="subscript"/>
        </w:rPr>
        <w:t xml:space="preserve">гр. </w:t>
      </w:r>
      <w:r w:rsidR="009212FF" w:rsidRPr="009212FF">
        <w:rPr>
          <w:sz w:val="24"/>
          <w:szCs w:val="24"/>
        </w:rPr>
        <w:t>– половина минимального габарита груза (м);</w:t>
      </w:r>
    </w:p>
    <w:p w:rsidR="009212FF" w:rsidRPr="009212FF" w:rsidRDefault="00A00208" w:rsidP="00A00208">
      <w:pPr>
        <w:tabs>
          <w:tab w:val="left" w:pos="567"/>
          <w:tab w:val="left" w:pos="709"/>
        </w:tabs>
        <w:spacing w:line="360" w:lineRule="auto"/>
        <w:ind w:firstLine="567"/>
        <w:rPr>
          <w:sz w:val="24"/>
          <w:szCs w:val="24"/>
        </w:rPr>
      </w:pPr>
      <w:r>
        <w:rPr>
          <w:sz w:val="24"/>
          <w:szCs w:val="24"/>
        </w:rPr>
        <w:t xml:space="preserve">   </w:t>
      </w:r>
      <w:r w:rsidR="009212FF" w:rsidRPr="009212FF">
        <w:rPr>
          <w:sz w:val="24"/>
          <w:szCs w:val="24"/>
          <w:lang w:val="en-US"/>
        </w:rPr>
        <w:t>l</w:t>
      </w:r>
      <w:r w:rsidR="009212FF" w:rsidRPr="009212FF">
        <w:rPr>
          <w:sz w:val="24"/>
          <w:szCs w:val="24"/>
          <w:vertAlign w:val="subscript"/>
        </w:rPr>
        <w:t xml:space="preserve">отл </w:t>
      </w:r>
      <w:r w:rsidR="009212FF" w:rsidRPr="009212FF">
        <w:rPr>
          <w:sz w:val="24"/>
          <w:szCs w:val="24"/>
        </w:rPr>
        <w:t xml:space="preserve"> – минимальное расстояние возможного отлета груза, перемещаемого краном, при его падении.</w:t>
      </w:r>
    </w:p>
    <w:p w:rsidR="009C59E7" w:rsidRPr="0024043D" w:rsidRDefault="009212FF" w:rsidP="0024043D">
      <w:pPr>
        <w:spacing w:after="160" w:line="360" w:lineRule="auto"/>
        <w:ind w:firstLine="567"/>
        <w:jc w:val="center"/>
        <w:rPr>
          <w:sz w:val="24"/>
          <w:szCs w:val="24"/>
        </w:rPr>
      </w:pPr>
      <w:r w:rsidRPr="009212FF">
        <w:rPr>
          <w:sz w:val="24"/>
          <w:szCs w:val="24"/>
          <w:lang w:val="en-US"/>
        </w:rPr>
        <w:t>L</w:t>
      </w:r>
      <w:r w:rsidRPr="009212FF">
        <w:rPr>
          <w:sz w:val="24"/>
          <w:szCs w:val="24"/>
          <w:vertAlign w:val="superscript"/>
        </w:rPr>
        <w:t>кр.</w:t>
      </w:r>
      <w:r w:rsidRPr="009212FF">
        <w:rPr>
          <w:sz w:val="24"/>
          <w:szCs w:val="24"/>
          <w:vertAlign w:val="subscript"/>
        </w:rPr>
        <w:t>оп.з.</w:t>
      </w:r>
      <w:r w:rsidR="009C59E7">
        <w:rPr>
          <w:sz w:val="24"/>
          <w:szCs w:val="24"/>
        </w:rPr>
        <w:t>=10,5+0,5+7+6=24</w:t>
      </w:r>
      <w:r w:rsidRPr="009212FF">
        <w:rPr>
          <w:sz w:val="24"/>
          <w:szCs w:val="24"/>
        </w:rPr>
        <w:t>м.</w:t>
      </w:r>
    </w:p>
    <w:p w:rsidR="009212FF" w:rsidRPr="009212FF" w:rsidRDefault="009212FF" w:rsidP="009212FF">
      <w:pPr>
        <w:spacing w:before="120" w:after="120" w:line="360" w:lineRule="auto"/>
        <w:jc w:val="center"/>
        <w:rPr>
          <w:b/>
          <w:i/>
          <w:sz w:val="24"/>
          <w:szCs w:val="24"/>
        </w:rPr>
      </w:pPr>
      <w:r>
        <w:rPr>
          <w:b/>
          <w:i/>
          <w:sz w:val="24"/>
          <w:szCs w:val="24"/>
        </w:rPr>
        <w:t>Отделочные работы</w:t>
      </w:r>
    </w:p>
    <w:p w:rsidR="009212FF" w:rsidRPr="009212FF" w:rsidRDefault="009212FF" w:rsidP="00A00208">
      <w:pPr>
        <w:tabs>
          <w:tab w:val="left" w:pos="709"/>
        </w:tabs>
        <w:spacing w:line="360" w:lineRule="auto"/>
        <w:ind w:firstLine="709"/>
        <w:jc w:val="both"/>
        <w:rPr>
          <w:b/>
          <w:sz w:val="24"/>
          <w:szCs w:val="24"/>
        </w:rPr>
      </w:pPr>
      <w:r w:rsidRPr="009212FF">
        <w:rPr>
          <w:sz w:val="24"/>
          <w:szCs w:val="24"/>
        </w:rPr>
        <w:t>В цикл отделочных работ включаются  внутренние штукатурные, малярные, облицовочные работы, устройство полов.</w:t>
      </w:r>
      <w:r w:rsidRPr="009212FF">
        <w:rPr>
          <w:b/>
          <w:sz w:val="24"/>
          <w:szCs w:val="24"/>
        </w:rPr>
        <w:t xml:space="preserve"> </w:t>
      </w:r>
    </w:p>
    <w:p w:rsidR="009212FF" w:rsidRPr="009212FF" w:rsidRDefault="009212FF" w:rsidP="00A00208">
      <w:pPr>
        <w:tabs>
          <w:tab w:val="left" w:pos="709"/>
        </w:tabs>
        <w:spacing w:line="360" w:lineRule="auto"/>
        <w:ind w:firstLine="709"/>
        <w:jc w:val="both"/>
        <w:rPr>
          <w:sz w:val="24"/>
          <w:szCs w:val="24"/>
        </w:rPr>
      </w:pPr>
      <w:r w:rsidRPr="009212FF">
        <w:rPr>
          <w:sz w:val="24"/>
          <w:szCs w:val="24"/>
        </w:rPr>
        <w:t>Штукатурные работы включают в себя ряд последовательных операций:</w:t>
      </w:r>
    </w:p>
    <w:p w:rsidR="009212FF" w:rsidRPr="009212FF" w:rsidRDefault="009212FF" w:rsidP="009212FF">
      <w:pPr>
        <w:spacing w:line="360" w:lineRule="auto"/>
        <w:ind w:firstLine="709"/>
        <w:jc w:val="both"/>
        <w:rPr>
          <w:sz w:val="24"/>
          <w:szCs w:val="24"/>
        </w:rPr>
      </w:pPr>
      <w:r w:rsidRPr="009212FF">
        <w:rPr>
          <w:sz w:val="24"/>
          <w:szCs w:val="24"/>
        </w:rPr>
        <w:t>– подготовка поверхности,</w:t>
      </w:r>
    </w:p>
    <w:p w:rsidR="009212FF" w:rsidRPr="009212FF" w:rsidRDefault="009212FF" w:rsidP="009212FF">
      <w:pPr>
        <w:spacing w:line="360" w:lineRule="auto"/>
        <w:ind w:firstLine="709"/>
        <w:jc w:val="both"/>
        <w:rPr>
          <w:sz w:val="24"/>
          <w:szCs w:val="24"/>
        </w:rPr>
      </w:pPr>
      <w:r w:rsidRPr="009212FF">
        <w:rPr>
          <w:sz w:val="24"/>
          <w:szCs w:val="24"/>
        </w:rPr>
        <w:t>– нанесение штукатурного намета (обрызг и грунт),</w:t>
      </w:r>
    </w:p>
    <w:p w:rsidR="009212FF" w:rsidRPr="009212FF" w:rsidRDefault="009212FF" w:rsidP="009212FF">
      <w:pPr>
        <w:spacing w:line="360" w:lineRule="auto"/>
        <w:ind w:firstLine="709"/>
        <w:jc w:val="both"/>
        <w:rPr>
          <w:sz w:val="24"/>
          <w:szCs w:val="24"/>
        </w:rPr>
      </w:pPr>
      <w:r w:rsidRPr="009212FF">
        <w:rPr>
          <w:sz w:val="24"/>
          <w:szCs w:val="24"/>
        </w:rPr>
        <w:t>– разделки углов и откосов,</w:t>
      </w:r>
    </w:p>
    <w:p w:rsidR="009212FF" w:rsidRPr="009212FF" w:rsidRDefault="009212FF" w:rsidP="009212FF">
      <w:pPr>
        <w:spacing w:line="360" w:lineRule="auto"/>
        <w:ind w:firstLine="709"/>
        <w:jc w:val="both"/>
        <w:rPr>
          <w:sz w:val="24"/>
          <w:szCs w:val="24"/>
        </w:rPr>
      </w:pPr>
      <w:r w:rsidRPr="009212FF">
        <w:rPr>
          <w:sz w:val="24"/>
          <w:szCs w:val="24"/>
        </w:rPr>
        <w:t>– нанесение накрывочного слоя и затирка его поверхности.</w:t>
      </w:r>
    </w:p>
    <w:p w:rsidR="009212FF" w:rsidRPr="009212FF" w:rsidRDefault="009212FF" w:rsidP="009212FF">
      <w:pPr>
        <w:spacing w:line="360" w:lineRule="auto"/>
        <w:ind w:firstLine="709"/>
        <w:jc w:val="both"/>
        <w:rPr>
          <w:sz w:val="24"/>
          <w:szCs w:val="24"/>
        </w:rPr>
      </w:pPr>
      <w:r w:rsidRPr="009212FF">
        <w:rPr>
          <w:sz w:val="24"/>
          <w:szCs w:val="24"/>
        </w:rPr>
        <w:t>– вытяжка карнизов.</w:t>
      </w:r>
    </w:p>
    <w:p w:rsidR="009212FF" w:rsidRPr="009212FF" w:rsidRDefault="009212FF" w:rsidP="009212FF">
      <w:pPr>
        <w:spacing w:line="360" w:lineRule="auto"/>
        <w:ind w:firstLine="709"/>
        <w:jc w:val="both"/>
        <w:rPr>
          <w:sz w:val="24"/>
          <w:szCs w:val="24"/>
        </w:rPr>
      </w:pPr>
      <w:r w:rsidRPr="009212FF">
        <w:rPr>
          <w:sz w:val="24"/>
          <w:szCs w:val="24"/>
        </w:rPr>
        <w:t>Все поверхности подлежащие оштукатуриванию провешивают в вертикальной и горизонтальной плоскостях с установкой маяков. Толщина маяка должна равняться толщине намета без накрывки. Для установки маяков на стенах намечают плоскости будущей штукатурки и определяют наименьшую необходимую толщину штукатурного намета. Для этого в  углах помещений забивают гвозди-марки, по которым</w:t>
      </w:r>
      <w:r w:rsidRPr="009212FF">
        <w:rPr>
          <w:color w:val="FF0000"/>
          <w:sz w:val="24"/>
          <w:szCs w:val="24"/>
        </w:rPr>
        <w:t xml:space="preserve"> </w:t>
      </w:r>
      <w:r w:rsidRPr="009212FF">
        <w:rPr>
          <w:sz w:val="24"/>
          <w:szCs w:val="24"/>
        </w:rPr>
        <w:t>натягивают шнуры по периметру и диагоналям стен так, чтобы они находились от наиболее выступающих мест на расстоянии 4-5мм.</w:t>
      </w:r>
    </w:p>
    <w:p w:rsidR="009212FF" w:rsidRPr="009212FF" w:rsidRDefault="009212FF" w:rsidP="009212FF">
      <w:pPr>
        <w:spacing w:line="360" w:lineRule="auto"/>
        <w:ind w:firstLine="709"/>
        <w:jc w:val="both"/>
        <w:rPr>
          <w:sz w:val="24"/>
          <w:szCs w:val="24"/>
        </w:rPr>
      </w:pPr>
      <w:r w:rsidRPr="009212FF">
        <w:rPr>
          <w:sz w:val="24"/>
          <w:szCs w:val="24"/>
        </w:rPr>
        <w:t>Штукатурный намет наносят механизированным способом при помощи рас</w:t>
      </w:r>
      <w:r w:rsidR="002A32C7">
        <w:rPr>
          <w:sz w:val="24"/>
          <w:szCs w:val="24"/>
        </w:rPr>
        <w:t>творонасоса  СО-114</w:t>
      </w:r>
      <w:r w:rsidR="002A32C7" w:rsidRPr="001F019D">
        <w:rPr>
          <w:sz w:val="24"/>
          <w:szCs w:val="24"/>
        </w:rPr>
        <w:t xml:space="preserve">, для малярных работ – малярную станцию марки </w:t>
      </w:r>
      <w:r w:rsidR="002A32C7" w:rsidRPr="001F019D">
        <w:rPr>
          <w:snapToGrid w:val="0"/>
          <w:sz w:val="24"/>
          <w:szCs w:val="24"/>
        </w:rPr>
        <w:t>СО-115</w:t>
      </w:r>
      <w:r w:rsidR="002A32C7" w:rsidRPr="001F019D">
        <w:rPr>
          <w:sz w:val="24"/>
          <w:szCs w:val="24"/>
        </w:rPr>
        <w:t>.</w:t>
      </w:r>
      <w:r w:rsidRPr="009212FF">
        <w:rPr>
          <w:color w:val="FF0000"/>
          <w:sz w:val="24"/>
          <w:szCs w:val="24"/>
        </w:rPr>
        <w:t xml:space="preserve"> </w:t>
      </w:r>
      <w:r w:rsidRPr="009212FF">
        <w:rPr>
          <w:sz w:val="24"/>
          <w:szCs w:val="24"/>
        </w:rPr>
        <w:t>После выравнивания проверяют поверхность штукатурного слоя. После выравнивания последнего слоя намета выполняют отделку лузг (впадающие углы) и усенков (выступающие углы).</w:t>
      </w:r>
    </w:p>
    <w:p w:rsidR="009212FF" w:rsidRPr="009212FF" w:rsidRDefault="009212FF" w:rsidP="00A00208">
      <w:pPr>
        <w:tabs>
          <w:tab w:val="left" w:pos="709"/>
        </w:tabs>
        <w:spacing w:line="360" w:lineRule="auto"/>
        <w:ind w:firstLine="709"/>
        <w:jc w:val="both"/>
        <w:rPr>
          <w:sz w:val="24"/>
          <w:szCs w:val="24"/>
        </w:rPr>
      </w:pPr>
      <w:r w:rsidRPr="009212FF">
        <w:rPr>
          <w:sz w:val="24"/>
          <w:szCs w:val="24"/>
        </w:rPr>
        <w:lastRenderedPageBreak/>
        <w:t>Накрывочный слой наносят по выровненному намету штукатурки. Этим слоем штукатурку выравнивают до заданной точности. Одновременно с этим отделывают начисто лузги и усенки. Выровненный отделочный слой затирают и заглаживают.</w:t>
      </w:r>
    </w:p>
    <w:p w:rsidR="009212FF" w:rsidRPr="009212FF" w:rsidRDefault="009212FF" w:rsidP="009212FF">
      <w:pPr>
        <w:spacing w:line="360" w:lineRule="auto"/>
        <w:ind w:firstLine="709"/>
        <w:jc w:val="both"/>
        <w:rPr>
          <w:color w:val="FF0000"/>
          <w:sz w:val="24"/>
          <w:szCs w:val="24"/>
        </w:rPr>
      </w:pPr>
      <w:r w:rsidRPr="009212FF">
        <w:rPr>
          <w:sz w:val="24"/>
          <w:szCs w:val="24"/>
        </w:rPr>
        <w:t xml:space="preserve">При оштукатуривании  карнизов осуществляют его вытяжку по заданному профилю. </w:t>
      </w:r>
    </w:p>
    <w:p w:rsidR="009212FF" w:rsidRPr="009212FF" w:rsidRDefault="009212FF" w:rsidP="009212FF">
      <w:pPr>
        <w:spacing w:line="360" w:lineRule="auto"/>
        <w:ind w:firstLine="709"/>
        <w:jc w:val="both"/>
        <w:rPr>
          <w:sz w:val="24"/>
          <w:szCs w:val="24"/>
        </w:rPr>
      </w:pPr>
      <w:r w:rsidRPr="009212FF">
        <w:rPr>
          <w:sz w:val="24"/>
          <w:szCs w:val="24"/>
        </w:rPr>
        <w:t>Малярные работы  включают в себя следующие операции:</w:t>
      </w:r>
    </w:p>
    <w:p w:rsidR="009212FF" w:rsidRPr="009212FF" w:rsidRDefault="00A00208" w:rsidP="00A00208">
      <w:pPr>
        <w:tabs>
          <w:tab w:val="left" w:pos="709"/>
        </w:tabs>
        <w:spacing w:line="360" w:lineRule="auto"/>
        <w:ind w:firstLine="709"/>
        <w:jc w:val="both"/>
        <w:rPr>
          <w:sz w:val="24"/>
          <w:szCs w:val="24"/>
        </w:rPr>
      </w:pPr>
      <w:r>
        <w:rPr>
          <w:sz w:val="24"/>
          <w:szCs w:val="24"/>
        </w:rPr>
        <w:t xml:space="preserve"> </w:t>
      </w:r>
      <w:r w:rsidR="009212FF" w:rsidRPr="009212FF">
        <w:rPr>
          <w:sz w:val="24"/>
          <w:szCs w:val="24"/>
        </w:rPr>
        <w:t>– подготовка окрашиваемых поверхностей;</w:t>
      </w:r>
    </w:p>
    <w:p w:rsidR="009212FF" w:rsidRPr="009212FF" w:rsidRDefault="00A00208" w:rsidP="009212FF">
      <w:pPr>
        <w:spacing w:line="360" w:lineRule="auto"/>
        <w:ind w:firstLine="709"/>
        <w:rPr>
          <w:sz w:val="24"/>
          <w:szCs w:val="24"/>
        </w:rPr>
      </w:pPr>
      <w:r>
        <w:rPr>
          <w:sz w:val="24"/>
          <w:szCs w:val="24"/>
        </w:rPr>
        <w:t xml:space="preserve"> – огрунтовка (проолифка);</w:t>
      </w:r>
      <w:r>
        <w:rPr>
          <w:sz w:val="24"/>
          <w:szCs w:val="24"/>
        </w:rPr>
        <w:br/>
      </w:r>
      <w:r>
        <w:rPr>
          <w:sz w:val="24"/>
          <w:szCs w:val="24"/>
        </w:rPr>
        <w:tab/>
        <w:t xml:space="preserve"> </w:t>
      </w:r>
      <w:r w:rsidR="009212FF" w:rsidRPr="009212FF">
        <w:rPr>
          <w:sz w:val="24"/>
          <w:szCs w:val="24"/>
        </w:rPr>
        <w:t>– шпатлевка;</w:t>
      </w:r>
    </w:p>
    <w:p w:rsidR="009212FF" w:rsidRPr="009212FF" w:rsidRDefault="00A00208" w:rsidP="009212FF">
      <w:pPr>
        <w:spacing w:line="360" w:lineRule="auto"/>
        <w:ind w:firstLine="709"/>
        <w:jc w:val="both"/>
        <w:rPr>
          <w:sz w:val="24"/>
          <w:szCs w:val="24"/>
        </w:rPr>
      </w:pPr>
      <w:r>
        <w:rPr>
          <w:sz w:val="24"/>
          <w:szCs w:val="24"/>
        </w:rPr>
        <w:t xml:space="preserve"> </w:t>
      </w:r>
      <w:r w:rsidR="009212FF" w:rsidRPr="009212FF">
        <w:rPr>
          <w:sz w:val="24"/>
          <w:szCs w:val="24"/>
        </w:rPr>
        <w:t>– шлифовка;</w:t>
      </w:r>
    </w:p>
    <w:p w:rsidR="009212FF" w:rsidRPr="009212FF" w:rsidRDefault="00A00208" w:rsidP="009212FF">
      <w:pPr>
        <w:spacing w:line="360" w:lineRule="auto"/>
        <w:ind w:firstLine="709"/>
        <w:jc w:val="both"/>
        <w:rPr>
          <w:sz w:val="24"/>
          <w:szCs w:val="24"/>
        </w:rPr>
      </w:pPr>
      <w:r>
        <w:rPr>
          <w:sz w:val="24"/>
          <w:szCs w:val="24"/>
        </w:rPr>
        <w:t xml:space="preserve"> – </w:t>
      </w:r>
      <w:r w:rsidR="009212FF" w:rsidRPr="009212FF">
        <w:rPr>
          <w:sz w:val="24"/>
          <w:szCs w:val="24"/>
        </w:rPr>
        <w:t>вторая огрунтовка;</w:t>
      </w:r>
    </w:p>
    <w:p w:rsidR="009212FF" w:rsidRPr="009212FF" w:rsidRDefault="00A00208" w:rsidP="009212FF">
      <w:pPr>
        <w:spacing w:line="360" w:lineRule="auto"/>
        <w:ind w:firstLine="709"/>
        <w:jc w:val="both"/>
        <w:rPr>
          <w:sz w:val="24"/>
          <w:szCs w:val="24"/>
        </w:rPr>
      </w:pPr>
      <w:r>
        <w:rPr>
          <w:sz w:val="24"/>
          <w:szCs w:val="24"/>
        </w:rPr>
        <w:t xml:space="preserve"> </w:t>
      </w:r>
      <w:r w:rsidR="009212FF" w:rsidRPr="009212FF">
        <w:rPr>
          <w:sz w:val="24"/>
          <w:szCs w:val="24"/>
        </w:rPr>
        <w:t>– окраска.</w:t>
      </w:r>
    </w:p>
    <w:p w:rsidR="009212FF" w:rsidRPr="009212FF" w:rsidRDefault="009212FF" w:rsidP="009212FF">
      <w:pPr>
        <w:spacing w:line="360" w:lineRule="auto"/>
        <w:ind w:firstLine="709"/>
        <w:jc w:val="both"/>
        <w:rPr>
          <w:sz w:val="24"/>
          <w:szCs w:val="24"/>
        </w:rPr>
      </w:pPr>
      <w:r w:rsidRPr="009212FF">
        <w:rPr>
          <w:sz w:val="24"/>
          <w:szCs w:val="24"/>
        </w:rPr>
        <w:t>Подготовка поверхности  под окраску подразумевает  следующие операции:</w:t>
      </w:r>
    </w:p>
    <w:p w:rsidR="009212FF" w:rsidRPr="009212FF" w:rsidRDefault="009212FF" w:rsidP="009212FF">
      <w:pPr>
        <w:spacing w:line="360" w:lineRule="auto"/>
        <w:ind w:firstLine="709"/>
        <w:jc w:val="both"/>
        <w:rPr>
          <w:sz w:val="24"/>
          <w:szCs w:val="24"/>
        </w:rPr>
      </w:pPr>
      <w:r w:rsidRPr="009212FF">
        <w:rPr>
          <w:sz w:val="24"/>
          <w:szCs w:val="24"/>
        </w:rPr>
        <w:t xml:space="preserve">– просушку поверхности </w:t>
      </w:r>
    </w:p>
    <w:p w:rsidR="009212FF" w:rsidRPr="009212FF" w:rsidRDefault="009212FF" w:rsidP="009212FF">
      <w:pPr>
        <w:spacing w:line="360" w:lineRule="auto"/>
        <w:ind w:firstLine="709"/>
        <w:jc w:val="both"/>
        <w:rPr>
          <w:sz w:val="24"/>
          <w:szCs w:val="24"/>
        </w:rPr>
      </w:pPr>
      <w:r w:rsidRPr="009212FF">
        <w:rPr>
          <w:sz w:val="24"/>
          <w:szCs w:val="24"/>
        </w:rPr>
        <w:t>(влажность штукатурного слоя не должна превышать 8%,бетона–12%);</w:t>
      </w:r>
    </w:p>
    <w:p w:rsidR="009212FF" w:rsidRPr="009212FF" w:rsidRDefault="009212FF" w:rsidP="00A00208">
      <w:pPr>
        <w:tabs>
          <w:tab w:val="left" w:pos="709"/>
        </w:tabs>
        <w:spacing w:line="360" w:lineRule="auto"/>
        <w:ind w:firstLine="709"/>
        <w:jc w:val="both"/>
        <w:rPr>
          <w:sz w:val="24"/>
          <w:szCs w:val="24"/>
        </w:rPr>
      </w:pPr>
      <w:r w:rsidRPr="009212FF">
        <w:rPr>
          <w:sz w:val="24"/>
          <w:szCs w:val="24"/>
        </w:rPr>
        <w:t>–</w:t>
      </w:r>
      <w:r w:rsidR="00A00208">
        <w:rPr>
          <w:sz w:val="24"/>
          <w:szCs w:val="24"/>
        </w:rPr>
        <w:t xml:space="preserve"> </w:t>
      </w:r>
      <w:r w:rsidRPr="009212FF">
        <w:rPr>
          <w:sz w:val="24"/>
          <w:szCs w:val="24"/>
        </w:rPr>
        <w:t>очистку ее от грязи, брызг и потоков раствора, жировых пятен, ржавчины, окалины, пыли;</w:t>
      </w:r>
    </w:p>
    <w:p w:rsidR="009212FF" w:rsidRPr="009212FF" w:rsidRDefault="009212FF" w:rsidP="009212FF">
      <w:pPr>
        <w:spacing w:line="360" w:lineRule="auto"/>
        <w:ind w:firstLine="709"/>
        <w:jc w:val="both"/>
        <w:rPr>
          <w:sz w:val="24"/>
          <w:szCs w:val="24"/>
        </w:rPr>
      </w:pPr>
      <w:r w:rsidRPr="009212FF">
        <w:rPr>
          <w:sz w:val="24"/>
          <w:szCs w:val="24"/>
        </w:rPr>
        <w:t>– исправление дефектов поверхности;</w:t>
      </w:r>
    </w:p>
    <w:p w:rsidR="009212FF" w:rsidRPr="009212FF" w:rsidRDefault="009212FF" w:rsidP="009212FF">
      <w:pPr>
        <w:spacing w:line="360" w:lineRule="auto"/>
        <w:ind w:firstLine="709"/>
        <w:jc w:val="both"/>
        <w:rPr>
          <w:sz w:val="24"/>
          <w:szCs w:val="24"/>
        </w:rPr>
      </w:pPr>
      <w:r w:rsidRPr="009212FF">
        <w:rPr>
          <w:sz w:val="24"/>
          <w:szCs w:val="24"/>
        </w:rPr>
        <w:t>При производстве молярных работ  приготовление окрасочных составов, подача к месту окраске и нанесение их на окрашиваемую поверхность производится с помощью передвижной молярной станции.</w:t>
      </w:r>
    </w:p>
    <w:p w:rsidR="009212FF" w:rsidRPr="009212FF" w:rsidRDefault="009212FF" w:rsidP="009212FF">
      <w:pPr>
        <w:spacing w:line="360" w:lineRule="auto"/>
        <w:ind w:firstLine="709"/>
        <w:jc w:val="both"/>
        <w:rPr>
          <w:sz w:val="24"/>
          <w:szCs w:val="24"/>
        </w:rPr>
      </w:pPr>
      <w:r w:rsidRPr="009212FF">
        <w:rPr>
          <w:sz w:val="24"/>
          <w:szCs w:val="24"/>
        </w:rPr>
        <w:t xml:space="preserve">Облицовку полов начинают с его  разметки исходя из размеров плиток и заданного рисунка. при этом предусматривают, чтобы  во фризе  и поле укладывалось целое число плиток. Швы между плитками не должны превышать 2мм (плитка размером до 200мм) и 3мм (при больших размерах плитки).  После разметки пола  в центре и углах устанавливают маячные  ряды. положение плиток в маячных рядах  тщательно проверяют по уровню. Далее увлажняя основание,  расстилают раствор полосой  шириной не менее 1м и ведут сплошную укладку плиток. Для придания нужного положения по высоте и обеспечения хорошего  прилегания плиток  к раствору при укладке нажимают на них. Каждые 20–25  плиток выравнивают путем общего обжатия  рейкой. Швы в процессе кладки не заполняют, делают это через 1–2 дня после  настилки, применяя при этом  жидкий цементный раствор 1:1. </w:t>
      </w:r>
    </w:p>
    <w:p w:rsidR="009212FF" w:rsidRPr="009212FF" w:rsidRDefault="009212FF" w:rsidP="00A00208">
      <w:pPr>
        <w:tabs>
          <w:tab w:val="left" w:pos="709"/>
        </w:tabs>
        <w:spacing w:line="360" w:lineRule="auto"/>
        <w:ind w:firstLine="709"/>
        <w:jc w:val="both"/>
        <w:rPr>
          <w:sz w:val="24"/>
          <w:szCs w:val="24"/>
        </w:rPr>
      </w:pPr>
      <w:r w:rsidRPr="009212FF">
        <w:rPr>
          <w:sz w:val="24"/>
          <w:szCs w:val="24"/>
        </w:rPr>
        <w:t>Устройство мозаичных полов ведется до штукатурных работ. Площадь предварительно разбивается на квадраты, разделенные стеклянными прожилками. Затем укладывают мозаичную смесь. После набора прочности мозаичные полы шлифуются при помощи шлифовальной машины СО-300.</w:t>
      </w:r>
    </w:p>
    <w:p w:rsidR="009212FF" w:rsidRPr="009212FF" w:rsidRDefault="009212FF" w:rsidP="009212FF">
      <w:pPr>
        <w:spacing w:line="360" w:lineRule="auto"/>
        <w:ind w:firstLine="709"/>
        <w:jc w:val="both"/>
        <w:rPr>
          <w:sz w:val="24"/>
          <w:szCs w:val="24"/>
        </w:rPr>
      </w:pPr>
      <w:r w:rsidRPr="009212FF">
        <w:rPr>
          <w:sz w:val="24"/>
          <w:szCs w:val="24"/>
        </w:rPr>
        <w:t xml:space="preserve">Покрытия из линолеума на теплоизолирующей подоснове настилают непосредственно по цементо-песчаным стяжкам или железобетонным плитам междуэтажного перекрытия. </w:t>
      </w:r>
      <w:r w:rsidRPr="009212FF">
        <w:rPr>
          <w:sz w:val="24"/>
          <w:szCs w:val="24"/>
        </w:rPr>
        <w:lastRenderedPageBreak/>
        <w:t>Раскатанные по тщательно выровненному сухому и чистому основанию, предварительно выдержанные при комнатной температуре рулоны линолеумных ковров выдерживают в свободном состоянии 1-2 суток. После того как раскатанные ковры вылежатся и ровно лягут на основание из прирезают по контуру помещения.</w:t>
      </w:r>
    </w:p>
    <w:p w:rsidR="00D54509" w:rsidRDefault="009212FF" w:rsidP="00A00208">
      <w:pPr>
        <w:pStyle w:val="xl24"/>
        <w:pBdr>
          <w:top w:val="none" w:sz="0" w:space="0" w:color="auto"/>
          <w:left w:val="none" w:sz="0" w:space="0" w:color="auto"/>
          <w:right w:val="none" w:sz="0" w:space="0" w:color="auto"/>
        </w:pBdr>
        <w:tabs>
          <w:tab w:val="left" w:pos="426"/>
          <w:tab w:val="left" w:pos="709"/>
          <w:tab w:val="left" w:pos="7380"/>
        </w:tabs>
        <w:spacing w:before="0" w:beforeAutospacing="0" w:after="0" w:afterAutospacing="0" w:line="360" w:lineRule="auto"/>
        <w:jc w:val="both"/>
        <w:textAlignment w:val="auto"/>
        <w:rPr>
          <w:lang w:val="ru-RU"/>
        </w:rPr>
      </w:pPr>
      <w:r w:rsidRPr="009212FF">
        <w:rPr>
          <w:color w:val="FF0000"/>
          <w:lang w:val="ru-RU"/>
        </w:rPr>
        <w:t xml:space="preserve">           </w:t>
      </w:r>
      <w:r w:rsidRPr="009212FF">
        <w:t>Отделочные работы ведутся поточным методом в последовательности от дальних комнат,  а затем выполняю облицовку коридоров.</w:t>
      </w:r>
    </w:p>
    <w:p w:rsidR="002A32C7" w:rsidRDefault="002A32C7" w:rsidP="001F5DAB">
      <w:pPr>
        <w:ind w:firstLine="709"/>
        <w:jc w:val="both"/>
        <w:rPr>
          <w:sz w:val="24"/>
          <w:szCs w:val="24"/>
        </w:rPr>
      </w:pPr>
    </w:p>
    <w:p w:rsidR="0024043D" w:rsidRPr="00A00208" w:rsidRDefault="0024043D" w:rsidP="00A00208">
      <w:pPr>
        <w:spacing w:after="160" w:line="360" w:lineRule="auto"/>
        <w:ind w:firstLine="709"/>
        <w:jc w:val="both"/>
        <w:rPr>
          <w:b/>
          <w:sz w:val="24"/>
          <w:szCs w:val="24"/>
        </w:rPr>
      </w:pPr>
      <w:r w:rsidRPr="00E17D6A">
        <w:rPr>
          <w:b/>
          <w:sz w:val="24"/>
          <w:szCs w:val="24"/>
        </w:rPr>
        <w:t>5.1.</w:t>
      </w:r>
      <w:r w:rsidR="00A00208">
        <w:rPr>
          <w:b/>
          <w:sz w:val="24"/>
          <w:szCs w:val="24"/>
        </w:rPr>
        <w:t>5</w:t>
      </w:r>
      <w:r w:rsidRPr="00E17D6A">
        <w:rPr>
          <w:b/>
          <w:sz w:val="24"/>
          <w:szCs w:val="24"/>
        </w:rPr>
        <w:t xml:space="preserve"> </w:t>
      </w:r>
      <w:r w:rsidR="00A00208" w:rsidRPr="00A00208">
        <w:rPr>
          <w:b/>
          <w:sz w:val="24"/>
          <w:szCs w:val="24"/>
        </w:rPr>
        <w:t>Проектирование сетевого графика</w:t>
      </w:r>
    </w:p>
    <w:p w:rsidR="00CA164B" w:rsidRPr="00CA164B" w:rsidRDefault="00CA164B" w:rsidP="00CA164B">
      <w:pPr>
        <w:tabs>
          <w:tab w:val="left" w:pos="709"/>
        </w:tabs>
        <w:spacing w:line="360" w:lineRule="auto"/>
        <w:ind w:firstLine="567"/>
        <w:jc w:val="both"/>
        <w:rPr>
          <w:sz w:val="24"/>
          <w:szCs w:val="24"/>
        </w:rPr>
      </w:pPr>
      <w:r>
        <w:rPr>
          <w:sz w:val="24"/>
          <w:szCs w:val="24"/>
        </w:rPr>
        <w:t xml:space="preserve">  </w:t>
      </w:r>
      <w:r w:rsidRPr="00CA164B">
        <w:rPr>
          <w:sz w:val="24"/>
          <w:szCs w:val="24"/>
        </w:rPr>
        <w:t>При  составлении сетевого  графика используем номенклатуру и трудоемкость работ из таблицы 5.2. Разделение графика строительного процесса событиями на отдельные работы производится с таким расчетом, чтобы можно было как можно быстрее открыть фронт работ другим процессам, обеспечив при этом их поточное выполнение и максимальное совмещение.</w:t>
      </w:r>
    </w:p>
    <w:p w:rsidR="00CA164B" w:rsidRPr="00CA164B" w:rsidRDefault="00CA164B" w:rsidP="00CA164B">
      <w:pPr>
        <w:spacing w:line="360" w:lineRule="auto"/>
        <w:rPr>
          <w:sz w:val="24"/>
          <w:szCs w:val="24"/>
        </w:rPr>
      </w:pPr>
      <w:r w:rsidRPr="00CA164B">
        <w:rPr>
          <w:sz w:val="24"/>
          <w:szCs w:val="24"/>
        </w:rPr>
        <w:t xml:space="preserve">Построения сетевого графика  производства работ на строительство осуществляем  согласно принятой последовательности выполнения работ изложенной в данной пояснительной записке.  </w:t>
      </w:r>
      <w:r w:rsidRPr="00CA164B">
        <w:rPr>
          <w:sz w:val="24"/>
          <w:szCs w:val="24"/>
        </w:rPr>
        <w:br/>
        <w:t xml:space="preserve">       </w:t>
      </w:r>
      <w:r>
        <w:rPr>
          <w:sz w:val="24"/>
          <w:szCs w:val="24"/>
        </w:rPr>
        <w:t xml:space="preserve">    </w:t>
      </w:r>
      <w:r w:rsidRPr="00CA164B">
        <w:rPr>
          <w:sz w:val="24"/>
          <w:szCs w:val="24"/>
        </w:rPr>
        <w:t xml:space="preserve"> Расчет временных параметров сетевого графика заключается в определении следующих временных параметров: ранее начало работы; ранее окончание работы; позднее начало работы; позднее окончание работы; общий резерв времени; частный резерв времени. </w:t>
      </w:r>
      <w:r w:rsidRPr="00CA164B">
        <w:rPr>
          <w:sz w:val="24"/>
          <w:szCs w:val="24"/>
        </w:rPr>
        <w:br/>
        <w:t xml:space="preserve">        </w:t>
      </w:r>
      <w:r>
        <w:rPr>
          <w:sz w:val="24"/>
          <w:szCs w:val="24"/>
        </w:rPr>
        <w:t xml:space="preserve">    </w:t>
      </w:r>
      <w:r w:rsidRPr="00CA164B">
        <w:rPr>
          <w:sz w:val="24"/>
          <w:szCs w:val="24"/>
        </w:rPr>
        <w:t>Раннее начало работы определяется как сумма  раннего окончания предыдущей работы плюс продолжительность данной работы.</w:t>
      </w:r>
    </w:p>
    <w:p w:rsidR="00CA164B" w:rsidRPr="00CA164B" w:rsidRDefault="00CA164B" w:rsidP="00CA164B">
      <w:pPr>
        <w:spacing w:line="360" w:lineRule="auto"/>
        <w:ind w:firstLine="567"/>
        <w:jc w:val="both"/>
        <w:rPr>
          <w:sz w:val="24"/>
          <w:szCs w:val="24"/>
        </w:rPr>
      </w:pPr>
      <w:r>
        <w:rPr>
          <w:sz w:val="24"/>
          <w:szCs w:val="24"/>
        </w:rPr>
        <w:t xml:space="preserve">  </w:t>
      </w:r>
      <w:r w:rsidRPr="00CA164B">
        <w:rPr>
          <w:sz w:val="24"/>
          <w:szCs w:val="24"/>
        </w:rPr>
        <w:t>Раннее окончание работы – сумма раннего начала работы плюс продолжительность выполнения работ.</w:t>
      </w:r>
      <w:r w:rsidRPr="00CA164B">
        <w:rPr>
          <w:sz w:val="24"/>
          <w:szCs w:val="24"/>
        </w:rPr>
        <w:tab/>
        <w:t xml:space="preserve">  </w:t>
      </w:r>
    </w:p>
    <w:p w:rsidR="00CA164B" w:rsidRPr="00CA164B" w:rsidRDefault="00CA164B" w:rsidP="00CA164B">
      <w:pPr>
        <w:spacing w:line="360" w:lineRule="auto"/>
        <w:ind w:firstLine="567"/>
        <w:jc w:val="both"/>
        <w:rPr>
          <w:sz w:val="24"/>
          <w:szCs w:val="24"/>
        </w:rPr>
      </w:pPr>
      <w:r>
        <w:rPr>
          <w:sz w:val="24"/>
          <w:szCs w:val="24"/>
        </w:rPr>
        <w:t xml:space="preserve">  </w:t>
      </w:r>
      <w:r w:rsidRPr="00CA164B">
        <w:rPr>
          <w:sz w:val="24"/>
          <w:szCs w:val="24"/>
        </w:rPr>
        <w:t>Позднее окончание работы – позднее начало работы данной работы равно позднему началу предшествующих работ.</w:t>
      </w:r>
    </w:p>
    <w:p w:rsidR="00CA164B" w:rsidRPr="00CA164B" w:rsidRDefault="00CA164B" w:rsidP="00CA164B">
      <w:pPr>
        <w:spacing w:line="360" w:lineRule="auto"/>
        <w:ind w:firstLine="567"/>
        <w:jc w:val="both"/>
        <w:rPr>
          <w:sz w:val="24"/>
          <w:szCs w:val="24"/>
        </w:rPr>
      </w:pPr>
      <w:r>
        <w:rPr>
          <w:sz w:val="24"/>
          <w:szCs w:val="24"/>
        </w:rPr>
        <w:t xml:space="preserve">  </w:t>
      </w:r>
      <w:r w:rsidRPr="00CA164B">
        <w:rPr>
          <w:sz w:val="24"/>
          <w:szCs w:val="24"/>
        </w:rPr>
        <w:t>После определения раннего и позднего начала, раннего и позднего окончания можно приступать к определению  общих и частных резервов времени.</w:t>
      </w:r>
    </w:p>
    <w:p w:rsidR="00CA164B" w:rsidRPr="00CA164B" w:rsidRDefault="00CA164B" w:rsidP="00CA164B">
      <w:pPr>
        <w:tabs>
          <w:tab w:val="left" w:pos="709"/>
        </w:tabs>
        <w:spacing w:line="360" w:lineRule="auto"/>
        <w:ind w:firstLine="567"/>
        <w:jc w:val="both"/>
        <w:rPr>
          <w:sz w:val="24"/>
          <w:szCs w:val="24"/>
        </w:rPr>
      </w:pPr>
      <w:r>
        <w:rPr>
          <w:sz w:val="24"/>
          <w:szCs w:val="24"/>
        </w:rPr>
        <w:t xml:space="preserve">  </w:t>
      </w:r>
      <w:r w:rsidRPr="00CA164B">
        <w:rPr>
          <w:sz w:val="24"/>
          <w:szCs w:val="24"/>
        </w:rPr>
        <w:t>Общий резерв времени –  позднее начало последующей работы минус ранее начало этой работы  и минус ее продолжительность.</w:t>
      </w:r>
    </w:p>
    <w:p w:rsidR="00CA164B" w:rsidRPr="00CA164B" w:rsidRDefault="00CA164B" w:rsidP="00CA164B">
      <w:pPr>
        <w:spacing w:line="360" w:lineRule="auto"/>
        <w:ind w:firstLine="567"/>
        <w:jc w:val="both"/>
        <w:rPr>
          <w:sz w:val="24"/>
          <w:szCs w:val="24"/>
        </w:rPr>
      </w:pPr>
      <w:r>
        <w:rPr>
          <w:sz w:val="24"/>
          <w:szCs w:val="24"/>
        </w:rPr>
        <w:t xml:space="preserve">  </w:t>
      </w:r>
      <w:r w:rsidRPr="00CA164B">
        <w:rPr>
          <w:sz w:val="24"/>
          <w:szCs w:val="24"/>
        </w:rPr>
        <w:t xml:space="preserve">Частный резерв времени – ранее окончание данной работы минус  ранее ее начало и минус ее продолжительность. </w:t>
      </w:r>
    </w:p>
    <w:p w:rsidR="00CA164B" w:rsidRPr="00CA164B" w:rsidRDefault="00CA164B" w:rsidP="00CA164B">
      <w:pPr>
        <w:tabs>
          <w:tab w:val="left" w:pos="709"/>
        </w:tabs>
        <w:spacing w:line="360" w:lineRule="auto"/>
        <w:ind w:firstLine="567"/>
        <w:jc w:val="both"/>
        <w:rPr>
          <w:sz w:val="24"/>
          <w:szCs w:val="24"/>
        </w:rPr>
      </w:pPr>
      <w:r>
        <w:rPr>
          <w:sz w:val="24"/>
          <w:szCs w:val="24"/>
        </w:rPr>
        <w:t xml:space="preserve">  </w:t>
      </w:r>
      <w:r w:rsidRPr="00CA164B">
        <w:rPr>
          <w:sz w:val="24"/>
          <w:szCs w:val="24"/>
        </w:rPr>
        <w:t>После определения резервов времени,  определяют на сетевом графике критический путь – путь, на котором частный и общий резерв времени равны нулю.</w:t>
      </w:r>
    </w:p>
    <w:p w:rsidR="00CA164B" w:rsidRDefault="00CA164B">
      <w:pPr>
        <w:rPr>
          <w:b/>
          <w:sz w:val="24"/>
          <w:szCs w:val="24"/>
        </w:rPr>
      </w:pPr>
      <w:r>
        <w:rPr>
          <w:b/>
          <w:sz w:val="24"/>
          <w:szCs w:val="24"/>
        </w:rPr>
        <w:br w:type="page"/>
      </w:r>
    </w:p>
    <w:p w:rsidR="003029B6" w:rsidRDefault="00CA164B" w:rsidP="00CA164B">
      <w:pPr>
        <w:spacing w:before="160" w:after="160"/>
        <w:ind w:firstLine="709"/>
        <w:jc w:val="both"/>
        <w:rPr>
          <w:b/>
          <w:sz w:val="24"/>
          <w:szCs w:val="24"/>
        </w:rPr>
      </w:pPr>
      <w:r w:rsidRPr="00E17D6A">
        <w:rPr>
          <w:b/>
          <w:sz w:val="24"/>
          <w:szCs w:val="24"/>
        </w:rPr>
        <w:lastRenderedPageBreak/>
        <w:t>5.1.</w:t>
      </w:r>
      <w:r>
        <w:rPr>
          <w:b/>
          <w:sz w:val="24"/>
          <w:szCs w:val="24"/>
        </w:rPr>
        <w:t>6</w:t>
      </w:r>
      <w:r w:rsidRPr="00E17D6A">
        <w:rPr>
          <w:b/>
          <w:sz w:val="24"/>
          <w:szCs w:val="24"/>
        </w:rPr>
        <w:t xml:space="preserve"> </w:t>
      </w:r>
      <w:r w:rsidRPr="00CA164B">
        <w:rPr>
          <w:b/>
          <w:sz w:val="24"/>
          <w:szCs w:val="24"/>
        </w:rPr>
        <w:t>Построение ресурсных графиков</w:t>
      </w:r>
    </w:p>
    <w:p w:rsidR="00435E83" w:rsidRPr="00435E83" w:rsidRDefault="00435E83" w:rsidP="00435E83">
      <w:pPr>
        <w:tabs>
          <w:tab w:val="left" w:pos="567"/>
          <w:tab w:val="left" w:pos="709"/>
        </w:tabs>
        <w:spacing w:line="360" w:lineRule="auto"/>
        <w:rPr>
          <w:sz w:val="24"/>
          <w:szCs w:val="24"/>
        </w:rPr>
      </w:pPr>
      <w:r>
        <w:rPr>
          <w:sz w:val="24"/>
          <w:szCs w:val="24"/>
        </w:rPr>
        <w:t xml:space="preserve">            </w:t>
      </w:r>
      <w:r w:rsidRPr="00435E83">
        <w:rPr>
          <w:sz w:val="24"/>
          <w:szCs w:val="24"/>
        </w:rPr>
        <w:t>На основе сетевого графика и принятых методов работ строят графики использования ресурсов. Эпюры ресурсов наглядно показывают уровень потребности, расхода, наличия, выявляют недостаток или избыток ресурсов. Ресурсные графики бывают дифференциальные (отражают расход ресурсов по временным интервалам) и интегральные (отражают суммарный расход ресурса с начала планируемого периода). Примером применения эпюры ресурсов могут служить график движения рабочей силы.</w:t>
      </w:r>
    </w:p>
    <w:p w:rsidR="00435E83" w:rsidRDefault="00435E83" w:rsidP="00435E83">
      <w:pPr>
        <w:tabs>
          <w:tab w:val="left" w:pos="709"/>
        </w:tabs>
        <w:spacing w:line="360" w:lineRule="auto"/>
        <w:ind w:firstLine="720"/>
        <w:jc w:val="both"/>
        <w:rPr>
          <w:sz w:val="24"/>
          <w:szCs w:val="24"/>
        </w:rPr>
      </w:pPr>
      <w:r w:rsidRPr="00435E83">
        <w:rPr>
          <w:sz w:val="24"/>
          <w:szCs w:val="24"/>
        </w:rPr>
        <w:t>График изменения численности рабочих строится путем суммирования числа занятых в конкретный день рабочих по всем процессам. Нужно стремиться к незначительному колебанию численности рабочих, так как при большом их колебании увеличиваются расходы на строительство различного рода временных сооружений, которые рассчитываются по максимальному числу рабочих.</w:t>
      </w:r>
    </w:p>
    <w:p w:rsidR="00CA164B" w:rsidRPr="001F5DAB" w:rsidRDefault="00435E83" w:rsidP="001F5DAB">
      <w:pPr>
        <w:tabs>
          <w:tab w:val="left" w:pos="709"/>
        </w:tabs>
        <w:spacing w:line="360" w:lineRule="auto"/>
        <w:ind w:firstLine="720"/>
        <w:jc w:val="both"/>
        <w:rPr>
          <w:sz w:val="24"/>
          <w:szCs w:val="24"/>
        </w:rPr>
      </w:pPr>
      <w:r w:rsidRPr="00435E83">
        <w:rPr>
          <w:rFonts w:eastAsia="Calibri"/>
          <w:sz w:val="24"/>
          <w:szCs w:val="24"/>
        </w:rPr>
        <w:t>Оценка графика изменения численности рабочих производится посредством коэффициента неравномерности их использования К</w:t>
      </w:r>
      <w:r w:rsidRPr="00435E83">
        <w:rPr>
          <w:rFonts w:eastAsia="Calibri"/>
          <w:sz w:val="24"/>
          <w:szCs w:val="24"/>
          <w:vertAlign w:val="subscript"/>
        </w:rPr>
        <w:t>н</w:t>
      </w:r>
      <w:r w:rsidRPr="00435E83">
        <w:rPr>
          <w:rFonts w:eastAsia="Calibri"/>
          <w:sz w:val="24"/>
          <w:szCs w:val="24"/>
        </w:rPr>
        <w:t>, который представляет собой отношение наибольшего количества рабочих N</w:t>
      </w:r>
      <w:r w:rsidRPr="00435E83">
        <w:rPr>
          <w:rFonts w:eastAsia="Calibri"/>
          <w:sz w:val="24"/>
          <w:szCs w:val="24"/>
          <w:vertAlign w:val="subscript"/>
        </w:rPr>
        <w:t>max</w:t>
      </w:r>
      <w:r w:rsidRPr="00435E83">
        <w:rPr>
          <w:rFonts w:eastAsia="Calibri"/>
          <w:sz w:val="24"/>
          <w:szCs w:val="24"/>
        </w:rPr>
        <w:t>, принимаемого по графику, к среднему количеству рабочих N</w:t>
      </w:r>
      <w:r w:rsidRPr="00435E83">
        <w:rPr>
          <w:rFonts w:eastAsia="Calibri"/>
          <w:sz w:val="24"/>
          <w:szCs w:val="24"/>
          <w:vertAlign w:val="subscript"/>
        </w:rPr>
        <w:t>ср</w:t>
      </w:r>
      <w:r w:rsidRPr="00435E83">
        <w:rPr>
          <w:rFonts w:eastAsia="Calibri"/>
          <w:sz w:val="24"/>
          <w:szCs w:val="24"/>
        </w:rPr>
        <w:t>, которое определяется делением трудоемкости в человеко-днях на общий срок строительства в днях.</w:t>
      </w:r>
    </w:p>
    <w:p w:rsidR="002A0ED6" w:rsidRPr="00435E83" w:rsidRDefault="002A0ED6" w:rsidP="00435E83">
      <w:pPr>
        <w:spacing w:line="360" w:lineRule="auto"/>
        <w:ind w:firstLine="567"/>
        <w:jc w:val="both"/>
        <w:rPr>
          <w:sz w:val="24"/>
          <w:szCs w:val="24"/>
        </w:rPr>
      </w:pPr>
      <w:r w:rsidRPr="001E5770">
        <w:rPr>
          <w:sz w:val="24"/>
          <w:szCs w:val="24"/>
        </w:rPr>
        <w:t xml:space="preserve">Оценка графика потребности в трудовых ресурсах производится посредством коэффициента неравномерности их использования </w:t>
      </w:r>
      <w:r w:rsidRPr="001E5770">
        <w:rPr>
          <w:i/>
          <w:sz w:val="24"/>
          <w:szCs w:val="24"/>
        </w:rPr>
        <w:t>К</w:t>
      </w:r>
      <w:r w:rsidRPr="001E5770">
        <w:rPr>
          <w:i/>
          <w:sz w:val="24"/>
          <w:szCs w:val="24"/>
          <w:vertAlign w:val="subscript"/>
        </w:rPr>
        <w:t>н</w:t>
      </w:r>
      <w:r w:rsidRPr="001E5770">
        <w:rPr>
          <w:sz w:val="24"/>
          <w:szCs w:val="24"/>
        </w:rPr>
        <w:t xml:space="preserve">, который представляет собой отношение наибольшего количества рабочих </w:t>
      </w:r>
      <w:r w:rsidRPr="001E5770">
        <w:rPr>
          <w:i/>
          <w:sz w:val="24"/>
          <w:szCs w:val="24"/>
        </w:rPr>
        <w:t>N</w:t>
      </w:r>
      <w:r w:rsidRPr="001E5770">
        <w:rPr>
          <w:i/>
          <w:sz w:val="24"/>
          <w:szCs w:val="24"/>
          <w:vertAlign w:val="subscript"/>
        </w:rPr>
        <w:t>max</w:t>
      </w:r>
      <w:r w:rsidRPr="001E5770">
        <w:rPr>
          <w:sz w:val="24"/>
          <w:szCs w:val="24"/>
        </w:rPr>
        <w:t xml:space="preserve">, принимаемого по графику, к среднему количеству рабочих </w:t>
      </w:r>
      <w:r w:rsidRPr="001E5770">
        <w:rPr>
          <w:i/>
          <w:sz w:val="24"/>
          <w:szCs w:val="24"/>
        </w:rPr>
        <w:t>N</w:t>
      </w:r>
      <w:r w:rsidRPr="001E5770">
        <w:rPr>
          <w:i/>
          <w:sz w:val="24"/>
          <w:szCs w:val="24"/>
          <w:vertAlign w:val="subscript"/>
        </w:rPr>
        <w:t>ср</w:t>
      </w:r>
      <w:r w:rsidRPr="001E5770">
        <w:rPr>
          <w:sz w:val="24"/>
          <w:szCs w:val="24"/>
        </w:rPr>
        <w:t>, которое вычисляется следующим образом:</w:t>
      </w:r>
    </w:p>
    <w:p w:rsidR="00435E83" w:rsidRPr="00435E83" w:rsidRDefault="00435E83" w:rsidP="00435E83">
      <w:pPr>
        <w:spacing w:line="360" w:lineRule="auto"/>
        <w:jc w:val="center"/>
        <w:rPr>
          <w:sz w:val="24"/>
          <w:szCs w:val="24"/>
        </w:rPr>
      </w:pPr>
      <w:r w:rsidRPr="00435E83">
        <w:rPr>
          <w:rFonts w:eastAsia="Calibri"/>
          <w:sz w:val="24"/>
          <w:szCs w:val="24"/>
        </w:rPr>
        <w:t>К</w:t>
      </w:r>
      <w:r w:rsidRPr="00435E83">
        <w:rPr>
          <w:rFonts w:eastAsia="Calibri"/>
          <w:sz w:val="24"/>
          <w:szCs w:val="24"/>
          <w:vertAlign w:val="subscript"/>
        </w:rPr>
        <w:t>н</w:t>
      </w:r>
      <w:r w:rsidRPr="00435E83">
        <w:rPr>
          <w:rFonts w:eastAsia="Calibri"/>
          <w:sz w:val="24"/>
          <w:szCs w:val="24"/>
        </w:rPr>
        <w:t xml:space="preserve"> = N</w:t>
      </w:r>
      <w:r w:rsidRPr="00435E83">
        <w:rPr>
          <w:rFonts w:eastAsia="Calibri"/>
          <w:sz w:val="24"/>
          <w:szCs w:val="24"/>
          <w:vertAlign w:val="subscript"/>
        </w:rPr>
        <w:t>max</w:t>
      </w:r>
      <w:r w:rsidRPr="00435E83">
        <w:rPr>
          <w:rFonts w:eastAsia="Calibri"/>
          <w:sz w:val="24"/>
          <w:szCs w:val="24"/>
        </w:rPr>
        <w:t xml:space="preserve"> / N</w:t>
      </w:r>
      <w:r w:rsidRPr="00435E83">
        <w:rPr>
          <w:rFonts w:eastAsia="Calibri"/>
          <w:sz w:val="24"/>
          <w:szCs w:val="24"/>
          <w:vertAlign w:val="subscript"/>
        </w:rPr>
        <w:t>ср</w:t>
      </w:r>
      <w:r w:rsidRPr="00435E83">
        <w:rPr>
          <w:rFonts w:eastAsia="Calibri"/>
          <w:sz w:val="24"/>
          <w:szCs w:val="24"/>
        </w:rPr>
        <w:br/>
        <w:t>К</w:t>
      </w:r>
      <w:r w:rsidRPr="00435E83">
        <w:rPr>
          <w:rFonts w:eastAsia="Calibri"/>
          <w:sz w:val="24"/>
          <w:szCs w:val="24"/>
          <w:vertAlign w:val="subscript"/>
        </w:rPr>
        <w:t>н</w:t>
      </w:r>
      <w:r w:rsidR="003E79FF">
        <w:rPr>
          <w:rFonts w:eastAsia="Calibri"/>
          <w:sz w:val="24"/>
          <w:szCs w:val="24"/>
        </w:rPr>
        <w:t xml:space="preserve"> = 35</w:t>
      </w:r>
      <w:r>
        <w:rPr>
          <w:rFonts w:eastAsia="Calibri"/>
          <w:sz w:val="24"/>
          <w:szCs w:val="24"/>
        </w:rPr>
        <w:t xml:space="preserve"> / 23 </w:t>
      </w:r>
      <w:r w:rsidRPr="00435E83">
        <w:rPr>
          <w:rFonts w:eastAsia="Calibri"/>
          <w:sz w:val="24"/>
          <w:szCs w:val="24"/>
        </w:rPr>
        <w:t>=</w:t>
      </w:r>
      <w:r>
        <w:rPr>
          <w:rFonts w:eastAsia="Calibri"/>
          <w:sz w:val="24"/>
          <w:szCs w:val="24"/>
        </w:rPr>
        <w:t xml:space="preserve"> 1,5</w:t>
      </w:r>
    </w:p>
    <w:p w:rsidR="00435E83" w:rsidRPr="00435E83" w:rsidRDefault="00435E83" w:rsidP="00435E83">
      <w:pPr>
        <w:tabs>
          <w:tab w:val="left" w:pos="709"/>
        </w:tabs>
        <w:spacing w:line="360" w:lineRule="auto"/>
        <w:ind w:firstLine="720"/>
        <w:jc w:val="both"/>
        <w:rPr>
          <w:sz w:val="24"/>
          <w:szCs w:val="24"/>
        </w:rPr>
      </w:pPr>
      <w:r w:rsidRPr="00435E83">
        <w:rPr>
          <w:sz w:val="24"/>
          <w:szCs w:val="24"/>
        </w:rPr>
        <w:t>где:</w:t>
      </w:r>
    </w:p>
    <w:p w:rsidR="00435E83" w:rsidRPr="00435E83" w:rsidRDefault="00435E83" w:rsidP="00435E83">
      <w:pPr>
        <w:spacing w:line="360" w:lineRule="auto"/>
        <w:ind w:firstLine="720"/>
        <w:jc w:val="both"/>
        <w:rPr>
          <w:rFonts w:eastAsia="Calibri"/>
          <w:sz w:val="24"/>
          <w:szCs w:val="24"/>
        </w:rPr>
      </w:pPr>
      <w:r w:rsidRPr="00435E83">
        <w:rPr>
          <w:rFonts w:eastAsia="Calibri"/>
          <w:sz w:val="24"/>
          <w:szCs w:val="24"/>
        </w:rPr>
        <w:t>N</w:t>
      </w:r>
      <w:r w:rsidRPr="00435E83">
        <w:rPr>
          <w:rFonts w:eastAsia="Calibri"/>
          <w:sz w:val="24"/>
          <w:szCs w:val="24"/>
          <w:vertAlign w:val="subscript"/>
        </w:rPr>
        <w:t xml:space="preserve">max </w:t>
      </w:r>
      <w:r w:rsidRPr="00435E83">
        <w:rPr>
          <w:rFonts w:eastAsia="Calibri"/>
          <w:sz w:val="24"/>
          <w:szCs w:val="24"/>
        </w:rPr>
        <w:t>–</w:t>
      </w:r>
      <w:r>
        <w:rPr>
          <w:rFonts w:eastAsia="Calibri"/>
          <w:sz w:val="24"/>
          <w:szCs w:val="24"/>
        </w:rPr>
        <w:t xml:space="preserve"> </w:t>
      </w:r>
      <w:r w:rsidRPr="00435E83">
        <w:rPr>
          <w:rFonts w:eastAsia="Calibri"/>
          <w:sz w:val="24"/>
          <w:szCs w:val="24"/>
        </w:rPr>
        <w:t>наибольшее количество рабочих;</w:t>
      </w:r>
    </w:p>
    <w:p w:rsidR="00435E83" w:rsidRPr="00435E83" w:rsidRDefault="00435E83" w:rsidP="00435E83">
      <w:pPr>
        <w:spacing w:line="360" w:lineRule="auto"/>
        <w:ind w:firstLine="720"/>
        <w:jc w:val="both"/>
        <w:rPr>
          <w:sz w:val="24"/>
          <w:szCs w:val="24"/>
        </w:rPr>
      </w:pPr>
      <w:r w:rsidRPr="00435E83">
        <w:rPr>
          <w:rFonts w:eastAsia="Calibri"/>
          <w:sz w:val="24"/>
          <w:szCs w:val="24"/>
        </w:rPr>
        <w:t>N</w:t>
      </w:r>
      <w:r w:rsidRPr="00435E83">
        <w:rPr>
          <w:rFonts w:eastAsia="Calibri"/>
          <w:sz w:val="24"/>
          <w:szCs w:val="24"/>
          <w:vertAlign w:val="subscript"/>
        </w:rPr>
        <w:t>ср</w:t>
      </w:r>
      <w:r w:rsidRPr="00435E83">
        <w:rPr>
          <w:rFonts w:eastAsia="Calibri"/>
          <w:sz w:val="24"/>
          <w:szCs w:val="24"/>
        </w:rPr>
        <w:t xml:space="preserve"> </w:t>
      </w:r>
      <w:r>
        <w:rPr>
          <w:rFonts w:eastAsia="Calibri"/>
          <w:sz w:val="24"/>
          <w:szCs w:val="24"/>
        </w:rPr>
        <w:t xml:space="preserve">  </w:t>
      </w:r>
      <w:r w:rsidRPr="00435E83">
        <w:rPr>
          <w:rFonts w:eastAsia="Calibri"/>
          <w:sz w:val="24"/>
          <w:szCs w:val="24"/>
        </w:rPr>
        <w:t>– среднее количество рабочих.</w:t>
      </w:r>
    </w:p>
    <w:p w:rsidR="00435E83" w:rsidRPr="00435E83" w:rsidRDefault="00435E83" w:rsidP="00435E83">
      <w:pPr>
        <w:spacing w:line="360" w:lineRule="auto"/>
        <w:ind w:firstLine="720"/>
        <w:jc w:val="both"/>
        <w:rPr>
          <w:rFonts w:eastAsia="Calibri"/>
          <w:sz w:val="24"/>
          <w:szCs w:val="24"/>
        </w:rPr>
      </w:pPr>
    </w:p>
    <w:p w:rsidR="00435E83" w:rsidRPr="00435E83" w:rsidRDefault="00435E83" w:rsidP="00435E83">
      <w:pPr>
        <w:spacing w:line="360" w:lineRule="auto"/>
        <w:jc w:val="center"/>
        <w:rPr>
          <w:sz w:val="24"/>
          <w:szCs w:val="24"/>
        </w:rPr>
      </w:pPr>
      <w:r w:rsidRPr="00435E83">
        <w:rPr>
          <w:rFonts w:eastAsia="Calibri"/>
          <w:sz w:val="24"/>
          <w:szCs w:val="24"/>
        </w:rPr>
        <w:t>N</w:t>
      </w:r>
      <w:r w:rsidRPr="00435E83">
        <w:rPr>
          <w:rFonts w:eastAsia="Calibri"/>
          <w:sz w:val="24"/>
          <w:szCs w:val="24"/>
          <w:vertAlign w:val="subscript"/>
        </w:rPr>
        <w:t>ср</w:t>
      </w:r>
      <w:r w:rsidRPr="00435E83">
        <w:rPr>
          <w:rFonts w:eastAsia="Calibri"/>
          <w:sz w:val="24"/>
          <w:szCs w:val="24"/>
        </w:rPr>
        <w:t xml:space="preserve"> = А / Т</w:t>
      </w:r>
      <w:r w:rsidRPr="00435E83">
        <w:rPr>
          <w:rFonts w:eastAsia="Calibri"/>
          <w:sz w:val="24"/>
          <w:szCs w:val="24"/>
        </w:rPr>
        <w:br/>
        <w:t>N</w:t>
      </w:r>
      <w:r w:rsidRPr="00435E83">
        <w:rPr>
          <w:rFonts w:eastAsia="Calibri"/>
          <w:sz w:val="24"/>
          <w:szCs w:val="24"/>
          <w:vertAlign w:val="subscript"/>
        </w:rPr>
        <w:t>ср</w:t>
      </w:r>
      <w:r>
        <w:rPr>
          <w:rFonts w:eastAsia="Calibri"/>
          <w:sz w:val="24"/>
          <w:szCs w:val="24"/>
        </w:rPr>
        <w:t xml:space="preserve"> = 5470 / </w:t>
      </w:r>
      <w:r w:rsidR="003E79FF">
        <w:rPr>
          <w:rFonts w:eastAsia="Calibri"/>
          <w:sz w:val="24"/>
          <w:szCs w:val="24"/>
        </w:rPr>
        <w:t>24</w:t>
      </w:r>
      <w:r w:rsidR="00A13D1C">
        <w:rPr>
          <w:rFonts w:eastAsia="Calibri"/>
          <w:sz w:val="24"/>
          <w:szCs w:val="24"/>
        </w:rPr>
        <w:t xml:space="preserve">4 </w:t>
      </w:r>
      <w:r>
        <w:rPr>
          <w:rFonts w:eastAsia="Calibri"/>
          <w:sz w:val="24"/>
          <w:szCs w:val="24"/>
        </w:rPr>
        <w:t xml:space="preserve"> </w:t>
      </w:r>
      <w:r w:rsidRPr="00435E83">
        <w:rPr>
          <w:rFonts w:eastAsia="Calibri"/>
          <w:sz w:val="24"/>
          <w:szCs w:val="24"/>
        </w:rPr>
        <w:t>=</w:t>
      </w:r>
      <w:r>
        <w:rPr>
          <w:rFonts w:eastAsia="Calibri"/>
          <w:sz w:val="24"/>
          <w:szCs w:val="24"/>
        </w:rPr>
        <w:t xml:space="preserve"> </w:t>
      </w:r>
      <w:r w:rsidR="00A13D1C">
        <w:rPr>
          <w:rFonts w:eastAsia="Calibri"/>
          <w:sz w:val="24"/>
          <w:szCs w:val="24"/>
        </w:rPr>
        <w:t>23</w:t>
      </w:r>
    </w:p>
    <w:p w:rsidR="00435E83" w:rsidRPr="00435E83" w:rsidRDefault="00435E83" w:rsidP="00435E83">
      <w:pPr>
        <w:spacing w:line="360" w:lineRule="auto"/>
        <w:jc w:val="both"/>
        <w:rPr>
          <w:sz w:val="24"/>
          <w:szCs w:val="24"/>
        </w:rPr>
      </w:pPr>
      <w:r w:rsidRPr="00435E83">
        <w:rPr>
          <w:sz w:val="24"/>
          <w:szCs w:val="24"/>
        </w:rPr>
        <w:tab/>
        <w:t>где:</w:t>
      </w:r>
    </w:p>
    <w:p w:rsidR="00435E83" w:rsidRPr="00435E83" w:rsidRDefault="00435E83" w:rsidP="00435E83">
      <w:pPr>
        <w:spacing w:line="360" w:lineRule="auto"/>
        <w:jc w:val="both"/>
        <w:rPr>
          <w:sz w:val="24"/>
          <w:szCs w:val="24"/>
        </w:rPr>
      </w:pPr>
      <w:r w:rsidRPr="00435E83">
        <w:rPr>
          <w:sz w:val="24"/>
          <w:szCs w:val="24"/>
        </w:rPr>
        <w:tab/>
        <w:t>А</w:t>
      </w:r>
      <w:r>
        <w:rPr>
          <w:sz w:val="24"/>
          <w:szCs w:val="24"/>
        </w:rPr>
        <w:t xml:space="preserve"> </w:t>
      </w:r>
      <w:r w:rsidRPr="00435E83">
        <w:rPr>
          <w:rFonts w:eastAsia="Calibri"/>
          <w:sz w:val="24"/>
          <w:szCs w:val="24"/>
        </w:rPr>
        <w:t>–</w:t>
      </w:r>
      <w:r w:rsidRPr="00435E83">
        <w:rPr>
          <w:sz w:val="24"/>
          <w:szCs w:val="24"/>
        </w:rPr>
        <w:t xml:space="preserve"> трудоемкость в чел.-дн.;</w:t>
      </w:r>
    </w:p>
    <w:p w:rsidR="00435E83" w:rsidRPr="00435E83" w:rsidRDefault="00435E83" w:rsidP="00435E83">
      <w:pPr>
        <w:spacing w:line="360" w:lineRule="auto"/>
        <w:jc w:val="both"/>
        <w:rPr>
          <w:rFonts w:eastAsia="Calibri"/>
          <w:sz w:val="24"/>
          <w:szCs w:val="24"/>
        </w:rPr>
      </w:pPr>
      <w:r w:rsidRPr="00435E83">
        <w:rPr>
          <w:sz w:val="24"/>
          <w:szCs w:val="24"/>
        </w:rPr>
        <w:tab/>
        <w:t>Т</w:t>
      </w:r>
      <w:r>
        <w:rPr>
          <w:sz w:val="24"/>
          <w:szCs w:val="24"/>
        </w:rPr>
        <w:t xml:space="preserve">  </w:t>
      </w:r>
      <w:r w:rsidRPr="00435E83">
        <w:rPr>
          <w:rFonts w:eastAsia="Calibri"/>
          <w:sz w:val="24"/>
          <w:szCs w:val="24"/>
        </w:rPr>
        <w:t>–</w:t>
      </w:r>
      <w:r w:rsidRPr="00435E83">
        <w:rPr>
          <w:sz w:val="24"/>
          <w:szCs w:val="24"/>
        </w:rPr>
        <w:t xml:space="preserve"> общий срок строительства в днях.</w:t>
      </w:r>
    </w:p>
    <w:p w:rsidR="00435E83" w:rsidRPr="001E5770" w:rsidRDefault="00435E83" w:rsidP="002A0ED6">
      <w:pPr>
        <w:spacing w:line="360" w:lineRule="auto"/>
        <w:ind w:firstLine="567"/>
        <w:jc w:val="both"/>
        <w:rPr>
          <w:sz w:val="24"/>
          <w:szCs w:val="24"/>
        </w:rPr>
      </w:pPr>
    </w:p>
    <w:p w:rsidR="00435E83" w:rsidRDefault="00914253" w:rsidP="00D53B78">
      <w:pPr>
        <w:jc w:val="both"/>
        <w:rPr>
          <w:sz w:val="24"/>
          <w:szCs w:val="24"/>
        </w:rPr>
      </w:pPr>
      <w:r>
        <w:rPr>
          <w:sz w:val="24"/>
          <w:szCs w:val="24"/>
        </w:rPr>
        <w:t xml:space="preserve">           </w:t>
      </w:r>
    </w:p>
    <w:p w:rsidR="00435E83" w:rsidRDefault="00435E83">
      <w:pPr>
        <w:rPr>
          <w:sz w:val="24"/>
          <w:szCs w:val="24"/>
        </w:rPr>
      </w:pPr>
      <w:r>
        <w:rPr>
          <w:sz w:val="24"/>
          <w:szCs w:val="24"/>
        </w:rPr>
        <w:br w:type="page"/>
      </w:r>
    </w:p>
    <w:p w:rsidR="003029B6" w:rsidRPr="00D53B78" w:rsidRDefault="00435E83" w:rsidP="00435E83">
      <w:pPr>
        <w:tabs>
          <w:tab w:val="left" w:pos="709"/>
        </w:tabs>
        <w:jc w:val="both"/>
        <w:rPr>
          <w:sz w:val="24"/>
          <w:szCs w:val="24"/>
        </w:rPr>
      </w:pPr>
      <w:r>
        <w:rPr>
          <w:sz w:val="24"/>
          <w:szCs w:val="24"/>
        </w:rPr>
        <w:lastRenderedPageBreak/>
        <w:t xml:space="preserve">            </w:t>
      </w:r>
      <w:r w:rsidR="003029B6" w:rsidRPr="00D53B78">
        <w:rPr>
          <w:sz w:val="24"/>
          <w:szCs w:val="24"/>
        </w:rPr>
        <w:t>Табл</w:t>
      </w:r>
      <w:r w:rsidR="00D7603D">
        <w:rPr>
          <w:sz w:val="24"/>
          <w:szCs w:val="24"/>
        </w:rPr>
        <w:t>ица 5.6</w:t>
      </w:r>
      <w:r w:rsidR="003029B6" w:rsidRPr="00D53B78">
        <w:rPr>
          <w:sz w:val="24"/>
          <w:szCs w:val="24"/>
        </w:rPr>
        <w:t xml:space="preserve"> – Технико-экономические показатели календарного планирования</w:t>
      </w:r>
    </w:p>
    <w:tbl>
      <w:tblPr>
        <w:tblW w:w="0" w:type="auto"/>
        <w:jc w:val="center"/>
        <w:tblBorders>
          <w:top w:val="single" w:sz="2" w:space="0" w:color="auto"/>
          <w:left w:val="single" w:sz="2" w:space="0" w:color="auto"/>
          <w:bottom w:val="single" w:sz="6" w:space="0" w:color="auto"/>
          <w:right w:val="single" w:sz="2" w:space="0" w:color="auto"/>
          <w:insideH w:val="single" w:sz="2" w:space="0" w:color="auto"/>
          <w:insideV w:val="single" w:sz="2" w:space="0" w:color="auto"/>
        </w:tblBorders>
        <w:tblLook w:val="04A0" w:firstRow="1" w:lastRow="0" w:firstColumn="1" w:lastColumn="0" w:noHBand="0" w:noVBand="1"/>
      </w:tblPr>
      <w:tblGrid>
        <w:gridCol w:w="6650"/>
        <w:gridCol w:w="1262"/>
        <w:gridCol w:w="1268"/>
      </w:tblGrid>
      <w:tr w:rsidR="003029B6" w:rsidRPr="00D53B78" w:rsidTr="00D7603D">
        <w:trPr>
          <w:jc w:val="center"/>
        </w:trPr>
        <w:tc>
          <w:tcPr>
            <w:tcW w:w="6650" w:type="dxa"/>
            <w:vMerge w:val="restart"/>
            <w:vAlign w:val="center"/>
          </w:tcPr>
          <w:p w:rsidR="003029B6" w:rsidRPr="00D53B78" w:rsidRDefault="003029B6" w:rsidP="00AA7DA1">
            <w:pPr>
              <w:jc w:val="both"/>
            </w:pPr>
            <w:r w:rsidRPr="00D53B78">
              <w:t>Наименование</w:t>
            </w:r>
          </w:p>
        </w:tc>
        <w:tc>
          <w:tcPr>
            <w:tcW w:w="2530" w:type="dxa"/>
            <w:gridSpan w:val="2"/>
            <w:vAlign w:val="center"/>
          </w:tcPr>
          <w:p w:rsidR="003029B6" w:rsidRPr="00D53B78" w:rsidRDefault="003029B6" w:rsidP="008F35A8">
            <w:pPr>
              <w:jc w:val="center"/>
            </w:pPr>
            <w:r w:rsidRPr="00D53B78">
              <w:t>Величина</w:t>
            </w:r>
          </w:p>
        </w:tc>
      </w:tr>
      <w:tr w:rsidR="003029B6" w:rsidRPr="00D53B78" w:rsidTr="00D7603D">
        <w:trPr>
          <w:jc w:val="center"/>
        </w:trPr>
        <w:tc>
          <w:tcPr>
            <w:tcW w:w="6650" w:type="dxa"/>
            <w:vMerge/>
          </w:tcPr>
          <w:p w:rsidR="003029B6" w:rsidRPr="00D53B78" w:rsidRDefault="003029B6" w:rsidP="00AA7DA1">
            <w:pPr>
              <w:jc w:val="both"/>
            </w:pPr>
          </w:p>
        </w:tc>
        <w:tc>
          <w:tcPr>
            <w:tcW w:w="1262" w:type="dxa"/>
            <w:vAlign w:val="center"/>
          </w:tcPr>
          <w:p w:rsidR="003029B6" w:rsidRPr="00D53B78" w:rsidRDefault="003029B6" w:rsidP="008F35A8">
            <w:pPr>
              <w:jc w:val="center"/>
            </w:pPr>
            <w:r w:rsidRPr="00D53B78">
              <w:t>Расчёт</w:t>
            </w:r>
          </w:p>
        </w:tc>
        <w:tc>
          <w:tcPr>
            <w:tcW w:w="1268" w:type="dxa"/>
            <w:vAlign w:val="center"/>
          </w:tcPr>
          <w:p w:rsidR="003029B6" w:rsidRPr="00D53B78" w:rsidRDefault="003029B6" w:rsidP="008F35A8">
            <w:pPr>
              <w:jc w:val="center"/>
            </w:pPr>
            <w:r w:rsidRPr="00D53B78">
              <w:t>Норма</w:t>
            </w:r>
          </w:p>
        </w:tc>
      </w:tr>
      <w:tr w:rsidR="003029B6" w:rsidRPr="00D53B78" w:rsidTr="00D7603D">
        <w:trPr>
          <w:jc w:val="center"/>
        </w:trPr>
        <w:tc>
          <w:tcPr>
            <w:tcW w:w="6650" w:type="dxa"/>
          </w:tcPr>
          <w:p w:rsidR="003029B6" w:rsidRPr="00D53B78" w:rsidRDefault="003029B6" w:rsidP="00AA7DA1">
            <w:pPr>
              <w:jc w:val="both"/>
            </w:pPr>
            <w:r w:rsidRPr="00D53B78">
              <w:t>Общая прод</w:t>
            </w:r>
            <w:r w:rsidR="00770468">
              <w:t>олжительность строительства, дн</w:t>
            </w:r>
            <w:r w:rsidRPr="00D53B78">
              <w:t>.</w:t>
            </w:r>
          </w:p>
        </w:tc>
        <w:tc>
          <w:tcPr>
            <w:tcW w:w="1262" w:type="dxa"/>
            <w:vAlign w:val="center"/>
          </w:tcPr>
          <w:p w:rsidR="003029B6" w:rsidRPr="00D53B78" w:rsidRDefault="00A13D1C" w:rsidP="004D7B5B">
            <w:pPr>
              <w:jc w:val="center"/>
            </w:pPr>
            <w:r>
              <w:t>2</w:t>
            </w:r>
            <w:r w:rsidR="003E79FF">
              <w:t>44</w:t>
            </w:r>
          </w:p>
        </w:tc>
        <w:tc>
          <w:tcPr>
            <w:tcW w:w="1268" w:type="dxa"/>
            <w:vAlign w:val="center"/>
          </w:tcPr>
          <w:p w:rsidR="003029B6" w:rsidRPr="00D53B78" w:rsidRDefault="00A13D1C" w:rsidP="008F35A8">
            <w:pPr>
              <w:jc w:val="center"/>
            </w:pPr>
            <w:r>
              <w:t>254</w:t>
            </w:r>
          </w:p>
        </w:tc>
      </w:tr>
      <w:tr w:rsidR="003029B6" w:rsidRPr="00D53B78" w:rsidTr="00D7603D">
        <w:trPr>
          <w:jc w:val="center"/>
        </w:trPr>
        <w:tc>
          <w:tcPr>
            <w:tcW w:w="6650" w:type="dxa"/>
          </w:tcPr>
          <w:p w:rsidR="003029B6" w:rsidRPr="00D53B78" w:rsidRDefault="003029B6" w:rsidP="00AA7DA1">
            <w:pPr>
              <w:jc w:val="both"/>
            </w:pPr>
            <w:r w:rsidRPr="00D53B78">
              <w:t>Трудоёмкость работ, чел.-дн.</w:t>
            </w:r>
          </w:p>
        </w:tc>
        <w:tc>
          <w:tcPr>
            <w:tcW w:w="1262" w:type="dxa"/>
            <w:vAlign w:val="center"/>
          </w:tcPr>
          <w:p w:rsidR="003029B6" w:rsidRPr="00D53B78" w:rsidRDefault="004D7B5B" w:rsidP="008F35A8">
            <w:pPr>
              <w:jc w:val="center"/>
            </w:pPr>
            <w:r>
              <w:t>5470</w:t>
            </w:r>
          </w:p>
        </w:tc>
        <w:tc>
          <w:tcPr>
            <w:tcW w:w="1268" w:type="dxa"/>
            <w:vAlign w:val="center"/>
          </w:tcPr>
          <w:p w:rsidR="003029B6" w:rsidRPr="004D7B5B" w:rsidRDefault="004D7B5B" w:rsidP="008F35A8">
            <w:pPr>
              <w:jc w:val="center"/>
            </w:pPr>
            <w:r w:rsidRPr="004D7B5B">
              <w:t>5472,78</w:t>
            </w:r>
          </w:p>
        </w:tc>
      </w:tr>
      <w:tr w:rsidR="003029B6" w:rsidRPr="00D53B78" w:rsidTr="00D7603D">
        <w:trPr>
          <w:jc w:val="center"/>
        </w:trPr>
        <w:tc>
          <w:tcPr>
            <w:tcW w:w="6650" w:type="dxa"/>
          </w:tcPr>
          <w:p w:rsidR="003029B6" w:rsidRPr="00D53B78" w:rsidRDefault="003029B6" w:rsidP="004D7B5B">
            <w:pPr>
              <w:jc w:val="both"/>
            </w:pPr>
            <w:r w:rsidRPr="00D53B78">
              <w:t>Удельная трудоёмкость – К</w:t>
            </w:r>
            <w:r w:rsidRPr="00D53B78">
              <w:rPr>
                <w:vertAlign w:val="subscript"/>
              </w:rPr>
              <w:t>тр.</w:t>
            </w:r>
            <w:r w:rsidRPr="00D53B78">
              <w:t xml:space="preserve"> (строительный объем–</w:t>
            </w:r>
            <w:r w:rsidR="004D7B5B">
              <w:t xml:space="preserve">92453,69 </w:t>
            </w:r>
            <w:r w:rsidRPr="00D53B78">
              <w:t>м</w:t>
            </w:r>
            <w:r w:rsidRPr="00D53B78">
              <w:rPr>
                <w:vertAlign w:val="superscript"/>
              </w:rPr>
              <w:t>3</w:t>
            </w:r>
            <w:r w:rsidRPr="00D53B78">
              <w:t>)</w:t>
            </w:r>
          </w:p>
        </w:tc>
        <w:tc>
          <w:tcPr>
            <w:tcW w:w="1262" w:type="dxa"/>
            <w:vAlign w:val="center"/>
          </w:tcPr>
          <w:p w:rsidR="003029B6" w:rsidRPr="00D53B78" w:rsidRDefault="004D7B5B" w:rsidP="008F35A8">
            <w:pPr>
              <w:jc w:val="center"/>
            </w:pPr>
            <w:r>
              <w:t>0,06</w:t>
            </w:r>
          </w:p>
        </w:tc>
        <w:tc>
          <w:tcPr>
            <w:tcW w:w="1268" w:type="dxa"/>
            <w:vAlign w:val="center"/>
          </w:tcPr>
          <w:p w:rsidR="003029B6" w:rsidRPr="00D53B78" w:rsidRDefault="004D7B5B" w:rsidP="008F35A8">
            <w:pPr>
              <w:jc w:val="center"/>
            </w:pPr>
            <w:r>
              <w:t>0,06</w:t>
            </w:r>
          </w:p>
        </w:tc>
      </w:tr>
      <w:tr w:rsidR="003029B6" w:rsidRPr="00D53B78" w:rsidTr="00D7603D">
        <w:trPr>
          <w:jc w:val="center"/>
        </w:trPr>
        <w:tc>
          <w:tcPr>
            <w:tcW w:w="6650" w:type="dxa"/>
          </w:tcPr>
          <w:p w:rsidR="003029B6" w:rsidRPr="00D53B78" w:rsidRDefault="003029B6" w:rsidP="00AA7DA1">
            <w:pPr>
              <w:jc w:val="both"/>
            </w:pPr>
            <w:r w:rsidRPr="00D53B78">
              <w:t>Выработка – К</w:t>
            </w:r>
            <w:r w:rsidRPr="00D53B78">
              <w:rPr>
                <w:vertAlign w:val="subscript"/>
              </w:rPr>
              <w:t>выр.</w:t>
            </w:r>
          </w:p>
        </w:tc>
        <w:tc>
          <w:tcPr>
            <w:tcW w:w="1262" w:type="dxa"/>
            <w:vAlign w:val="center"/>
          </w:tcPr>
          <w:p w:rsidR="003029B6" w:rsidRPr="00D53B78" w:rsidRDefault="004D7B5B" w:rsidP="008F35A8">
            <w:pPr>
              <w:jc w:val="center"/>
            </w:pPr>
            <w:r>
              <w:t>16,7</w:t>
            </w:r>
          </w:p>
        </w:tc>
        <w:tc>
          <w:tcPr>
            <w:tcW w:w="1268" w:type="dxa"/>
            <w:vAlign w:val="center"/>
          </w:tcPr>
          <w:p w:rsidR="003029B6" w:rsidRPr="00D53B78" w:rsidRDefault="004D7B5B" w:rsidP="008F35A8">
            <w:pPr>
              <w:jc w:val="center"/>
            </w:pPr>
            <w:r>
              <w:t>16,7</w:t>
            </w:r>
          </w:p>
        </w:tc>
      </w:tr>
      <w:tr w:rsidR="003029B6" w:rsidRPr="00D53B78" w:rsidTr="00D7603D">
        <w:trPr>
          <w:jc w:val="center"/>
        </w:trPr>
        <w:tc>
          <w:tcPr>
            <w:tcW w:w="6650" w:type="dxa"/>
          </w:tcPr>
          <w:p w:rsidR="003029B6" w:rsidRPr="00D53B78" w:rsidRDefault="003029B6" w:rsidP="00AA7DA1">
            <w:pPr>
              <w:jc w:val="both"/>
            </w:pPr>
            <w:r w:rsidRPr="00D53B78">
              <w:t>Скорость строительства объекта – К</w:t>
            </w:r>
            <w:r w:rsidRPr="00D53B78">
              <w:rPr>
                <w:vertAlign w:val="subscript"/>
              </w:rPr>
              <w:t xml:space="preserve">скор. </w:t>
            </w:r>
          </w:p>
        </w:tc>
        <w:tc>
          <w:tcPr>
            <w:tcW w:w="1262" w:type="dxa"/>
            <w:vAlign w:val="center"/>
          </w:tcPr>
          <w:p w:rsidR="003029B6" w:rsidRPr="00D53B78" w:rsidRDefault="00A13D1C" w:rsidP="008F35A8">
            <w:pPr>
              <w:jc w:val="center"/>
            </w:pPr>
            <w:r>
              <w:t>790</w:t>
            </w:r>
            <w:r w:rsidR="004D7B5B">
              <w:t>,97</w:t>
            </w:r>
          </w:p>
        </w:tc>
        <w:tc>
          <w:tcPr>
            <w:tcW w:w="1268" w:type="dxa"/>
            <w:vAlign w:val="center"/>
          </w:tcPr>
          <w:p w:rsidR="003029B6" w:rsidRPr="00D53B78" w:rsidRDefault="00A13D1C" w:rsidP="008F35A8">
            <w:pPr>
              <w:jc w:val="center"/>
            </w:pPr>
            <w:r>
              <w:t>770</w:t>
            </w:r>
            <w:r w:rsidR="004D7B5B">
              <w:t>,4</w:t>
            </w:r>
          </w:p>
        </w:tc>
      </w:tr>
      <w:tr w:rsidR="003029B6" w:rsidRPr="00D53B78" w:rsidTr="00D7603D">
        <w:trPr>
          <w:jc w:val="center"/>
        </w:trPr>
        <w:tc>
          <w:tcPr>
            <w:tcW w:w="6650" w:type="dxa"/>
          </w:tcPr>
          <w:p w:rsidR="003029B6" w:rsidRPr="00D53B78" w:rsidRDefault="003029B6" w:rsidP="00AA7DA1">
            <w:pPr>
              <w:jc w:val="both"/>
            </w:pPr>
            <w:r w:rsidRPr="00D53B78">
              <w:t>Совмещенность строительных процессов – К</w:t>
            </w:r>
            <w:r w:rsidRPr="00D53B78">
              <w:rPr>
                <w:vertAlign w:val="subscript"/>
              </w:rPr>
              <w:t xml:space="preserve">сов. </w:t>
            </w:r>
          </w:p>
        </w:tc>
        <w:tc>
          <w:tcPr>
            <w:tcW w:w="1262" w:type="dxa"/>
            <w:vAlign w:val="center"/>
          </w:tcPr>
          <w:p w:rsidR="003029B6" w:rsidRPr="00D53B78" w:rsidRDefault="003029B6" w:rsidP="008F35A8">
            <w:pPr>
              <w:jc w:val="center"/>
            </w:pPr>
            <w:r w:rsidRPr="00D53B78">
              <w:t>2,8</w:t>
            </w:r>
          </w:p>
        </w:tc>
        <w:tc>
          <w:tcPr>
            <w:tcW w:w="1268" w:type="dxa"/>
            <w:vAlign w:val="center"/>
          </w:tcPr>
          <w:p w:rsidR="003029B6" w:rsidRPr="00D53B78" w:rsidRDefault="00D5181F" w:rsidP="008F35A8">
            <w:pPr>
              <w:jc w:val="center"/>
            </w:pPr>
            <w:r>
              <w:t>-</w:t>
            </w:r>
          </w:p>
        </w:tc>
      </w:tr>
      <w:tr w:rsidR="003029B6" w:rsidRPr="00D53B78" w:rsidTr="00D7603D">
        <w:trPr>
          <w:jc w:val="center"/>
        </w:trPr>
        <w:tc>
          <w:tcPr>
            <w:tcW w:w="6650" w:type="dxa"/>
          </w:tcPr>
          <w:p w:rsidR="003029B6" w:rsidRPr="00D53B78" w:rsidRDefault="003029B6" w:rsidP="00AA7DA1">
            <w:pPr>
              <w:jc w:val="both"/>
            </w:pPr>
            <w:r w:rsidRPr="00D53B78">
              <w:t>Равномерность движения рабочих на объекте – К</w:t>
            </w:r>
            <w:r w:rsidRPr="00D53B78">
              <w:rPr>
                <w:vertAlign w:val="subscript"/>
              </w:rPr>
              <w:t>рав.</w:t>
            </w:r>
          </w:p>
        </w:tc>
        <w:tc>
          <w:tcPr>
            <w:tcW w:w="1262" w:type="dxa"/>
            <w:vAlign w:val="center"/>
          </w:tcPr>
          <w:p w:rsidR="003029B6" w:rsidRPr="00D53B78" w:rsidRDefault="003029B6" w:rsidP="008F35A8">
            <w:pPr>
              <w:jc w:val="center"/>
            </w:pPr>
            <w:r w:rsidRPr="00D53B78">
              <w:t>1,5</w:t>
            </w:r>
          </w:p>
        </w:tc>
        <w:tc>
          <w:tcPr>
            <w:tcW w:w="1268" w:type="dxa"/>
            <w:vAlign w:val="center"/>
          </w:tcPr>
          <w:p w:rsidR="003029B6" w:rsidRPr="00D53B78" w:rsidRDefault="00D5181F" w:rsidP="008F35A8">
            <w:pPr>
              <w:jc w:val="center"/>
            </w:pPr>
            <w:r>
              <w:t>-</w:t>
            </w:r>
          </w:p>
        </w:tc>
      </w:tr>
      <w:tr w:rsidR="003029B6" w:rsidRPr="00D53B78" w:rsidTr="00D7603D">
        <w:trPr>
          <w:jc w:val="center"/>
        </w:trPr>
        <w:tc>
          <w:tcPr>
            <w:tcW w:w="6650" w:type="dxa"/>
          </w:tcPr>
          <w:p w:rsidR="003029B6" w:rsidRPr="00D53B78" w:rsidRDefault="003029B6" w:rsidP="00AA7DA1">
            <w:pPr>
              <w:jc w:val="both"/>
            </w:pPr>
            <w:r w:rsidRPr="00D53B78">
              <w:t>Энерговооруженность рабочих – К</w:t>
            </w:r>
            <w:r w:rsidRPr="00D53B78">
              <w:rPr>
                <w:vertAlign w:val="subscript"/>
              </w:rPr>
              <w:t>э.в.</w:t>
            </w:r>
          </w:p>
        </w:tc>
        <w:tc>
          <w:tcPr>
            <w:tcW w:w="1262" w:type="dxa"/>
            <w:vAlign w:val="center"/>
          </w:tcPr>
          <w:p w:rsidR="003029B6" w:rsidRPr="00D53B78" w:rsidRDefault="003029B6" w:rsidP="008F35A8">
            <w:pPr>
              <w:jc w:val="center"/>
            </w:pPr>
            <w:r w:rsidRPr="00D53B78">
              <w:t>5,4</w:t>
            </w:r>
          </w:p>
        </w:tc>
        <w:tc>
          <w:tcPr>
            <w:tcW w:w="1268" w:type="dxa"/>
            <w:vAlign w:val="center"/>
          </w:tcPr>
          <w:p w:rsidR="003029B6" w:rsidRPr="00D53B78" w:rsidRDefault="00D5181F" w:rsidP="008F35A8">
            <w:pPr>
              <w:jc w:val="center"/>
            </w:pPr>
            <w:r>
              <w:t>-</w:t>
            </w:r>
          </w:p>
        </w:tc>
      </w:tr>
      <w:tr w:rsidR="003029B6" w:rsidRPr="00D53B78" w:rsidTr="00D7603D">
        <w:trPr>
          <w:jc w:val="center"/>
        </w:trPr>
        <w:tc>
          <w:tcPr>
            <w:tcW w:w="6650" w:type="dxa"/>
          </w:tcPr>
          <w:p w:rsidR="003029B6" w:rsidRPr="00D53B78" w:rsidRDefault="003029B6" w:rsidP="00AA7DA1">
            <w:pPr>
              <w:jc w:val="both"/>
            </w:pPr>
            <w:r w:rsidRPr="00D53B78">
              <w:t>Выработка ведущего механизма – К</w:t>
            </w:r>
            <w:r w:rsidRPr="00D53B78">
              <w:rPr>
                <w:vertAlign w:val="subscript"/>
              </w:rPr>
              <w:t>в.м.</w:t>
            </w:r>
          </w:p>
        </w:tc>
        <w:tc>
          <w:tcPr>
            <w:tcW w:w="1262" w:type="dxa"/>
            <w:vAlign w:val="center"/>
          </w:tcPr>
          <w:p w:rsidR="003029B6" w:rsidRPr="00D53B78" w:rsidRDefault="003029B6" w:rsidP="008F35A8">
            <w:pPr>
              <w:jc w:val="center"/>
            </w:pPr>
            <w:r w:rsidRPr="00D53B78">
              <w:t>0,82</w:t>
            </w:r>
          </w:p>
        </w:tc>
        <w:tc>
          <w:tcPr>
            <w:tcW w:w="1268" w:type="dxa"/>
            <w:vAlign w:val="center"/>
          </w:tcPr>
          <w:p w:rsidR="003029B6" w:rsidRPr="00D53B78" w:rsidRDefault="00D5181F" w:rsidP="008F35A8">
            <w:pPr>
              <w:jc w:val="center"/>
            </w:pPr>
            <w:r>
              <w:t>-</w:t>
            </w:r>
          </w:p>
        </w:tc>
      </w:tr>
      <w:tr w:rsidR="003029B6" w:rsidRPr="00D53B78" w:rsidTr="00D7603D">
        <w:trPr>
          <w:jc w:val="center"/>
        </w:trPr>
        <w:tc>
          <w:tcPr>
            <w:tcW w:w="6650" w:type="dxa"/>
          </w:tcPr>
          <w:p w:rsidR="003029B6" w:rsidRPr="00D53B78" w:rsidRDefault="003029B6" w:rsidP="00AA7DA1">
            <w:pPr>
              <w:jc w:val="both"/>
            </w:pPr>
            <w:r w:rsidRPr="00D53B78">
              <w:t>Показатель напряжённости сетевого графика – К</w:t>
            </w:r>
            <w:r w:rsidRPr="00D53B78">
              <w:rPr>
                <w:vertAlign w:val="subscript"/>
              </w:rPr>
              <w:t>нап.с.г.</w:t>
            </w:r>
          </w:p>
        </w:tc>
        <w:tc>
          <w:tcPr>
            <w:tcW w:w="1262" w:type="dxa"/>
            <w:vAlign w:val="center"/>
          </w:tcPr>
          <w:p w:rsidR="003029B6" w:rsidRPr="00D53B78" w:rsidRDefault="003029B6" w:rsidP="008F35A8">
            <w:pPr>
              <w:jc w:val="center"/>
            </w:pPr>
            <w:r w:rsidRPr="00D53B78">
              <w:t>0,58</w:t>
            </w:r>
          </w:p>
        </w:tc>
        <w:tc>
          <w:tcPr>
            <w:tcW w:w="1268" w:type="dxa"/>
            <w:vAlign w:val="center"/>
          </w:tcPr>
          <w:p w:rsidR="003029B6" w:rsidRPr="00D53B78" w:rsidRDefault="00D5181F" w:rsidP="008F35A8">
            <w:pPr>
              <w:jc w:val="center"/>
            </w:pPr>
            <w:r>
              <w:t>-</w:t>
            </w:r>
          </w:p>
        </w:tc>
      </w:tr>
      <w:tr w:rsidR="003029B6" w:rsidRPr="00D53B78" w:rsidTr="00D7603D">
        <w:trPr>
          <w:jc w:val="center"/>
        </w:trPr>
        <w:tc>
          <w:tcPr>
            <w:tcW w:w="6650" w:type="dxa"/>
          </w:tcPr>
          <w:p w:rsidR="003029B6" w:rsidRPr="00D53B78" w:rsidRDefault="003029B6" w:rsidP="00AA7DA1">
            <w:pPr>
              <w:jc w:val="both"/>
            </w:pPr>
            <w:r w:rsidRPr="00D53B78">
              <w:t>Показатель критического времени – К</w:t>
            </w:r>
            <w:r w:rsidRPr="00D53B78">
              <w:rPr>
                <w:vertAlign w:val="subscript"/>
              </w:rPr>
              <w:t>кр.вр.</w:t>
            </w:r>
          </w:p>
        </w:tc>
        <w:tc>
          <w:tcPr>
            <w:tcW w:w="1262" w:type="dxa"/>
            <w:vAlign w:val="center"/>
          </w:tcPr>
          <w:p w:rsidR="003029B6" w:rsidRPr="00D53B78" w:rsidRDefault="003029B6" w:rsidP="008F35A8">
            <w:pPr>
              <w:jc w:val="center"/>
            </w:pPr>
            <w:r w:rsidRPr="00D53B78">
              <w:t>42</w:t>
            </w:r>
          </w:p>
        </w:tc>
        <w:tc>
          <w:tcPr>
            <w:tcW w:w="1268" w:type="dxa"/>
            <w:vAlign w:val="center"/>
          </w:tcPr>
          <w:p w:rsidR="003029B6" w:rsidRPr="00D53B78" w:rsidRDefault="00D5181F" w:rsidP="008F35A8">
            <w:pPr>
              <w:jc w:val="center"/>
            </w:pPr>
            <w:r>
              <w:t>-</w:t>
            </w:r>
          </w:p>
        </w:tc>
      </w:tr>
      <w:tr w:rsidR="003029B6" w:rsidRPr="00D53B78" w:rsidTr="00D7603D">
        <w:trPr>
          <w:jc w:val="center"/>
        </w:trPr>
        <w:tc>
          <w:tcPr>
            <w:tcW w:w="6650" w:type="dxa"/>
          </w:tcPr>
          <w:p w:rsidR="003029B6" w:rsidRPr="00D53B78" w:rsidRDefault="003029B6" w:rsidP="00AA7DA1">
            <w:pPr>
              <w:jc w:val="both"/>
            </w:pPr>
            <w:r w:rsidRPr="00D53B78">
              <w:t>Показатель резерва времени – К</w:t>
            </w:r>
            <w:r w:rsidRPr="00D53B78">
              <w:rPr>
                <w:vertAlign w:val="subscript"/>
              </w:rPr>
              <w:t>рез.вр.</w:t>
            </w:r>
          </w:p>
        </w:tc>
        <w:tc>
          <w:tcPr>
            <w:tcW w:w="1262" w:type="dxa"/>
            <w:vAlign w:val="center"/>
          </w:tcPr>
          <w:p w:rsidR="003029B6" w:rsidRPr="00D53B78" w:rsidRDefault="003029B6" w:rsidP="008F35A8">
            <w:pPr>
              <w:jc w:val="center"/>
            </w:pPr>
            <w:r w:rsidRPr="00D53B78">
              <w:t>168</w:t>
            </w:r>
          </w:p>
        </w:tc>
        <w:tc>
          <w:tcPr>
            <w:tcW w:w="1268" w:type="dxa"/>
            <w:vAlign w:val="center"/>
          </w:tcPr>
          <w:p w:rsidR="003029B6" w:rsidRPr="00D53B78" w:rsidRDefault="00D5181F" w:rsidP="008F35A8">
            <w:pPr>
              <w:jc w:val="center"/>
            </w:pPr>
            <w:r>
              <w:t>-</w:t>
            </w:r>
          </w:p>
        </w:tc>
      </w:tr>
      <w:tr w:rsidR="003029B6" w:rsidRPr="00D53B78" w:rsidTr="00D7603D">
        <w:trPr>
          <w:jc w:val="center"/>
        </w:trPr>
        <w:tc>
          <w:tcPr>
            <w:tcW w:w="6650" w:type="dxa"/>
          </w:tcPr>
          <w:p w:rsidR="003029B6" w:rsidRPr="00D53B78" w:rsidRDefault="003029B6" w:rsidP="00AA7DA1">
            <w:pPr>
              <w:jc w:val="both"/>
            </w:pPr>
            <w:r w:rsidRPr="00D53B78">
              <w:t>Показатель сложности сетевого графика – К</w:t>
            </w:r>
            <w:r w:rsidRPr="00D53B78">
              <w:rPr>
                <w:vertAlign w:val="subscript"/>
              </w:rPr>
              <w:t>сл.</w:t>
            </w:r>
          </w:p>
        </w:tc>
        <w:tc>
          <w:tcPr>
            <w:tcW w:w="1262" w:type="dxa"/>
            <w:vAlign w:val="center"/>
          </w:tcPr>
          <w:p w:rsidR="003029B6" w:rsidRPr="00D53B78" w:rsidRDefault="003029B6" w:rsidP="008F35A8">
            <w:pPr>
              <w:jc w:val="center"/>
            </w:pPr>
            <w:r w:rsidRPr="00D53B78">
              <w:t>129</w:t>
            </w:r>
          </w:p>
        </w:tc>
        <w:tc>
          <w:tcPr>
            <w:tcW w:w="1268" w:type="dxa"/>
            <w:vAlign w:val="center"/>
          </w:tcPr>
          <w:p w:rsidR="003029B6" w:rsidRPr="00D53B78" w:rsidRDefault="00D5181F" w:rsidP="008F35A8">
            <w:pPr>
              <w:jc w:val="center"/>
            </w:pPr>
            <w:r>
              <w:t>-</w:t>
            </w:r>
          </w:p>
        </w:tc>
      </w:tr>
    </w:tbl>
    <w:p w:rsidR="00C62EA2" w:rsidRDefault="00C62EA2" w:rsidP="003029B6">
      <w:pPr>
        <w:ind w:firstLine="709"/>
        <w:jc w:val="both"/>
        <w:rPr>
          <w:sz w:val="28"/>
          <w:szCs w:val="28"/>
        </w:rPr>
      </w:pPr>
    </w:p>
    <w:p w:rsidR="003029B6" w:rsidRPr="004C3860" w:rsidRDefault="003029B6" w:rsidP="00D7603D">
      <w:pPr>
        <w:spacing w:before="120" w:line="360" w:lineRule="auto"/>
        <w:ind w:firstLine="709"/>
        <w:jc w:val="both"/>
        <w:rPr>
          <w:b/>
          <w:sz w:val="24"/>
          <w:szCs w:val="24"/>
        </w:rPr>
      </w:pPr>
      <w:r w:rsidRPr="004C3860">
        <w:rPr>
          <w:b/>
          <w:sz w:val="24"/>
          <w:szCs w:val="24"/>
        </w:rPr>
        <w:t>5.2</w:t>
      </w:r>
      <w:bookmarkStart w:id="22" w:name="_Toc502144837"/>
      <w:bookmarkStart w:id="23" w:name="_Toc502144903"/>
      <w:bookmarkStart w:id="24" w:name="_Toc502144963"/>
      <w:bookmarkStart w:id="25" w:name="_Toc502146218"/>
      <w:bookmarkStart w:id="26" w:name="_Toc517433978"/>
      <w:r w:rsidRPr="004C3860">
        <w:rPr>
          <w:b/>
          <w:sz w:val="24"/>
          <w:szCs w:val="24"/>
        </w:rPr>
        <w:t xml:space="preserve"> </w:t>
      </w:r>
      <w:r w:rsidR="00D7603D" w:rsidRPr="00D7603D">
        <w:rPr>
          <w:b/>
          <w:sz w:val="24"/>
          <w:szCs w:val="24"/>
        </w:rPr>
        <w:t>Проектирование строительного генерального плана</w:t>
      </w:r>
    </w:p>
    <w:p w:rsidR="003029B6" w:rsidRPr="004C3860" w:rsidRDefault="003029B6" w:rsidP="004C3860">
      <w:pPr>
        <w:spacing w:line="360" w:lineRule="auto"/>
        <w:ind w:firstLine="709"/>
        <w:jc w:val="both"/>
        <w:rPr>
          <w:b/>
          <w:sz w:val="24"/>
          <w:szCs w:val="24"/>
        </w:rPr>
      </w:pPr>
    </w:p>
    <w:p w:rsidR="003029B6" w:rsidRPr="00D7603D" w:rsidRDefault="003029B6" w:rsidP="00D7603D">
      <w:pPr>
        <w:keepNext/>
        <w:spacing w:after="160" w:line="360" w:lineRule="auto"/>
        <w:ind w:firstLine="709"/>
        <w:jc w:val="both"/>
        <w:rPr>
          <w:b/>
          <w:sz w:val="24"/>
          <w:szCs w:val="24"/>
        </w:rPr>
      </w:pPr>
      <w:r w:rsidRPr="004C3860">
        <w:rPr>
          <w:b/>
          <w:sz w:val="24"/>
          <w:szCs w:val="24"/>
        </w:rPr>
        <w:t xml:space="preserve">5.2.1 </w:t>
      </w:r>
      <w:bookmarkEnd w:id="22"/>
      <w:bookmarkEnd w:id="23"/>
      <w:bookmarkEnd w:id="24"/>
      <w:bookmarkEnd w:id="25"/>
      <w:bookmarkEnd w:id="26"/>
      <w:r w:rsidR="00D7603D" w:rsidRPr="00D7603D">
        <w:rPr>
          <w:b/>
          <w:sz w:val="24"/>
          <w:szCs w:val="28"/>
        </w:rPr>
        <w:t>Расчет численности персонала строительства</w:t>
      </w:r>
    </w:p>
    <w:p w:rsidR="003029B6" w:rsidRPr="00EC203B" w:rsidRDefault="003029B6" w:rsidP="00EC203B">
      <w:pPr>
        <w:pStyle w:val="my2Arial"/>
        <w:tabs>
          <w:tab w:val="left" w:pos="1824"/>
        </w:tabs>
        <w:spacing w:line="360" w:lineRule="auto"/>
        <w:ind w:firstLine="709"/>
        <w:jc w:val="both"/>
        <w:outlineLvl w:val="9"/>
        <w:rPr>
          <w:rFonts w:ascii="Times New Roman" w:hAnsi="Times New Roman" w:cs="Times New Roman"/>
          <w:sz w:val="24"/>
          <w:szCs w:val="24"/>
        </w:rPr>
      </w:pPr>
      <w:r w:rsidRPr="00EC203B">
        <w:rPr>
          <w:rFonts w:ascii="Times New Roman" w:hAnsi="Times New Roman" w:cs="Times New Roman"/>
          <w:sz w:val="24"/>
          <w:szCs w:val="24"/>
        </w:rPr>
        <w:t>Основанием для расчёта состава персонала строительства является график движения рабочей силы для максимально загруженной смены. Общая численность персонала, занятого на строительстве в наиболее многочисленную смену определяем по формуле:</w:t>
      </w:r>
    </w:p>
    <w:tbl>
      <w:tblPr>
        <w:tblW w:w="9606" w:type="dxa"/>
        <w:tblLayout w:type="fixed"/>
        <w:tblLook w:val="01E0" w:firstRow="1" w:lastRow="1" w:firstColumn="1" w:lastColumn="1" w:noHBand="0" w:noVBand="0"/>
      </w:tblPr>
      <w:tblGrid>
        <w:gridCol w:w="9606"/>
      </w:tblGrid>
      <w:tr w:rsidR="003029B6" w:rsidRPr="00EC203B" w:rsidTr="00AA7DA1">
        <w:tc>
          <w:tcPr>
            <w:tcW w:w="9606" w:type="dxa"/>
          </w:tcPr>
          <w:p w:rsidR="003029B6" w:rsidRPr="00EC203B" w:rsidRDefault="003029B6" w:rsidP="00D7603D">
            <w:pPr>
              <w:pStyle w:val="my2Arial"/>
              <w:tabs>
                <w:tab w:val="left" w:pos="1824"/>
              </w:tabs>
              <w:spacing w:before="120" w:after="120" w:line="360" w:lineRule="auto"/>
              <w:ind w:firstLine="709"/>
              <w:jc w:val="center"/>
              <w:outlineLvl w:val="9"/>
              <w:rPr>
                <w:rFonts w:ascii="Times New Roman" w:hAnsi="Times New Roman" w:cs="Times New Roman"/>
                <w:sz w:val="24"/>
                <w:szCs w:val="24"/>
              </w:rPr>
            </w:pP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о</w:t>
            </w:r>
            <w:r w:rsidRPr="00EC203B">
              <w:rPr>
                <w:rFonts w:ascii="Times New Roman" w:hAnsi="Times New Roman" w:cs="Times New Roman"/>
                <w:sz w:val="24"/>
                <w:szCs w:val="24"/>
              </w:rPr>
              <w:t xml:space="preserve"> = (</w:t>
            </w: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раб</w:t>
            </w:r>
            <w:r w:rsidRPr="00EC203B">
              <w:rPr>
                <w:rFonts w:ascii="Times New Roman" w:hAnsi="Times New Roman" w:cs="Times New Roman"/>
                <w:sz w:val="24"/>
                <w:szCs w:val="24"/>
              </w:rPr>
              <w:t xml:space="preserve"> + </w:t>
            </w: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итр</w:t>
            </w:r>
            <w:r w:rsidRPr="00EC203B">
              <w:rPr>
                <w:rFonts w:ascii="Times New Roman" w:hAnsi="Times New Roman" w:cs="Times New Roman"/>
                <w:sz w:val="24"/>
                <w:szCs w:val="24"/>
              </w:rPr>
              <w:t xml:space="preserve"> + </w:t>
            </w: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служ</w:t>
            </w:r>
            <w:r w:rsidRPr="00EC203B">
              <w:rPr>
                <w:rFonts w:ascii="Times New Roman" w:hAnsi="Times New Roman" w:cs="Times New Roman"/>
                <w:sz w:val="24"/>
                <w:szCs w:val="24"/>
              </w:rPr>
              <w:t xml:space="preserve"> + </w:t>
            </w: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моп</w:t>
            </w:r>
            <w:r w:rsidR="00D7603D">
              <w:rPr>
                <w:rFonts w:ascii="Times New Roman" w:hAnsi="Times New Roman" w:cs="Times New Roman"/>
                <w:sz w:val="24"/>
                <w:szCs w:val="24"/>
              </w:rPr>
              <w:t>) ∙</w:t>
            </w:r>
            <w:r w:rsidRPr="00EC203B">
              <w:rPr>
                <w:rFonts w:ascii="Times New Roman" w:hAnsi="Times New Roman" w:cs="Times New Roman"/>
                <w:sz w:val="24"/>
                <w:szCs w:val="24"/>
              </w:rPr>
              <w:t xml:space="preserve"> 1,06</w:t>
            </w:r>
          </w:p>
        </w:tc>
      </w:tr>
    </w:tbl>
    <w:p w:rsidR="003029B6" w:rsidRPr="00EC203B" w:rsidRDefault="003029B6" w:rsidP="00EC203B">
      <w:pPr>
        <w:pStyle w:val="my2Arial"/>
        <w:tabs>
          <w:tab w:val="left" w:pos="1824"/>
        </w:tabs>
        <w:spacing w:line="360" w:lineRule="auto"/>
        <w:ind w:firstLine="709"/>
        <w:jc w:val="both"/>
        <w:outlineLvl w:val="9"/>
        <w:rPr>
          <w:rFonts w:ascii="Times New Roman" w:hAnsi="Times New Roman" w:cs="Times New Roman"/>
          <w:sz w:val="24"/>
          <w:szCs w:val="24"/>
        </w:rPr>
      </w:pPr>
      <w:r w:rsidRPr="00EC203B">
        <w:rPr>
          <w:rFonts w:ascii="Times New Roman" w:hAnsi="Times New Roman" w:cs="Times New Roman"/>
          <w:sz w:val="24"/>
          <w:szCs w:val="24"/>
        </w:rPr>
        <w:t xml:space="preserve">где    </w:t>
      </w: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раб</w:t>
      </w:r>
      <w:r w:rsidRPr="00EC203B">
        <w:rPr>
          <w:rFonts w:ascii="Times New Roman" w:hAnsi="Times New Roman" w:cs="Times New Roman"/>
          <w:sz w:val="24"/>
          <w:szCs w:val="24"/>
        </w:rPr>
        <w:t xml:space="preserve"> – максимальная численность рабочих в смену.</w:t>
      </w:r>
    </w:p>
    <w:p w:rsidR="003029B6" w:rsidRPr="00EC203B" w:rsidRDefault="003029B6" w:rsidP="00EC203B">
      <w:pPr>
        <w:pStyle w:val="my2Arial"/>
        <w:tabs>
          <w:tab w:val="left" w:pos="1824"/>
        </w:tabs>
        <w:spacing w:line="360" w:lineRule="auto"/>
        <w:ind w:firstLine="709"/>
        <w:jc w:val="both"/>
        <w:outlineLvl w:val="9"/>
        <w:rPr>
          <w:rFonts w:ascii="Times New Roman" w:hAnsi="Times New Roman" w:cs="Times New Roman"/>
          <w:sz w:val="24"/>
          <w:szCs w:val="24"/>
          <w:lang w:val="be-BY"/>
        </w:rPr>
      </w:pP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lang w:val="be-BY"/>
        </w:rPr>
        <w:t>итр</w:t>
      </w:r>
      <w:r w:rsidR="003E79FF">
        <w:rPr>
          <w:rFonts w:ascii="Times New Roman" w:hAnsi="Times New Roman" w:cs="Times New Roman"/>
          <w:sz w:val="24"/>
          <w:szCs w:val="24"/>
          <w:lang w:val="be-BY"/>
        </w:rPr>
        <w:t>= 35</w:t>
      </w:r>
      <w:r w:rsidR="004132E2">
        <w:rPr>
          <w:rFonts w:ascii="Times New Roman" w:hAnsi="Times New Roman" w:cs="Times New Roman"/>
          <w:sz w:val="24"/>
          <w:szCs w:val="24"/>
          <w:lang w:val="be-BY"/>
        </w:rPr>
        <w:t xml:space="preserve"> · 8/85 = 3</w:t>
      </w:r>
      <w:r w:rsidRPr="00EC203B">
        <w:rPr>
          <w:rFonts w:ascii="Times New Roman" w:hAnsi="Times New Roman" w:cs="Times New Roman"/>
          <w:sz w:val="24"/>
          <w:szCs w:val="24"/>
          <w:lang w:val="be-BY"/>
        </w:rPr>
        <w:t xml:space="preserve"> чел..;</w:t>
      </w:r>
    </w:p>
    <w:p w:rsidR="003029B6" w:rsidRPr="00EC203B" w:rsidRDefault="003029B6" w:rsidP="00EC203B">
      <w:pPr>
        <w:pStyle w:val="my2Arial"/>
        <w:tabs>
          <w:tab w:val="left" w:pos="1824"/>
        </w:tabs>
        <w:spacing w:line="360" w:lineRule="auto"/>
        <w:ind w:firstLine="709"/>
        <w:jc w:val="both"/>
        <w:outlineLvl w:val="9"/>
        <w:rPr>
          <w:rFonts w:ascii="Times New Roman" w:hAnsi="Times New Roman" w:cs="Times New Roman"/>
          <w:sz w:val="24"/>
          <w:szCs w:val="24"/>
          <w:lang w:val="be-BY"/>
        </w:rPr>
      </w:pP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служ</w:t>
      </w:r>
      <w:r w:rsidR="003E79FF">
        <w:rPr>
          <w:rFonts w:ascii="Times New Roman" w:hAnsi="Times New Roman" w:cs="Times New Roman"/>
          <w:sz w:val="24"/>
          <w:szCs w:val="24"/>
          <w:lang w:val="be-BY"/>
        </w:rPr>
        <w:t xml:space="preserve"> = 35</w:t>
      </w:r>
      <w:r w:rsidRPr="00EC203B">
        <w:rPr>
          <w:rFonts w:ascii="Times New Roman" w:hAnsi="Times New Roman" w:cs="Times New Roman"/>
          <w:sz w:val="24"/>
          <w:szCs w:val="24"/>
          <w:lang w:val="be-BY"/>
        </w:rPr>
        <w:t xml:space="preserve"> · 5/85= 2 чел.;</w:t>
      </w:r>
    </w:p>
    <w:p w:rsidR="003029B6" w:rsidRPr="00EC203B" w:rsidRDefault="003029B6" w:rsidP="00EC203B">
      <w:pPr>
        <w:pStyle w:val="my2Arial"/>
        <w:tabs>
          <w:tab w:val="left" w:pos="1824"/>
        </w:tabs>
        <w:spacing w:line="360" w:lineRule="auto"/>
        <w:ind w:firstLine="709"/>
        <w:jc w:val="both"/>
        <w:outlineLvl w:val="9"/>
        <w:rPr>
          <w:rFonts w:ascii="Times New Roman" w:hAnsi="Times New Roman" w:cs="Times New Roman"/>
          <w:sz w:val="24"/>
          <w:szCs w:val="24"/>
          <w:lang w:val="be-BY"/>
        </w:rPr>
      </w:pP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rPr>
        <w:t>моп</w:t>
      </w:r>
      <w:r w:rsidR="004132E2">
        <w:rPr>
          <w:rFonts w:ascii="Times New Roman" w:hAnsi="Times New Roman" w:cs="Times New Roman"/>
          <w:sz w:val="24"/>
          <w:szCs w:val="24"/>
          <w:lang w:val="be-BY"/>
        </w:rPr>
        <w:t xml:space="preserve"> = </w:t>
      </w:r>
      <w:r w:rsidR="003E79FF">
        <w:rPr>
          <w:rFonts w:ascii="Times New Roman" w:hAnsi="Times New Roman" w:cs="Times New Roman"/>
          <w:sz w:val="24"/>
          <w:szCs w:val="24"/>
          <w:lang w:val="be-BY"/>
        </w:rPr>
        <w:t>35</w:t>
      </w:r>
      <w:r w:rsidRPr="00EC203B">
        <w:rPr>
          <w:rFonts w:ascii="Times New Roman" w:hAnsi="Times New Roman" w:cs="Times New Roman"/>
          <w:sz w:val="24"/>
          <w:szCs w:val="24"/>
          <w:lang w:val="be-BY"/>
        </w:rPr>
        <w:t xml:space="preserve"> · 2/85= 1 чел.;</w:t>
      </w:r>
    </w:p>
    <w:p w:rsidR="003029B6" w:rsidRPr="00EC203B" w:rsidRDefault="003029B6" w:rsidP="00EC203B">
      <w:pPr>
        <w:pStyle w:val="my2Arial"/>
        <w:tabs>
          <w:tab w:val="left" w:pos="1824"/>
        </w:tabs>
        <w:spacing w:line="360" w:lineRule="auto"/>
        <w:ind w:firstLine="709"/>
        <w:jc w:val="both"/>
        <w:outlineLvl w:val="9"/>
        <w:rPr>
          <w:rFonts w:ascii="Times New Roman" w:hAnsi="Times New Roman" w:cs="Times New Roman"/>
          <w:sz w:val="24"/>
          <w:szCs w:val="24"/>
          <w:lang w:val="be-BY"/>
        </w:rPr>
      </w:pPr>
      <w:r w:rsidRPr="00EC203B">
        <w:rPr>
          <w:rFonts w:ascii="Times New Roman" w:hAnsi="Times New Roman" w:cs="Times New Roman"/>
          <w:sz w:val="24"/>
          <w:szCs w:val="24"/>
          <w:lang w:val="en-US"/>
        </w:rPr>
        <w:t>N</w:t>
      </w:r>
      <w:r w:rsidRPr="00EC203B">
        <w:rPr>
          <w:rFonts w:ascii="Times New Roman" w:hAnsi="Times New Roman" w:cs="Times New Roman"/>
          <w:sz w:val="24"/>
          <w:szCs w:val="24"/>
          <w:vertAlign w:val="subscript"/>
          <w:lang w:val="be-BY"/>
        </w:rPr>
        <w:t>о</w:t>
      </w:r>
      <w:r w:rsidR="003E79FF">
        <w:rPr>
          <w:rFonts w:ascii="Times New Roman" w:hAnsi="Times New Roman" w:cs="Times New Roman"/>
          <w:sz w:val="24"/>
          <w:szCs w:val="24"/>
          <w:lang w:val="be-BY"/>
        </w:rPr>
        <w:t xml:space="preserve"> = (35</w:t>
      </w:r>
      <w:r w:rsidR="004132E2">
        <w:rPr>
          <w:rFonts w:ascii="Times New Roman" w:hAnsi="Times New Roman" w:cs="Times New Roman"/>
          <w:sz w:val="24"/>
          <w:szCs w:val="24"/>
          <w:lang w:val="be-BY"/>
        </w:rPr>
        <w:t>+3+2+1)·1,06 = 43,46 чел., принимаем 44</w:t>
      </w:r>
      <w:r w:rsidRPr="00EC203B">
        <w:rPr>
          <w:rFonts w:ascii="Times New Roman" w:hAnsi="Times New Roman" w:cs="Times New Roman"/>
          <w:sz w:val="24"/>
          <w:szCs w:val="24"/>
          <w:lang w:val="be-BY"/>
        </w:rPr>
        <w:t xml:space="preserve"> чел.</w:t>
      </w:r>
    </w:p>
    <w:p w:rsidR="003029B6" w:rsidRPr="00EC203B" w:rsidRDefault="003029B6" w:rsidP="00EC203B">
      <w:pPr>
        <w:spacing w:line="360" w:lineRule="auto"/>
        <w:ind w:firstLine="709"/>
        <w:jc w:val="both"/>
        <w:rPr>
          <w:sz w:val="24"/>
          <w:szCs w:val="24"/>
        </w:rPr>
      </w:pPr>
      <w:r w:rsidRPr="00EC203B">
        <w:rPr>
          <w:sz w:val="24"/>
          <w:szCs w:val="24"/>
        </w:rPr>
        <w:t xml:space="preserve">Расчёт инвентарных </w:t>
      </w:r>
      <w:r w:rsidR="00D7603D">
        <w:rPr>
          <w:sz w:val="24"/>
          <w:szCs w:val="24"/>
        </w:rPr>
        <w:t>зданий представлен в таблице 5.7</w:t>
      </w:r>
    </w:p>
    <w:p w:rsidR="003029B6" w:rsidRPr="00EC203B" w:rsidRDefault="00D7603D" w:rsidP="004132E2">
      <w:pPr>
        <w:ind w:firstLine="709"/>
        <w:jc w:val="both"/>
        <w:rPr>
          <w:sz w:val="24"/>
          <w:szCs w:val="24"/>
        </w:rPr>
      </w:pPr>
      <w:r>
        <w:rPr>
          <w:sz w:val="24"/>
          <w:szCs w:val="24"/>
        </w:rPr>
        <w:t>Таблица 5.7</w:t>
      </w:r>
      <w:r w:rsidR="003029B6" w:rsidRPr="00EC203B">
        <w:rPr>
          <w:sz w:val="24"/>
          <w:szCs w:val="24"/>
        </w:rPr>
        <w:t xml:space="preserve"> –  Расчет инвентарных зданий</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1080"/>
        <w:gridCol w:w="1401"/>
        <w:gridCol w:w="1166"/>
        <w:gridCol w:w="1620"/>
        <w:gridCol w:w="1440"/>
      </w:tblGrid>
      <w:tr w:rsidR="003029B6" w:rsidRPr="004132E2" w:rsidTr="00D7603D">
        <w:trPr>
          <w:cantSplit/>
          <w:trHeight w:val="320"/>
          <w:jc w:val="center"/>
        </w:trPr>
        <w:tc>
          <w:tcPr>
            <w:tcW w:w="2988" w:type="dxa"/>
            <w:vMerge w:val="restart"/>
            <w:tcBorders>
              <w:top w:val="single" w:sz="8" w:space="0" w:color="auto"/>
              <w:left w:val="single" w:sz="8" w:space="0" w:color="auto"/>
              <w:right w:val="single" w:sz="8" w:space="0" w:color="auto"/>
            </w:tcBorders>
            <w:vAlign w:val="center"/>
          </w:tcPr>
          <w:p w:rsidR="003029B6" w:rsidRPr="00D7603D" w:rsidRDefault="003029B6" w:rsidP="00D7603D">
            <w:pPr>
              <w:jc w:val="center"/>
            </w:pPr>
            <w:r w:rsidRPr="00D7603D">
              <w:t>Наименование инвентарных зданий</w:t>
            </w:r>
          </w:p>
        </w:tc>
        <w:tc>
          <w:tcPr>
            <w:tcW w:w="1080" w:type="dxa"/>
            <w:vMerge w:val="restart"/>
            <w:tcBorders>
              <w:top w:val="single" w:sz="8" w:space="0" w:color="auto"/>
              <w:left w:val="single" w:sz="8" w:space="0" w:color="auto"/>
              <w:right w:val="single" w:sz="8" w:space="0" w:color="auto"/>
            </w:tcBorders>
            <w:vAlign w:val="center"/>
          </w:tcPr>
          <w:p w:rsidR="003029B6" w:rsidRPr="00D7603D" w:rsidRDefault="003029B6" w:rsidP="00D7603D">
            <w:pPr>
              <w:jc w:val="center"/>
            </w:pPr>
            <w:r w:rsidRPr="00D7603D">
              <w:t>Числен-</w:t>
            </w:r>
          </w:p>
          <w:p w:rsidR="003029B6" w:rsidRPr="00D7603D" w:rsidRDefault="003029B6" w:rsidP="00D7603D">
            <w:pPr>
              <w:jc w:val="center"/>
            </w:pPr>
            <w:r w:rsidRPr="00D7603D">
              <w:t>ность</w:t>
            </w:r>
          </w:p>
        </w:tc>
        <w:tc>
          <w:tcPr>
            <w:tcW w:w="1401" w:type="dxa"/>
            <w:vMerge w:val="restart"/>
            <w:tcBorders>
              <w:top w:val="single" w:sz="8" w:space="0" w:color="auto"/>
              <w:left w:val="single" w:sz="8" w:space="0" w:color="auto"/>
              <w:right w:val="single" w:sz="8" w:space="0" w:color="auto"/>
            </w:tcBorders>
            <w:vAlign w:val="center"/>
          </w:tcPr>
          <w:p w:rsidR="003029B6" w:rsidRPr="00D7603D" w:rsidRDefault="003029B6" w:rsidP="00D7603D">
            <w:pPr>
              <w:jc w:val="center"/>
            </w:pPr>
            <w:r w:rsidRPr="00D7603D">
              <w:t>%</w:t>
            </w:r>
            <w:r w:rsidR="004132E2" w:rsidRPr="00D7603D">
              <w:t xml:space="preserve"> </w:t>
            </w:r>
            <w:r w:rsidRPr="00D7603D">
              <w:t xml:space="preserve"> врем. пользов.</w:t>
            </w:r>
          </w:p>
        </w:tc>
        <w:tc>
          <w:tcPr>
            <w:tcW w:w="2786" w:type="dxa"/>
            <w:gridSpan w:val="2"/>
            <w:tcBorders>
              <w:top w:val="single" w:sz="8" w:space="0" w:color="auto"/>
              <w:left w:val="single" w:sz="8" w:space="0" w:color="auto"/>
              <w:bottom w:val="single" w:sz="8" w:space="0" w:color="auto"/>
              <w:right w:val="single" w:sz="8" w:space="0" w:color="auto"/>
            </w:tcBorders>
            <w:vAlign w:val="center"/>
          </w:tcPr>
          <w:p w:rsidR="003029B6" w:rsidRPr="00D7603D" w:rsidRDefault="003029B6" w:rsidP="00D7603D">
            <w:pPr>
              <w:jc w:val="center"/>
            </w:pPr>
            <w:r w:rsidRPr="00D7603D">
              <w:t>Норма на 1 человека</w:t>
            </w:r>
          </w:p>
        </w:tc>
        <w:tc>
          <w:tcPr>
            <w:tcW w:w="1440" w:type="dxa"/>
            <w:vMerge w:val="restart"/>
            <w:tcBorders>
              <w:top w:val="single" w:sz="8" w:space="0" w:color="auto"/>
              <w:left w:val="single" w:sz="8" w:space="0" w:color="auto"/>
              <w:right w:val="single" w:sz="8" w:space="0" w:color="auto"/>
            </w:tcBorders>
            <w:vAlign w:val="center"/>
          </w:tcPr>
          <w:p w:rsidR="003029B6" w:rsidRPr="00D7603D" w:rsidRDefault="003029B6" w:rsidP="00D7603D">
            <w:pPr>
              <w:jc w:val="center"/>
            </w:pPr>
            <w:r w:rsidRPr="00D7603D">
              <w:t>Расчетная площадь</w:t>
            </w:r>
          </w:p>
          <w:p w:rsidR="003029B6" w:rsidRPr="00D7603D" w:rsidRDefault="003029B6" w:rsidP="00D7603D">
            <w:pPr>
              <w:jc w:val="center"/>
              <w:rPr>
                <w:vertAlign w:val="superscript"/>
              </w:rPr>
            </w:pPr>
            <w:r w:rsidRPr="00D7603D">
              <w:t>м</w:t>
            </w:r>
            <w:r w:rsidRPr="00D7603D">
              <w:rPr>
                <w:vertAlign w:val="superscript"/>
              </w:rPr>
              <w:t>2</w:t>
            </w:r>
          </w:p>
        </w:tc>
      </w:tr>
      <w:tr w:rsidR="003029B6" w:rsidRPr="004132E2" w:rsidTr="00D7603D">
        <w:trPr>
          <w:cantSplit/>
          <w:trHeight w:val="70"/>
          <w:jc w:val="center"/>
        </w:trPr>
        <w:tc>
          <w:tcPr>
            <w:tcW w:w="2988" w:type="dxa"/>
            <w:vMerge/>
            <w:tcBorders>
              <w:left w:val="single" w:sz="8" w:space="0" w:color="auto"/>
              <w:bottom w:val="single" w:sz="8" w:space="0" w:color="auto"/>
              <w:right w:val="single" w:sz="8" w:space="0" w:color="auto"/>
            </w:tcBorders>
            <w:vAlign w:val="center"/>
          </w:tcPr>
          <w:p w:rsidR="003029B6" w:rsidRPr="00D7603D" w:rsidRDefault="003029B6" w:rsidP="00AA7DA1">
            <w:pPr>
              <w:jc w:val="both"/>
            </w:pPr>
          </w:p>
        </w:tc>
        <w:tc>
          <w:tcPr>
            <w:tcW w:w="1080" w:type="dxa"/>
            <w:vMerge/>
            <w:tcBorders>
              <w:left w:val="single" w:sz="8" w:space="0" w:color="auto"/>
              <w:bottom w:val="single" w:sz="8" w:space="0" w:color="auto"/>
              <w:right w:val="single" w:sz="8" w:space="0" w:color="auto"/>
            </w:tcBorders>
            <w:vAlign w:val="center"/>
          </w:tcPr>
          <w:p w:rsidR="003029B6" w:rsidRPr="00D7603D" w:rsidRDefault="003029B6" w:rsidP="00AA7DA1">
            <w:pPr>
              <w:jc w:val="both"/>
            </w:pPr>
          </w:p>
        </w:tc>
        <w:tc>
          <w:tcPr>
            <w:tcW w:w="1401" w:type="dxa"/>
            <w:vMerge/>
            <w:tcBorders>
              <w:left w:val="single" w:sz="8" w:space="0" w:color="auto"/>
              <w:bottom w:val="single" w:sz="8" w:space="0" w:color="auto"/>
              <w:right w:val="single" w:sz="8" w:space="0" w:color="auto"/>
            </w:tcBorders>
          </w:tcPr>
          <w:p w:rsidR="003029B6" w:rsidRPr="00D7603D" w:rsidRDefault="003029B6" w:rsidP="00AA7DA1">
            <w:pPr>
              <w:jc w:val="both"/>
            </w:pPr>
          </w:p>
        </w:tc>
        <w:tc>
          <w:tcPr>
            <w:tcW w:w="1166" w:type="dxa"/>
            <w:tcBorders>
              <w:top w:val="single" w:sz="8" w:space="0" w:color="auto"/>
              <w:left w:val="single" w:sz="8" w:space="0" w:color="auto"/>
              <w:bottom w:val="single" w:sz="8" w:space="0" w:color="auto"/>
              <w:right w:val="single" w:sz="8" w:space="0" w:color="auto"/>
            </w:tcBorders>
            <w:vAlign w:val="center"/>
          </w:tcPr>
          <w:p w:rsidR="003029B6" w:rsidRPr="00D7603D" w:rsidRDefault="003029B6" w:rsidP="00D7603D">
            <w:pPr>
              <w:jc w:val="center"/>
            </w:pPr>
            <w:r w:rsidRPr="00D7603D">
              <w:t>Ед. изм.</w:t>
            </w:r>
          </w:p>
        </w:tc>
        <w:tc>
          <w:tcPr>
            <w:tcW w:w="1620" w:type="dxa"/>
            <w:tcBorders>
              <w:top w:val="single" w:sz="8" w:space="0" w:color="auto"/>
              <w:left w:val="single" w:sz="8" w:space="0" w:color="auto"/>
              <w:bottom w:val="single" w:sz="8" w:space="0" w:color="auto"/>
              <w:right w:val="single" w:sz="8" w:space="0" w:color="auto"/>
            </w:tcBorders>
            <w:vAlign w:val="center"/>
          </w:tcPr>
          <w:p w:rsidR="003029B6" w:rsidRPr="00D7603D" w:rsidRDefault="003029B6" w:rsidP="00D7603D">
            <w:pPr>
              <w:jc w:val="center"/>
            </w:pPr>
            <w:r w:rsidRPr="00D7603D">
              <w:t>Величина показателя</w:t>
            </w:r>
          </w:p>
        </w:tc>
        <w:tc>
          <w:tcPr>
            <w:tcW w:w="1440" w:type="dxa"/>
            <w:vMerge/>
            <w:tcBorders>
              <w:left w:val="single" w:sz="8" w:space="0" w:color="auto"/>
              <w:bottom w:val="single" w:sz="8" w:space="0" w:color="auto"/>
              <w:right w:val="single" w:sz="8" w:space="0" w:color="auto"/>
            </w:tcBorders>
            <w:vAlign w:val="center"/>
          </w:tcPr>
          <w:p w:rsidR="003029B6" w:rsidRPr="00D7603D" w:rsidRDefault="003029B6" w:rsidP="00AA7DA1">
            <w:pPr>
              <w:jc w:val="both"/>
            </w:pPr>
          </w:p>
        </w:tc>
      </w:tr>
      <w:tr w:rsidR="004132E2" w:rsidRPr="004132E2" w:rsidTr="004132E2">
        <w:trPr>
          <w:trHeight w:val="320"/>
          <w:jc w:val="center"/>
        </w:trPr>
        <w:tc>
          <w:tcPr>
            <w:tcW w:w="2988" w:type="dxa"/>
            <w:tcBorders>
              <w:top w:val="single" w:sz="8" w:space="0" w:color="auto"/>
              <w:left w:val="single" w:sz="8" w:space="0" w:color="auto"/>
              <w:right w:val="single" w:sz="8" w:space="0" w:color="auto"/>
            </w:tcBorders>
            <w:vAlign w:val="center"/>
          </w:tcPr>
          <w:p w:rsidR="004132E2" w:rsidRPr="00D7603D" w:rsidRDefault="004132E2" w:rsidP="004132E2">
            <w:r w:rsidRPr="00D7603D">
              <w:t>Гардеробная с умывальной</w:t>
            </w:r>
          </w:p>
        </w:tc>
        <w:tc>
          <w:tcPr>
            <w:tcW w:w="1080" w:type="dxa"/>
            <w:tcBorders>
              <w:top w:val="single" w:sz="8" w:space="0" w:color="auto"/>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44</w:t>
            </w:r>
          </w:p>
        </w:tc>
        <w:tc>
          <w:tcPr>
            <w:tcW w:w="1401" w:type="dxa"/>
            <w:tcBorders>
              <w:top w:val="single" w:sz="8" w:space="0" w:color="auto"/>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70</w:t>
            </w:r>
          </w:p>
        </w:tc>
        <w:tc>
          <w:tcPr>
            <w:tcW w:w="1166" w:type="dxa"/>
            <w:tcBorders>
              <w:top w:val="single" w:sz="8" w:space="0" w:color="auto"/>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top w:val="single" w:sz="8" w:space="0" w:color="auto"/>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0,9</w:t>
            </w:r>
          </w:p>
        </w:tc>
        <w:tc>
          <w:tcPr>
            <w:tcW w:w="1440" w:type="dxa"/>
            <w:tcBorders>
              <w:top w:val="single" w:sz="8" w:space="0" w:color="auto"/>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27,72</w:t>
            </w:r>
          </w:p>
        </w:tc>
      </w:tr>
      <w:tr w:rsidR="004132E2" w:rsidRPr="004132E2" w:rsidTr="004132E2">
        <w:trPr>
          <w:trHeight w:val="119"/>
          <w:jc w:val="center"/>
        </w:trPr>
        <w:tc>
          <w:tcPr>
            <w:tcW w:w="2988" w:type="dxa"/>
            <w:tcBorders>
              <w:left w:val="single" w:sz="8" w:space="0" w:color="auto"/>
              <w:right w:val="single" w:sz="8" w:space="0" w:color="auto"/>
            </w:tcBorders>
            <w:vAlign w:val="center"/>
          </w:tcPr>
          <w:p w:rsidR="004132E2" w:rsidRPr="00D7603D" w:rsidRDefault="004132E2" w:rsidP="00AA7DA1">
            <w:pPr>
              <w:jc w:val="both"/>
            </w:pPr>
            <w:r w:rsidRPr="00D7603D">
              <w:t xml:space="preserve">Душевая </w:t>
            </w:r>
          </w:p>
        </w:tc>
        <w:tc>
          <w:tcPr>
            <w:tcW w:w="108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44</w:t>
            </w:r>
          </w:p>
        </w:tc>
        <w:tc>
          <w:tcPr>
            <w:tcW w:w="1401"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50</w:t>
            </w:r>
          </w:p>
        </w:tc>
        <w:tc>
          <w:tcPr>
            <w:tcW w:w="1166"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0,54</w:t>
            </w:r>
          </w:p>
        </w:tc>
        <w:tc>
          <w:tcPr>
            <w:tcW w:w="144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11,88</w:t>
            </w:r>
          </w:p>
        </w:tc>
      </w:tr>
      <w:tr w:rsidR="004132E2" w:rsidRPr="004132E2" w:rsidTr="004132E2">
        <w:trPr>
          <w:trHeight w:val="320"/>
          <w:jc w:val="center"/>
        </w:trPr>
        <w:tc>
          <w:tcPr>
            <w:tcW w:w="2988" w:type="dxa"/>
            <w:tcBorders>
              <w:left w:val="single" w:sz="8" w:space="0" w:color="auto"/>
              <w:right w:val="single" w:sz="8" w:space="0" w:color="auto"/>
            </w:tcBorders>
            <w:vAlign w:val="center"/>
          </w:tcPr>
          <w:p w:rsidR="004132E2" w:rsidRPr="00D7603D" w:rsidRDefault="004132E2" w:rsidP="00AA7DA1">
            <w:pPr>
              <w:jc w:val="both"/>
            </w:pPr>
            <w:r w:rsidRPr="00D7603D">
              <w:t>Сушка одежды</w:t>
            </w:r>
          </w:p>
        </w:tc>
        <w:tc>
          <w:tcPr>
            <w:tcW w:w="108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44</w:t>
            </w:r>
          </w:p>
        </w:tc>
        <w:tc>
          <w:tcPr>
            <w:tcW w:w="1401"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50</w:t>
            </w:r>
          </w:p>
        </w:tc>
        <w:tc>
          <w:tcPr>
            <w:tcW w:w="1166"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0,2</w:t>
            </w:r>
          </w:p>
        </w:tc>
        <w:tc>
          <w:tcPr>
            <w:tcW w:w="144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4,4</w:t>
            </w:r>
          </w:p>
        </w:tc>
      </w:tr>
      <w:tr w:rsidR="004132E2" w:rsidRPr="004132E2" w:rsidTr="004132E2">
        <w:trPr>
          <w:trHeight w:val="64"/>
          <w:jc w:val="center"/>
        </w:trPr>
        <w:tc>
          <w:tcPr>
            <w:tcW w:w="2988" w:type="dxa"/>
            <w:tcBorders>
              <w:left w:val="single" w:sz="8" w:space="0" w:color="auto"/>
              <w:right w:val="single" w:sz="8" w:space="0" w:color="auto"/>
            </w:tcBorders>
            <w:vAlign w:val="center"/>
          </w:tcPr>
          <w:p w:rsidR="004132E2" w:rsidRPr="00D7603D" w:rsidRDefault="004132E2" w:rsidP="00AA7DA1">
            <w:pPr>
              <w:jc w:val="both"/>
            </w:pPr>
            <w:r w:rsidRPr="00D7603D">
              <w:t>Туалет</w:t>
            </w:r>
          </w:p>
        </w:tc>
        <w:tc>
          <w:tcPr>
            <w:tcW w:w="108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44</w:t>
            </w:r>
          </w:p>
        </w:tc>
        <w:tc>
          <w:tcPr>
            <w:tcW w:w="1401"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100</w:t>
            </w:r>
          </w:p>
        </w:tc>
        <w:tc>
          <w:tcPr>
            <w:tcW w:w="1166"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0,1</w:t>
            </w:r>
          </w:p>
        </w:tc>
        <w:tc>
          <w:tcPr>
            <w:tcW w:w="1440" w:type="dxa"/>
            <w:tcBorders>
              <w:left w:val="single" w:sz="8" w:space="0" w:color="auto"/>
              <w:right w:val="single" w:sz="8" w:space="0" w:color="auto"/>
            </w:tcBorders>
            <w:vAlign w:val="center"/>
          </w:tcPr>
          <w:p w:rsidR="004132E2" w:rsidRPr="00D7603D" w:rsidRDefault="004132E2">
            <w:pPr>
              <w:jc w:val="center"/>
              <w:rPr>
                <w:color w:val="000000"/>
              </w:rPr>
            </w:pPr>
            <w:r w:rsidRPr="00D7603D">
              <w:rPr>
                <w:color w:val="000000"/>
              </w:rPr>
              <w:t>4,4</w:t>
            </w:r>
          </w:p>
        </w:tc>
      </w:tr>
      <w:tr w:rsidR="004132E2" w:rsidRPr="004132E2" w:rsidTr="004132E2">
        <w:trPr>
          <w:trHeight w:val="320"/>
          <w:jc w:val="center"/>
        </w:trPr>
        <w:tc>
          <w:tcPr>
            <w:tcW w:w="2988" w:type="dxa"/>
            <w:tcBorders>
              <w:left w:val="single" w:sz="8" w:space="0" w:color="auto"/>
              <w:bottom w:val="single" w:sz="4" w:space="0" w:color="auto"/>
              <w:right w:val="single" w:sz="8" w:space="0" w:color="auto"/>
            </w:tcBorders>
            <w:vAlign w:val="center"/>
          </w:tcPr>
          <w:p w:rsidR="004132E2" w:rsidRPr="00D7603D" w:rsidRDefault="004132E2" w:rsidP="00AA7DA1">
            <w:pPr>
              <w:jc w:val="both"/>
            </w:pPr>
            <w:r w:rsidRPr="00D7603D">
              <w:t>Комната для приёма пищи</w:t>
            </w:r>
          </w:p>
        </w:tc>
        <w:tc>
          <w:tcPr>
            <w:tcW w:w="1080" w:type="dxa"/>
            <w:tcBorders>
              <w:left w:val="single" w:sz="8" w:space="0" w:color="auto"/>
              <w:bottom w:val="single" w:sz="4" w:space="0" w:color="auto"/>
              <w:right w:val="single" w:sz="8" w:space="0" w:color="auto"/>
            </w:tcBorders>
            <w:vAlign w:val="center"/>
          </w:tcPr>
          <w:p w:rsidR="004132E2" w:rsidRPr="00D7603D" w:rsidRDefault="004132E2">
            <w:pPr>
              <w:jc w:val="center"/>
              <w:rPr>
                <w:color w:val="000000"/>
              </w:rPr>
            </w:pPr>
            <w:r w:rsidRPr="00D7603D">
              <w:rPr>
                <w:color w:val="000000"/>
              </w:rPr>
              <w:t>44</w:t>
            </w:r>
          </w:p>
        </w:tc>
        <w:tc>
          <w:tcPr>
            <w:tcW w:w="1401" w:type="dxa"/>
            <w:tcBorders>
              <w:left w:val="single" w:sz="8" w:space="0" w:color="auto"/>
              <w:bottom w:val="single" w:sz="4" w:space="0" w:color="auto"/>
              <w:right w:val="single" w:sz="8" w:space="0" w:color="auto"/>
            </w:tcBorders>
            <w:vAlign w:val="center"/>
          </w:tcPr>
          <w:p w:rsidR="004132E2" w:rsidRPr="00D7603D" w:rsidRDefault="004132E2">
            <w:pPr>
              <w:jc w:val="center"/>
              <w:rPr>
                <w:color w:val="000000"/>
              </w:rPr>
            </w:pPr>
            <w:r w:rsidRPr="00D7603D">
              <w:rPr>
                <w:color w:val="000000"/>
              </w:rPr>
              <w:t>50</w:t>
            </w:r>
          </w:p>
        </w:tc>
        <w:tc>
          <w:tcPr>
            <w:tcW w:w="1166" w:type="dxa"/>
            <w:tcBorders>
              <w:left w:val="single" w:sz="8" w:space="0" w:color="auto"/>
              <w:bottom w:val="single" w:sz="4"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left w:val="single" w:sz="8" w:space="0" w:color="auto"/>
              <w:bottom w:val="single" w:sz="4" w:space="0" w:color="auto"/>
              <w:right w:val="single" w:sz="8" w:space="0" w:color="auto"/>
            </w:tcBorders>
            <w:vAlign w:val="center"/>
          </w:tcPr>
          <w:p w:rsidR="004132E2" w:rsidRPr="00D7603D" w:rsidRDefault="004132E2">
            <w:pPr>
              <w:jc w:val="center"/>
              <w:rPr>
                <w:color w:val="000000"/>
              </w:rPr>
            </w:pPr>
            <w:r w:rsidRPr="00D7603D">
              <w:rPr>
                <w:color w:val="000000"/>
              </w:rPr>
              <w:t>1</w:t>
            </w:r>
          </w:p>
        </w:tc>
        <w:tc>
          <w:tcPr>
            <w:tcW w:w="1440" w:type="dxa"/>
            <w:tcBorders>
              <w:left w:val="single" w:sz="8" w:space="0" w:color="auto"/>
              <w:bottom w:val="single" w:sz="4" w:space="0" w:color="auto"/>
              <w:right w:val="single" w:sz="8" w:space="0" w:color="auto"/>
            </w:tcBorders>
            <w:vAlign w:val="center"/>
          </w:tcPr>
          <w:p w:rsidR="004132E2" w:rsidRPr="00D7603D" w:rsidRDefault="004132E2">
            <w:pPr>
              <w:jc w:val="center"/>
              <w:rPr>
                <w:color w:val="000000"/>
              </w:rPr>
            </w:pPr>
            <w:r w:rsidRPr="00D7603D">
              <w:rPr>
                <w:color w:val="000000"/>
              </w:rPr>
              <w:t>22</w:t>
            </w:r>
          </w:p>
        </w:tc>
      </w:tr>
      <w:tr w:rsidR="004132E2" w:rsidRPr="004132E2" w:rsidTr="004132E2">
        <w:trPr>
          <w:trHeight w:val="337"/>
          <w:jc w:val="center"/>
        </w:trPr>
        <w:tc>
          <w:tcPr>
            <w:tcW w:w="2988" w:type="dxa"/>
            <w:tcBorders>
              <w:left w:val="single" w:sz="8" w:space="0" w:color="auto"/>
              <w:bottom w:val="single" w:sz="2" w:space="0" w:color="auto"/>
              <w:right w:val="single" w:sz="8" w:space="0" w:color="auto"/>
            </w:tcBorders>
            <w:vAlign w:val="center"/>
          </w:tcPr>
          <w:p w:rsidR="004132E2" w:rsidRPr="00D7603D" w:rsidRDefault="004132E2" w:rsidP="00AA7DA1">
            <w:pPr>
              <w:jc w:val="both"/>
            </w:pPr>
            <w:r w:rsidRPr="00D7603D">
              <w:t>Контора мастера (прораба)</w:t>
            </w:r>
          </w:p>
        </w:tc>
        <w:tc>
          <w:tcPr>
            <w:tcW w:w="1080"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4</w:t>
            </w:r>
          </w:p>
        </w:tc>
        <w:tc>
          <w:tcPr>
            <w:tcW w:w="1401"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100</w:t>
            </w:r>
          </w:p>
        </w:tc>
        <w:tc>
          <w:tcPr>
            <w:tcW w:w="1166"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4,5</w:t>
            </w:r>
          </w:p>
        </w:tc>
        <w:tc>
          <w:tcPr>
            <w:tcW w:w="1440"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18</w:t>
            </w:r>
          </w:p>
        </w:tc>
      </w:tr>
      <w:tr w:rsidR="004132E2" w:rsidRPr="004132E2" w:rsidTr="004132E2">
        <w:trPr>
          <w:trHeight w:val="337"/>
          <w:jc w:val="center"/>
        </w:trPr>
        <w:tc>
          <w:tcPr>
            <w:tcW w:w="2988" w:type="dxa"/>
            <w:tcBorders>
              <w:left w:val="single" w:sz="8" w:space="0" w:color="auto"/>
              <w:bottom w:val="single" w:sz="2" w:space="0" w:color="auto"/>
              <w:right w:val="single" w:sz="8" w:space="0" w:color="auto"/>
            </w:tcBorders>
            <w:vAlign w:val="center"/>
          </w:tcPr>
          <w:p w:rsidR="004132E2" w:rsidRPr="00D7603D" w:rsidRDefault="00D7603D" w:rsidP="00D7603D">
            <w:r>
              <w:t xml:space="preserve">Помещения для обогрева </w:t>
            </w:r>
            <w:r w:rsidR="004132E2" w:rsidRPr="00D7603D">
              <w:t>рабо</w:t>
            </w:r>
            <w:r>
              <w:t xml:space="preserve">- </w:t>
            </w:r>
            <w:r w:rsidR="004132E2" w:rsidRPr="00D7603D">
              <w:t>чих</w:t>
            </w:r>
          </w:p>
        </w:tc>
        <w:tc>
          <w:tcPr>
            <w:tcW w:w="1080"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44</w:t>
            </w:r>
          </w:p>
        </w:tc>
        <w:tc>
          <w:tcPr>
            <w:tcW w:w="1401"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100</w:t>
            </w:r>
          </w:p>
        </w:tc>
        <w:tc>
          <w:tcPr>
            <w:tcW w:w="1166"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0,1</w:t>
            </w:r>
          </w:p>
        </w:tc>
        <w:tc>
          <w:tcPr>
            <w:tcW w:w="1440" w:type="dxa"/>
            <w:tcBorders>
              <w:left w:val="single" w:sz="8" w:space="0" w:color="auto"/>
              <w:bottom w:val="single" w:sz="2" w:space="0" w:color="auto"/>
              <w:right w:val="single" w:sz="8" w:space="0" w:color="auto"/>
            </w:tcBorders>
            <w:vAlign w:val="center"/>
          </w:tcPr>
          <w:p w:rsidR="004132E2" w:rsidRPr="00D7603D" w:rsidRDefault="004132E2">
            <w:pPr>
              <w:jc w:val="center"/>
              <w:rPr>
                <w:color w:val="000000"/>
              </w:rPr>
            </w:pPr>
            <w:r w:rsidRPr="00D7603D">
              <w:rPr>
                <w:color w:val="000000"/>
              </w:rPr>
              <w:t>4,4</w:t>
            </w:r>
          </w:p>
        </w:tc>
      </w:tr>
      <w:tr w:rsidR="004132E2" w:rsidRPr="004132E2" w:rsidTr="004132E2">
        <w:trPr>
          <w:trHeight w:val="337"/>
          <w:jc w:val="center"/>
        </w:trPr>
        <w:tc>
          <w:tcPr>
            <w:tcW w:w="2988" w:type="dxa"/>
            <w:tcBorders>
              <w:top w:val="single" w:sz="2" w:space="0" w:color="auto"/>
              <w:left w:val="single" w:sz="8" w:space="0" w:color="auto"/>
              <w:bottom w:val="single" w:sz="8" w:space="0" w:color="auto"/>
              <w:right w:val="single" w:sz="8" w:space="0" w:color="auto"/>
            </w:tcBorders>
            <w:vAlign w:val="center"/>
          </w:tcPr>
          <w:p w:rsidR="004132E2" w:rsidRPr="00D7603D" w:rsidRDefault="004132E2" w:rsidP="00D7603D">
            <w:r w:rsidRPr="00D7603D">
              <w:t>Помещение для отдыха и куре</w:t>
            </w:r>
            <w:r w:rsidR="00D7603D">
              <w:t xml:space="preserve">- </w:t>
            </w:r>
            <w:r w:rsidRPr="00D7603D">
              <w:t>ния</w:t>
            </w:r>
          </w:p>
        </w:tc>
        <w:tc>
          <w:tcPr>
            <w:tcW w:w="1080" w:type="dxa"/>
            <w:tcBorders>
              <w:top w:val="single" w:sz="2" w:space="0" w:color="auto"/>
              <w:left w:val="single" w:sz="8" w:space="0" w:color="auto"/>
              <w:bottom w:val="single" w:sz="8" w:space="0" w:color="auto"/>
              <w:right w:val="single" w:sz="8" w:space="0" w:color="auto"/>
            </w:tcBorders>
            <w:vAlign w:val="center"/>
          </w:tcPr>
          <w:p w:rsidR="004132E2" w:rsidRPr="00D7603D" w:rsidRDefault="004132E2">
            <w:pPr>
              <w:jc w:val="center"/>
              <w:rPr>
                <w:color w:val="000000"/>
              </w:rPr>
            </w:pPr>
            <w:r w:rsidRPr="00D7603D">
              <w:rPr>
                <w:color w:val="000000"/>
              </w:rPr>
              <w:t>44</w:t>
            </w:r>
          </w:p>
        </w:tc>
        <w:tc>
          <w:tcPr>
            <w:tcW w:w="1401" w:type="dxa"/>
            <w:tcBorders>
              <w:top w:val="single" w:sz="2" w:space="0" w:color="auto"/>
              <w:left w:val="single" w:sz="8" w:space="0" w:color="auto"/>
              <w:bottom w:val="single" w:sz="8" w:space="0" w:color="auto"/>
              <w:right w:val="single" w:sz="8" w:space="0" w:color="auto"/>
            </w:tcBorders>
            <w:vAlign w:val="center"/>
          </w:tcPr>
          <w:p w:rsidR="004132E2" w:rsidRPr="00D7603D" w:rsidRDefault="004132E2">
            <w:pPr>
              <w:jc w:val="center"/>
              <w:rPr>
                <w:color w:val="000000"/>
              </w:rPr>
            </w:pPr>
            <w:r w:rsidRPr="00D7603D">
              <w:rPr>
                <w:color w:val="000000"/>
              </w:rPr>
              <w:t>30</w:t>
            </w:r>
          </w:p>
        </w:tc>
        <w:tc>
          <w:tcPr>
            <w:tcW w:w="1166" w:type="dxa"/>
            <w:tcBorders>
              <w:top w:val="single" w:sz="2" w:space="0" w:color="auto"/>
              <w:left w:val="single" w:sz="8" w:space="0" w:color="auto"/>
              <w:bottom w:val="single" w:sz="8" w:space="0" w:color="auto"/>
              <w:right w:val="single" w:sz="8" w:space="0" w:color="auto"/>
            </w:tcBorders>
            <w:vAlign w:val="center"/>
          </w:tcPr>
          <w:p w:rsidR="004132E2" w:rsidRPr="00D7603D" w:rsidRDefault="004132E2">
            <w:pPr>
              <w:jc w:val="center"/>
              <w:rPr>
                <w:color w:val="000000"/>
              </w:rPr>
            </w:pPr>
            <w:r w:rsidRPr="00D7603D">
              <w:rPr>
                <w:color w:val="000000"/>
              </w:rPr>
              <w:t>м</w:t>
            </w:r>
            <w:r w:rsidRPr="00D7603D">
              <w:rPr>
                <w:color w:val="000000"/>
                <w:vertAlign w:val="superscript"/>
              </w:rPr>
              <w:t>2</w:t>
            </w:r>
          </w:p>
        </w:tc>
        <w:tc>
          <w:tcPr>
            <w:tcW w:w="1620" w:type="dxa"/>
            <w:tcBorders>
              <w:top w:val="single" w:sz="2" w:space="0" w:color="auto"/>
              <w:left w:val="single" w:sz="8" w:space="0" w:color="auto"/>
              <w:bottom w:val="single" w:sz="8" w:space="0" w:color="auto"/>
              <w:right w:val="single" w:sz="8" w:space="0" w:color="auto"/>
            </w:tcBorders>
            <w:vAlign w:val="center"/>
          </w:tcPr>
          <w:p w:rsidR="004132E2" w:rsidRPr="00D7603D" w:rsidRDefault="004132E2">
            <w:pPr>
              <w:jc w:val="center"/>
              <w:rPr>
                <w:color w:val="000000"/>
              </w:rPr>
            </w:pPr>
            <w:r w:rsidRPr="00D7603D">
              <w:rPr>
                <w:color w:val="000000"/>
              </w:rPr>
              <w:t>0,2</w:t>
            </w:r>
          </w:p>
        </w:tc>
        <w:tc>
          <w:tcPr>
            <w:tcW w:w="1440" w:type="dxa"/>
            <w:tcBorders>
              <w:top w:val="single" w:sz="2" w:space="0" w:color="auto"/>
              <w:left w:val="single" w:sz="8" w:space="0" w:color="auto"/>
              <w:bottom w:val="single" w:sz="8" w:space="0" w:color="auto"/>
              <w:right w:val="single" w:sz="8" w:space="0" w:color="auto"/>
            </w:tcBorders>
            <w:vAlign w:val="center"/>
          </w:tcPr>
          <w:p w:rsidR="004132E2" w:rsidRPr="00D7603D" w:rsidRDefault="004132E2">
            <w:pPr>
              <w:jc w:val="center"/>
              <w:rPr>
                <w:color w:val="000000"/>
              </w:rPr>
            </w:pPr>
            <w:r w:rsidRPr="00D7603D">
              <w:rPr>
                <w:color w:val="000000"/>
              </w:rPr>
              <w:t>2,64</w:t>
            </w:r>
          </w:p>
        </w:tc>
      </w:tr>
    </w:tbl>
    <w:p w:rsidR="003029B6" w:rsidRDefault="003029B6" w:rsidP="003029B6">
      <w:pPr>
        <w:ind w:firstLine="709"/>
        <w:jc w:val="both"/>
        <w:rPr>
          <w:sz w:val="28"/>
          <w:szCs w:val="28"/>
        </w:rPr>
      </w:pPr>
    </w:p>
    <w:p w:rsidR="00D7603D" w:rsidRDefault="00D7603D">
      <w:pPr>
        <w:rPr>
          <w:sz w:val="24"/>
          <w:szCs w:val="24"/>
        </w:rPr>
      </w:pPr>
      <w:r>
        <w:rPr>
          <w:sz w:val="24"/>
          <w:szCs w:val="24"/>
        </w:rPr>
        <w:br w:type="page"/>
      </w:r>
    </w:p>
    <w:p w:rsidR="003029B6" w:rsidRPr="004132E2" w:rsidRDefault="00D7603D" w:rsidP="003029B6">
      <w:pPr>
        <w:ind w:firstLine="709"/>
        <w:jc w:val="both"/>
        <w:rPr>
          <w:sz w:val="24"/>
          <w:szCs w:val="24"/>
        </w:rPr>
      </w:pPr>
      <w:r>
        <w:rPr>
          <w:sz w:val="24"/>
          <w:szCs w:val="24"/>
        </w:rPr>
        <w:lastRenderedPageBreak/>
        <w:t>Таблица 5.8</w:t>
      </w:r>
      <w:r w:rsidR="003029B6" w:rsidRPr="004132E2">
        <w:rPr>
          <w:sz w:val="24"/>
          <w:szCs w:val="24"/>
        </w:rPr>
        <w:t xml:space="preserve"> – Экспликация инвентарных зданий</w:t>
      </w: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129"/>
        <w:gridCol w:w="1274"/>
        <w:gridCol w:w="816"/>
        <w:gridCol w:w="1234"/>
        <w:gridCol w:w="2160"/>
        <w:gridCol w:w="1286"/>
      </w:tblGrid>
      <w:tr w:rsidR="003029B6" w:rsidRPr="004132E2" w:rsidTr="004132E2">
        <w:trPr>
          <w:trHeight w:val="915"/>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bookmarkStart w:id="27" w:name="_Toc502144840"/>
            <w:bookmarkStart w:id="28" w:name="_Toc502144906"/>
            <w:bookmarkStart w:id="29" w:name="_Toc502144966"/>
            <w:bookmarkStart w:id="30" w:name="_Toc502146221"/>
            <w:r w:rsidRPr="004132E2">
              <w:t>Наименование инвентарных</w:t>
            </w:r>
          </w:p>
          <w:p w:rsidR="003029B6" w:rsidRPr="004132E2" w:rsidRDefault="003029B6" w:rsidP="004132E2">
            <w:pPr>
              <w:jc w:val="center"/>
            </w:pPr>
            <w:r w:rsidRPr="004132E2">
              <w:t>зданий</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Расчётная площадь</w:t>
            </w:r>
          </w:p>
          <w:p w:rsidR="003029B6" w:rsidRPr="004132E2" w:rsidRDefault="003029B6" w:rsidP="004132E2">
            <w:pPr>
              <w:jc w:val="center"/>
            </w:pPr>
            <w:r w:rsidRPr="004132E2">
              <w:t>м</w:t>
            </w:r>
            <w:r w:rsidRPr="004132E2">
              <w:rPr>
                <w:vertAlign w:val="superscript"/>
              </w:rPr>
              <w:t>2</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Размеры</w:t>
            </w:r>
          </w:p>
          <w:p w:rsidR="003029B6" w:rsidRPr="004132E2" w:rsidRDefault="003029B6" w:rsidP="004132E2">
            <w:pPr>
              <w:jc w:val="center"/>
            </w:pPr>
            <w:r w:rsidRPr="004132E2">
              <w:t>м</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Кол-во</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Принятая площадь</w:t>
            </w:r>
          </w:p>
          <w:p w:rsidR="003029B6" w:rsidRPr="004132E2" w:rsidRDefault="003029B6" w:rsidP="004132E2">
            <w:pPr>
              <w:jc w:val="center"/>
            </w:pPr>
            <w:r w:rsidRPr="004132E2">
              <w:t>м</w:t>
            </w:r>
            <w:r w:rsidRPr="004132E2">
              <w:rPr>
                <w:vertAlign w:val="superscript"/>
              </w:rPr>
              <w:t>2</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Конструктивный характер</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Исп. проект</w:t>
            </w:r>
          </w:p>
        </w:tc>
      </w:tr>
      <w:tr w:rsidR="003029B6" w:rsidRPr="004132E2" w:rsidTr="004132E2">
        <w:trPr>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2</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3</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4</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5</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6</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7</w:t>
            </w:r>
          </w:p>
        </w:tc>
      </w:tr>
      <w:tr w:rsidR="003029B6" w:rsidRPr="004132E2" w:rsidTr="004132E2">
        <w:trPr>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Контора прораба</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18</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10×3,2×3</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27</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Контейнер</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420-01-03</w:t>
            </w:r>
          </w:p>
        </w:tc>
      </w:tr>
      <w:tr w:rsidR="003029B6" w:rsidRPr="004132E2" w:rsidTr="004132E2">
        <w:trPr>
          <w:trHeight w:val="556"/>
          <w:jc w:val="center"/>
        </w:trPr>
        <w:tc>
          <w:tcPr>
            <w:tcW w:w="2160" w:type="dxa"/>
            <w:tcBorders>
              <w:left w:val="single" w:sz="8" w:space="0" w:color="auto"/>
              <w:bottom w:val="nil"/>
              <w:right w:val="single" w:sz="8" w:space="0" w:color="auto"/>
            </w:tcBorders>
            <w:vAlign w:val="center"/>
          </w:tcPr>
          <w:p w:rsidR="003029B6" w:rsidRPr="004132E2" w:rsidRDefault="003029B6" w:rsidP="004132E2">
            <w:pPr>
              <w:jc w:val="center"/>
            </w:pPr>
            <w:r w:rsidRPr="004132E2">
              <w:t>Гардеробная с умывальной</w:t>
            </w:r>
          </w:p>
        </w:tc>
        <w:tc>
          <w:tcPr>
            <w:tcW w:w="1129" w:type="dxa"/>
            <w:tcBorders>
              <w:left w:val="single" w:sz="8" w:space="0" w:color="auto"/>
              <w:bottom w:val="nil"/>
              <w:right w:val="single" w:sz="8" w:space="0" w:color="auto"/>
            </w:tcBorders>
            <w:vAlign w:val="center"/>
          </w:tcPr>
          <w:p w:rsidR="003029B6" w:rsidRPr="004132E2" w:rsidRDefault="003029B6" w:rsidP="004132E2">
            <w:pPr>
              <w:jc w:val="center"/>
            </w:pPr>
            <w:r w:rsidRPr="004132E2">
              <w:t>19,53</w:t>
            </w:r>
          </w:p>
        </w:tc>
        <w:tc>
          <w:tcPr>
            <w:tcW w:w="1274" w:type="dxa"/>
            <w:tcBorders>
              <w:left w:val="single" w:sz="8" w:space="0" w:color="auto"/>
              <w:bottom w:val="nil"/>
              <w:right w:val="single" w:sz="8" w:space="0" w:color="auto"/>
            </w:tcBorders>
            <w:vAlign w:val="center"/>
          </w:tcPr>
          <w:p w:rsidR="003029B6" w:rsidRPr="004132E2" w:rsidRDefault="003029B6" w:rsidP="004132E2">
            <w:pPr>
              <w:jc w:val="center"/>
            </w:pPr>
            <w:r w:rsidRPr="004132E2">
              <w:t>9×3×3</w:t>
            </w:r>
          </w:p>
        </w:tc>
        <w:tc>
          <w:tcPr>
            <w:tcW w:w="816" w:type="dxa"/>
            <w:tcBorders>
              <w:left w:val="single" w:sz="8" w:space="0" w:color="auto"/>
              <w:bottom w:val="nil"/>
              <w:right w:val="single" w:sz="8" w:space="0" w:color="auto"/>
            </w:tcBorders>
            <w:vAlign w:val="center"/>
          </w:tcPr>
          <w:p w:rsidR="003029B6" w:rsidRPr="004132E2" w:rsidRDefault="003029B6" w:rsidP="004132E2">
            <w:pPr>
              <w:jc w:val="center"/>
            </w:pPr>
            <w:r w:rsidRPr="004132E2">
              <w:t>1</w:t>
            </w:r>
          </w:p>
        </w:tc>
        <w:tc>
          <w:tcPr>
            <w:tcW w:w="1234" w:type="dxa"/>
            <w:tcBorders>
              <w:left w:val="single" w:sz="8" w:space="0" w:color="auto"/>
              <w:bottom w:val="nil"/>
              <w:right w:val="single" w:sz="8" w:space="0" w:color="auto"/>
            </w:tcBorders>
            <w:vAlign w:val="center"/>
          </w:tcPr>
          <w:p w:rsidR="003029B6" w:rsidRPr="004132E2" w:rsidRDefault="003029B6" w:rsidP="004132E2">
            <w:pPr>
              <w:jc w:val="center"/>
            </w:pPr>
            <w:r w:rsidRPr="004132E2">
              <w:t>24</w:t>
            </w:r>
          </w:p>
        </w:tc>
        <w:tc>
          <w:tcPr>
            <w:tcW w:w="2160" w:type="dxa"/>
            <w:tcBorders>
              <w:left w:val="single" w:sz="8" w:space="0" w:color="auto"/>
              <w:bottom w:val="nil"/>
              <w:right w:val="single" w:sz="8" w:space="0" w:color="auto"/>
            </w:tcBorders>
            <w:vAlign w:val="center"/>
          </w:tcPr>
          <w:p w:rsidR="003029B6" w:rsidRPr="004132E2" w:rsidRDefault="003029B6" w:rsidP="004132E2">
            <w:pPr>
              <w:jc w:val="center"/>
            </w:pPr>
            <w:r w:rsidRPr="004132E2">
              <w:t>Сборно-разборная</w:t>
            </w:r>
          </w:p>
          <w:p w:rsidR="003029B6" w:rsidRPr="004132E2" w:rsidRDefault="003029B6" w:rsidP="004132E2">
            <w:pPr>
              <w:jc w:val="center"/>
            </w:pPr>
            <w:r w:rsidRPr="004132E2">
              <w:t>передвижная</w:t>
            </w:r>
          </w:p>
        </w:tc>
        <w:tc>
          <w:tcPr>
            <w:tcW w:w="1286" w:type="dxa"/>
            <w:tcBorders>
              <w:left w:val="single" w:sz="8" w:space="0" w:color="auto"/>
              <w:bottom w:val="nil"/>
              <w:right w:val="single" w:sz="8" w:space="0" w:color="auto"/>
            </w:tcBorders>
            <w:vAlign w:val="center"/>
          </w:tcPr>
          <w:p w:rsidR="003029B6" w:rsidRPr="004132E2" w:rsidRDefault="003029B6" w:rsidP="004132E2">
            <w:pPr>
              <w:jc w:val="center"/>
            </w:pPr>
            <w:r w:rsidRPr="004132E2">
              <w:t>ГОСС-Г-14</w:t>
            </w:r>
          </w:p>
        </w:tc>
      </w:tr>
      <w:tr w:rsidR="003029B6" w:rsidRPr="004132E2" w:rsidTr="004132E2">
        <w:trPr>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Уборная</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4132E2" w:rsidP="004132E2">
            <w:pPr>
              <w:jc w:val="center"/>
            </w:pPr>
            <w:r>
              <w:t>4,4</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1,3×2,1×2,5</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3</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4,2</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Сборно-разборная передвижная</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5055-7-2</w:t>
            </w:r>
          </w:p>
        </w:tc>
      </w:tr>
      <w:tr w:rsidR="003029B6" w:rsidRPr="004132E2" w:rsidTr="004132E2">
        <w:trPr>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Комната приема пищи</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4132E2" w:rsidP="004132E2">
            <w:pPr>
              <w:jc w:val="center"/>
            </w:pPr>
            <w:r>
              <w:t>22</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10×3,2×3</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28</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Сборно-разборная</w:t>
            </w:r>
          </w:p>
          <w:p w:rsidR="003029B6" w:rsidRPr="004132E2" w:rsidRDefault="003029B6" w:rsidP="004132E2">
            <w:pPr>
              <w:jc w:val="center"/>
            </w:pPr>
            <w:r w:rsidRPr="004132E2">
              <w:t>передвижная</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СК-16</w:t>
            </w:r>
          </w:p>
        </w:tc>
      </w:tr>
      <w:tr w:rsidR="003029B6" w:rsidRPr="004132E2" w:rsidTr="004132E2">
        <w:trPr>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Душевая</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4132E2" w:rsidP="004132E2">
            <w:pPr>
              <w:jc w:val="center"/>
            </w:pPr>
            <w:r>
              <w:t>11,88</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10,5×3,1×3,9</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29,5</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Передвижной</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ВД-1</w:t>
            </w:r>
          </w:p>
        </w:tc>
      </w:tr>
      <w:tr w:rsidR="003029B6" w:rsidRPr="004132E2" w:rsidTr="004132E2">
        <w:trPr>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Навес для отдыха и курения</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4132E2" w:rsidP="004132E2">
            <w:pPr>
              <w:jc w:val="center"/>
            </w:pPr>
            <w:r>
              <w:t>2,64</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4132E2" w:rsidP="004132E2">
            <w:pPr>
              <w:jc w:val="center"/>
            </w:pPr>
            <w:r>
              <w:t>3</w:t>
            </w:r>
            <w:r w:rsidR="003029B6" w:rsidRPr="004132E2">
              <w:t>×1</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4132E2" w:rsidP="004132E2">
            <w:pPr>
              <w:jc w:val="center"/>
            </w:pPr>
            <w:r>
              <w:t>3</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Сборно-разборная</w:t>
            </w:r>
          </w:p>
          <w:p w:rsidR="003029B6" w:rsidRPr="004132E2" w:rsidRDefault="003029B6" w:rsidP="004132E2">
            <w:pPr>
              <w:jc w:val="center"/>
            </w:pPr>
            <w:r w:rsidRPr="004132E2">
              <w:t>передвижная</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rPr>
                <w:lang w:val="en-US"/>
              </w:rPr>
            </w:pPr>
            <w:r w:rsidRPr="004132E2">
              <w:rPr>
                <w:lang w:val="en-US"/>
              </w:rPr>
              <w:t>-</w:t>
            </w:r>
          </w:p>
        </w:tc>
      </w:tr>
      <w:tr w:rsidR="003029B6" w:rsidRPr="004132E2" w:rsidTr="004132E2">
        <w:trPr>
          <w:jc w:val="center"/>
        </w:trPr>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Помещения для обогрева рабочих и сушки одежды</w:t>
            </w:r>
          </w:p>
        </w:tc>
        <w:tc>
          <w:tcPr>
            <w:tcW w:w="1129" w:type="dxa"/>
            <w:tcBorders>
              <w:top w:val="single" w:sz="8" w:space="0" w:color="auto"/>
              <w:left w:val="single" w:sz="8" w:space="0" w:color="auto"/>
              <w:bottom w:val="single" w:sz="8" w:space="0" w:color="auto"/>
              <w:right w:val="single" w:sz="8" w:space="0" w:color="auto"/>
            </w:tcBorders>
            <w:vAlign w:val="center"/>
          </w:tcPr>
          <w:p w:rsidR="003029B6" w:rsidRPr="004132E2" w:rsidRDefault="004132E2" w:rsidP="004132E2">
            <w:pPr>
              <w:jc w:val="center"/>
              <w:rPr>
                <w:color w:val="000000"/>
              </w:rPr>
            </w:pPr>
            <w:r>
              <w:rPr>
                <w:color w:val="000000"/>
              </w:rPr>
              <w:t>8,8</w:t>
            </w:r>
          </w:p>
        </w:tc>
        <w:tc>
          <w:tcPr>
            <w:tcW w:w="127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6×2,7×3</w:t>
            </w:r>
          </w:p>
        </w:tc>
        <w:tc>
          <w:tcPr>
            <w:tcW w:w="81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w:t>
            </w:r>
          </w:p>
        </w:tc>
        <w:tc>
          <w:tcPr>
            <w:tcW w:w="1234"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14</w:t>
            </w:r>
          </w:p>
        </w:tc>
        <w:tc>
          <w:tcPr>
            <w:tcW w:w="2160"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Сборно-разборная</w:t>
            </w:r>
          </w:p>
          <w:p w:rsidR="003029B6" w:rsidRPr="004132E2" w:rsidRDefault="003029B6" w:rsidP="004132E2">
            <w:pPr>
              <w:jc w:val="center"/>
            </w:pPr>
            <w:r w:rsidRPr="004132E2">
              <w:t>передвижная</w:t>
            </w:r>
          </w:p>
        </w:tc>
        <w:tc>
          <w:tcPr>
            <w:tcW w:w="1286" w:type="dxa"/>
            <w:tcBorders>
              <w:top w:val="single" w:sz="8" w:space="0" w:color="auto"/>
              <w:left w:val="single" w:sz="8" w:space="0" w:color="auto"/>
              <w:bottom w:val="single" w:sz="8" w:space="0" w:color="auto"/>
              <w:right w:val="single" w:sz="8" w:space="0" w:color="auto"/>
            </w:tcBorders>
            <w:vAlign w:val="center"/>
          </w:tcPr>
          <w:p w:rsidR="003029B6" w:rsidRPr="004132E2" w:rsidRDefault="003029B6" w:rsidP="004132E2">
            <w:pPr>
              <w:jc w:val="center"/>
            </w:pPr>
            <w:r w:rsidRPr="004132E2">
              <w:t>420-04-09</w:t>
            </w:r>
          </w:p>
        </w:tc>
      </w:tr>
      <w:bookmarkEnd w:id="27"/>
      <w:bookmarkEnd w:id="28"/>
      <w:bookmarkEnd w:id="29"/>
      <w:bookmarkEnd w:id="30"/>
    </w:tbl>
    <w:p w:rsidR="00D5181F" w:rsidRDefault="00D5181F" w:rsidP="003029B6">
      <w:pPr>
        <w:ind w:firstLine="709"/>
        <w:jc w:val="both"/>
        <w:rPr>
          <w:b/>
          <w:sz w:val="24"/>
          <w:szCs w:val="24"/>
        </w:rPr>
      </w:pPr>
    </w:p>
    <w:p w:rsidR="003029B6" w:rsidRPr="004132E2" w:rsidRDefault="00D7603D" w:rsidP="003029B6">
      <w:pPr>
        <w:ind w:firstLine="709"/>
        <w:jc w:val="both"/>
        <w:rPr>
          <w:b/>
          <w:sz w:val="24"/>
          <w:szCs w:val="24"/>
        </w:rPr>
      </w:pPr>
      <w:r>
        <w:rPr>
          <w:b/>
          <w:sz w:val="24"/>
          <w:szCs w:val="24"/>
        </w:rPr>
        <w:t>5.2.2</w:t>
      </w:r>
      <w:r w:rsidR="003029B6" w:rsidRPr="004132E2">
        <w:rPr>
          <w:b/>
          <w:sz w:val="24"/>
          <w:szCs w:val="24"/>
        </w:rPr>
        <w:t xml:space="preserve"> Организация складского хозяйства</w:t>
      </w:r>
    </w:p>
    <w:p w:rsidR="003029B6" w:rsidRPr="009B7A9C" w:rsidRDefault="003029B6" w:rsidP="003029B6">
      <w:pPr>
        <w:ind w:firstLine="709"/>
        <w:jc w:val="both"/>
        <w:rPr>
          <w:sz w:val="28"/>
          <w:szCs w:val="28"/>
        </w:rPr>
      </w:pPr>
    </w:p>
    <w:p w:rsidR="003029B6" w:rsidRPr="002638C2" w:rsidRDefault="003029B6" w:rsidP="002638C2">
      <w:pPr>
        <w:spacing w:line="360" w:lineRule="auto"/>
        <w:ind w:firstLine="709"/>
        <w:jc w:val="both"/>
        <w:rPr>
          <w:sz w:val="24"/>
          <w:szCs w:val="24"/>
        </w:rPr>
      </w:pPr>
      <w:r w:rsidRPr="002638C2">
        <w:rPr>
          <w:sz w:val="24"/>
          <w:szCs w:val="24"/>
        </w:rPr>
        <w:t xml:space="preserve">Площадь склада зависит от вида, способа хранения материалов и их количества. </w:t>
      </w:r>
    </w:p>
    <w:p w:rsidR="003029B6" w:rsidRPr="002638C2" w:rsidRDefault="003029B6" w:rsidP="002638C2">
      <w:pPr>
        <w:spacing w:line="360" w:lineRule="auto"/>
        <w:ind w:firstLine="709"/>
        <w:jc w:val="both"/>
        <w:rPr>
          <w:sz w:val="24"/>
          <w:szCs w:val="24"/>
        </w:rPr>
      </w:pPr>
      <w:r w:rsidRPr="002638C2">
        <w:rPr>
          <w:sz w:val="24"/>
          <w:szCs w:val="24"/>
        </w:rPr>
        <w:t>Расчетный запас материалов (</w:t>
      </w:r>
      <w:r w:rsidRPr="002638C2">
        <w:rPr>
          <w:noProof/>
          <w:position w:val="-12"/>
          <w:sz w:val="24"/>
          <w:szCs w:val="24"/>
        </w:rPr>
        <w:object w:dxaOrig="499" w:dyaOrig="380">
          <v:shape id="_x0000_i1028" type="#_x0000_t75" style="width:24.6pt;height:18pt" o:ole="">
            <v:imagedata r:id="rId14" o:title=""/>
          </v:shape>
          <o:OLEObject Type="Embed" ProgID="Equation.DSMT4" ShapeID="_x0000_i1028" DrawAspect="Content" ObjectID="_1619959396" r:id="rId15"/>
        </w:object>
      </w:r>
      <w:r w:rsidRPr="002638C2">
        <w:rPr>
          <w:sz w:val="24"/>
          <w:szCs w:val="24"/>
        </w:rPr>
        <w:t>) определяется по формуле:</w:t>
      </w:r>
    </w:p>
    <w:p w:rsidR="003029B6" w:rsidRPr="002638C2" w:rsidRDefault="003029B6" w:rsidP="002638C2">
      <w:pPr>
        <w:spacing w:line="360" w:lineRule="auto"/>
        <w:ind w:firstLine="709"/>
        <w:jc w:val="center"/>
        <w:rPr>
          <w:noProof/>
          <w:position w:val="-26"/>
          <w:sz w:val="24"/>
          <w:szCs w:val="24"/>
        </w:rPr>
      </w:pPr>
      <w:r w:rsidRPr="002638C2">
        <w:rPr>
          <w:noProof/>
          <w:position w:val="-26"/>
          <w:sz w:val="24"/>
          <w:szCs w:val="24"/>
        </w:rPr>
        <w:object w:dxaOrig="2740" w:dyaOrig="740">
          <v:shape id="_x0000_i1029" type="#_x0000_t75" style="width:130.8pt;height:36pt" o:ole="">
            <v:imagedata r:id="rId16" o:title=""/>
          </v:shape>
          <o:OLEObject Type="Embed" ProgID="Equation.DSMT4" ShapeID="_x0000_i1029" DrawAspect="Content" ObjectID="_1619959397" r:id="rId17"/>
        </w:object>
      </w:r>
      <w:r w:rsidRPr="002638C2">
        <w:rPr>
          <w:noProof/>
          <w:position w:val="-26"/>
          <w:sz w:val="24"/>
          <w:szCs w:val="24"/>
        </w:rPr>
        <w:t xml:space="preserve"> .</w:t>
      </w:r>
    </w:p>
    <w:p w:rsidR="003029B6" w:rsidRPr="002638C2" w:rsidRDefault="003029B6" w:rsidP="002638C2">
      <w:pPr>
        <w:spacing w:line="360" w:lineRule="auto"/>
        <w:ind w:firstLine="709"/>
        <w:jc w:val="both"/>
        <w:rPr>
          <w:rFonts w:eastAsia="TimesNewRoman"/>
          <w:sz w:val="24"/>
          <w:szCs w:val="24"/>
        </w:rPr>
      </w:pPr>
      <w:r w:rsidRPr="002638C2">
        <w:rPr>
          <w:sz w:val="24"/>
          <w:szCs w:val="24"/>
        </w:rPr>
        <w:t xml:space="preserve">где </w:t>
      </w:r>
      <w:r w:rsidRPr="002638C2">
        <w:rPr>
          <w:noProof/>
          <w:position w:val="-16"/>
          <w:sz w:val="24"/>
          <w:szCs w:val="24"/>
        </w:rPr>
        <w:object w:dxaOrig="600" w:dyaOrig="420">
          <v:shape id="_x0000_i1030" type="#_x0000_t75" style="width:29.4pt;height:20.4pt" o:ole="">
            <v:imagedata r:id="rId18" o:title=""/>
          </v:shape>
          <o:OLEObject Type="Embed" ProgID="Equation.DSMT4" ShapeID="_x0000_i1030" DrawAspect="Content" ObjectID="_1619959398" r:id="rId19"/>
        </w:object>
      </w:r>
      <w:r w:rsidRPr="002638C2">
        <w:rPr>
          <w:sz w:val="24"/>
          <w:szCs w:val="24"/>
        </w:rPr>
        <w:t xml:space="preserve"> – общий расход данного вида материала;</w:t>
      </w:r>
      <w:r w:rsidRPr="002638C2">
        <w:rPr>
          <w:position w:val="-4"/>
          <w:sz w:val="24"/>
          <w:szCs w:val="24"/>
        </w:rPr>
        <w:object w:dxaOrig="240" w:dyaOrig="279">
          <v:shape id="_x0000_i1031" type="#_x0000_t75" style="width:12pt;height:14.4pt" o:ole="">
            <v:imagedata r:id="rId20" o:title=""/>
          </v:shape>
          <o:OLEObject Type="Embed" ProgID="Equation.DSMT4" ShapeID="_x0000_i1031" DrawAspect="Content" ObjectID="_1619959399" r:id="rId21"/>
        </w:object>
      </w:r>
      <w:r w:rsidRPr="002638C2">
        <w:rPr>
          <w:sz w:val="24"/>
          <w:szCs w:val="24"/>
        </w:rPr>
        <w:t xml:space="preserve"> – период потребления материала в днях;</w:t>
      </w:r>
      <w:r w:rsidRPr="002638C2">
        <w:rPr>
          <w:noProof/>
          <w:position w:val="-12"/>
          <w:sz w:val="24"/>
          <w:szCs w:val="24"/>
        </w:rPr>
        <w:object w:dxaOrig="320" w:dyaOrig="380">
          <v:shape id="_x0000_i1032" type="#_x0000_t75" style="width:15pt;height:18pt" o:ole="">
            <v:imagedata r:id="rId22" o:title=""/>
          </v:shape>
          <o:OLEObject Type="Embed" ProgID="Equation.DSMT4" ShapeID="_x0000_i1032" DrawAspect="Content" ObjectID="_1619959400" r:id="rId23"/>
        </w:object>
      </w:r>
      <w:r w:rsidRPr="002638C2">
        <w:rPr>
          <w:sz w:val="24"/>
          <w:szCs w:val="24"/>
        </w:rPr>
        <w:t xml:space="preserve"> – </w:t>
      </w:r>
      <w:r w:rsidRPr="002638C2">
        <w:rPr>
          <w:rFonts w:eastAsia="TimesNewRoman"/>
          <w:sz w:val="24"/>
          <w:szCs w:val="24"/>
        </w:rPr>
        <w:t>норма запаса материала в днях;</w:t>
      </w:r>
      <w:r w:rsidRPr="002638C2">
        <w:rPr>
          <w:noProof/>
          <w:position w:val="-10"/>
          <w:sz w:val="24"/>
          <w:szCs w:val="24"/>
        </w:rPr>
        <w:object w:dxaOrig="320" w:dyaOrig="340">
          <v:shape id="_x0000_i1033" type="#_x0000_t75" style="width:15pt;height:17.4pt" o:ole="">
            <v:imagedata r:id="rId24" o:title=""/>
          </v:shape>
          <o:OLEObject Type="Embed" ProgID="Equation.3" ShapeID="_x0000_i1033" DrawAspect="Content" ObjectID="_1619959401" r:id="rId25"/>
        </w:object>
      </w:r>
      <w:r w:rsidRPr="002638C2">
        <w:rPr>
          <w:sz w:val="24"/>
          <w:szCs w:val="24"/>
        </w:rPr>
        <w:t xml:space="preserve"> – </w:t>
      </w:r>
      <w:r w:rsidRPr="002638C2">
        <w:rPr>
          <w:rFonts w:eastAsia="TimesNewRoman"/>
          <w:sz w:val="24"/>
          <w:szCs w:val="24"/>
        </w:rPr>
        <w:t>коэффициент, учитывающий неравномерность поступления материала;</w:t>
      </w:r>
      <w:r w:rsidRPr="002638C2">
        <w:rPr>
          <w:noProof/>
          <w:position w:val="-10"/>
          <w:sz w:val="24"/>
          <w:szCs w:val="24"/>
        </w:rPr>
        <w:object w:dxaOrig="340" w:dyaOrig="340">
          <v:shape id="_x0000_i1034" type="#_x0000_t75" style="width:15.6pt;height:17.4pt" o:ole="">
            <v:imagedata r:id="rId26" o:title=""/>
          </v:shape>
          <o:OLEObject Type="Embed" ProgID="Equation.3" ShapeID="_x0000_i1034" DrawAspect="Content" ObjectID="_1619959402" r:id="rId27"/>
        </w:object>
      </w:r>
      <w:r w:rsidRPr="002638C2">
        <w:rPr>
          <w:sz w:val="24"/>
          <w:szCs w:val="24"/>
        </w:rPr>
        <w:t xml:space="preserve"> – </w:t>
      </w:r>
      <w:r w:rsidRPr="002638C2">
        <w:rPr>
          <w:rFonts w:eastAsia="TimesNewRoman"/>
          <w:sz w:val="24"/>
          <w:szCs w:val="24"/>
        </w:rPr>
        <w:t>коэффициент неравномерности потребления принимаемый равным.</w:t>
      </w:r>
    </w:p>
    <w:p w:rsidR="003029B6" w:rsidRPr="002638C2" w:rsidRDefault="003029B6" w:rsidP="002638C2">
      <w:pPr>
        <w:spacing w:line="360" w:lineRule="auto"/>
        <w:ind w:firstLine="709"/>
        <w:jc w:val="both"/>
        <w:rPr>
          <w:sz w:val="24"/>
          <w:szCs w:val="24"/>
        </w:rPr>
      </w:pPr>
      <w:r w:rsidRPr="002638C2">
        <w:rPr>
          <w:sz w:val="24"/>
          <w:szCs w:val="24"/>
        </w:rPr>
        <w:t>Требуемая площадь склада определяется по формуле:</w:t>
      </w:r>
    </w:p>
    <w:p w:rsidR="003029B6" w:rsidRPr="002638C2" w:rsidRDefault="003029B6" w:rsidP="002638C2">
      <w:pPr>
        <w:spacing w:line="360" w:lineRule="auto"/>
        <w:ind w:firstLine="709"/>
        <w:jc w:val="center"/>
        <w:rPr>
          <w:sz w:val="24"/>
          <w:szCs w:val="24"/>
          <w:highlight w:val="yellow"/>
        </w:rPr>
      </w:pPr>
      <w:r w:rsidRPr="002638C2">
        <w:rPr>
          <w:noProof/>
          <w:position w:val="-34"/>
          <w:sz w:val="24"/>
          <w:szCs w:val="24"/>
        </w:rPr>
        <w:object w:dxaOrig="1500" w:dyaOrig="780">
          <v:shape id="_x0000_i1035" type="#_x0000_t75" style="width:1in;height:37.8pt" o:ole="">
            <v:imagedata r:id="rId28" o:title=""/>
          </v:shape>
          <o:OLEObject Type="Embed" ProgID="Equation.DSMT4" ShapeID="_x0000_i1035" DrawAspect="Content" ObjectID="_1619959403" r:id="rId29"/>
        </w:object>
      </w:r>
    </w:p>
    <w:p w:rsidR="003029B6" w:rsidRPr="002638C2" w:rsidRDefault="003029B6" w:rsidP="002638C2">
      <w:pPr>
        <w:spacing w:line="360" w:lineRule="auto"/>
        <w:ind w:firstLine="709"/>
        <w:jc w:val="both"/>
        <w:rPr>
          <w:sz w:val="24"/>
          <w:szCs w:val="24"/>
        </w:rPr>
      </w:pPr>
      <w:r w:rsidRPr="002638C2">
        <w:rPr>
          <w:sz w:val="24"/>
          <w:szCs w:val="24"/>
        </w:rPr>
        <w:t xml:space="preserve">где </w:t>
      </w:r>
      <w:r w:rsidRPr="002638C2">
        <w:rPr>
          <w:noProof/>
          <w:position w:val="-10"/>
          <w:sz w:val="24"/>
          <w:szCs w:val="24"/>
        </w:rPr>
        <w:object w:dxaOrig="200" w:dyaOrig="260">
          <v:shape id="_x0000_i1036" type="#_x0000_t75" style="width:8.4pt;height:12pt" o:ole="">
            <v:imagedata r:id="rId30" o:title=""/>
          </v:shape>
          <o:OLEObject Type="Embed" ProgID="Equation.3" ShapeID="_x0000_i1036" DrawAspect="Content" ObjectID="_1619959404" r:id="rId31"/>
        </w:object>
      </w:r>
      <w:r w:rsidRPr="002638C2">
        <w:rPr>
          <w:sz w:val="24"/>
          <w:szCs w:val="24"/>
        </w:rPr>
        <w:t xml:space="preserve"> – </w:t>
      </w:r>
      <w:r w:rsidRPr="002638C2">
        <w:rPr>
          <w:rFonts w:eastAsia="TimesNewRoman"/>
          <w:sz w:val="24"/>
          <w:szCs w:val="24"/>
        </w:rPr>
        <w:t>количество материалов, изделий и конструкций, укладываемых на 1 м² площади склада, принимается по нормам складирования</w:t>
      </w:r>
      <w:r w:rsidRPr="002638C2">
        <w:rPr>
          <w:sz w:val="24"/>
          <w:szCs w:val="24"/>
        </w:rPr>
        <w:t>;</w:t>
      </w:r>
      <w:r w:rsidRPr="002638C2">
        <w:rPr>
          <w:noProof/>
          <w:position w:val="-12"/>
          <w:sz w:val="24"/>
          <w:szCs w:val="24"/>
        </w:rPr>
        <w:object w:dxaOrig="400" w:dyaOrig="380">
          <v:shape id="_x0000_i1037" type="#_x0000_t75" style="width:18.6pt;height:18pt" o:ole="">
            <v:imagedata r:id="rId32" o:title=""/>
          </v:shape>
          <o:OLEObject Type="Embed" ProgID="Equation.DSMT4" ShapeID="_x0000_i1037" DrawAspect="Content" ObjectID="_1619959405" r:id="rId33"/>
        </w:object>
      </w:r>
      <w:r w:rsidRPr="002638C2">
        <w:rPr>
          <w:sz w:val="24"/>
          <w:szCs w:val="24"/>
        </w:rPr>
        <w:t xml:space="preserve"> – коэффициент использования склада, при открытом складировании </w:t>
      </w:r>
      <w:r w:rsidRPr="002638C2">
        <w:rPr>
          <w:noProof/>
          <w:position w:val="-12"/>
          <w:sz w:val="24"/>
          <w:szCs w:val="24"/>
        </w:rPr>
        <w:object w:dxaOrig="1640" w:dyaOrig="380">
          <v:shape id="_x0000_i1038" type="#_x0000_t75" style="width:78pt;height:18pt" o:ole="">
            <v:imagedata r:id="rId34" o:title=""/>
          </v:shape>
          <o:OLEObject Type="Embed" ProgID="Equation.DSMT4" ShapeID="_x0000_i1038" DrawAspect="Content" ObjectID="_1619959406" r:id="rId35"/>
        </w:object>
      </w:r>
      <w:r w:rsidRPr="002638C2">
        <w:rPr>
          <w:sz w:val="24"/>
          <w:szCs w:val="24"/>
        </w:rPr>
        <w:t xml:space="preserve">;для навесов </w:t>
      </w:r>
      <w:r w:rsidRPr="002638C2">
        <w:rPr>
          <w:noProof/>
          <w:position w:val="-12"/>
          <w:sz w:val="24"/>
          <w:szCs w:val="24"/>
        </w:rPr>
        <w:object w:dxaOrig="1640" w:dyaOrig="380">
          <v:shape id="_x0000_i1039" type="#_x0000_t75" style="width:78pt;height:18pt" o:ole="">
            <v:imagedata r:id="rId36" o:title=""/>
          </v:shape>
          <o:OLEObject Type="Embed" ProgID="Equation.DSMT4" ShapeID="_x0000_i1039" DrawAspect="Content" ObjectID="_1619959407" r:id="rId37"/>
        </w:object>
      </w:r>
      <w:r w:rsidRPr="002638C2">
        <w:rPr>
          <w:sz w:val="24"/>
          <w:szCs w:val="24"/>
        </w:rPr>
        <w:t xml:space="preserve">;для закрытых складов </w:t>
      </w:r>
      <w:r w:rsidRPr="002638C2">
        <w:rPr>
          <w:noProof/>
          <w:position w:val="-12"/>
          <w:sz w:val="24"/>
          <w:szCs w:val="24"/>
        </w:rPr>
        <w:object w:dxaOrig="1640" w:dyaOrig="380">
          <v:shape id="_x0000_i1040" type="#_x0000_t75" style="width:78pt;height:18pt" o:ole="">
            <v:imagedata r:id="rId38" o:title=""/>
          </v:shape>
          <o:OLEObject Type="Embed" ProgID="Equation.DSMT4" ShapeID="_x0000_i1040" DrawAspect="Content" ObjectID="_1619959408" r:id="rId39"/>
        </w:object>
      </w:r>
      <w:r w:rsidRPr="002638C2">
        <w:rPr>
          <w:sz w:val="24"/>
          <w:szCs w:val="24"/>
        </w:rPr>
        <w:t>.</w:t>
      </w:r>
    </w:p>
    <w:p w:rsidR="003029B6" w:rsidRPr="002638C2" w:rsidRDefault="003029B6" w:rsidP="002638C2">
      <w:pPr>
        <w:spacing w:line="360" w:lineRule="auto"/>
        <w:ind w:firstLine="709"/>
        <w:jc w:val="both"/>
        <w:rPr>
          <w:sz w:val="24"/>
          <w:szCs w:val="24"/>
        </w:rPr>
      </w:pPr>
      <w:r w:rsidRPr="002638C2">
        <w:rPr>
          <w:sz w:val="24"/>
          <w:szCs w:val="24"/>
        </w:rPr>
        <w:t>Расчеты выполняют в табличной форме.</w:t>
      </w:r>
    </w:p>
    <w:p w:rsidR="00B43A30" w:rsidRDefault="00B43A30">
      <w:pPr>
        <w:rPr>
          <w:sz w:val="24"/>
          <w:szCs w:val="24"/>
        </w:rPr>
      </w:pPr>
      <w:r>
        <w:rPr>
          <w:sz w:val="24"/>
          <w:szCs w:val="24"/>
        </w:rPr>
        <w:br w:type="page"/>
      </w:r>
    </w:p>
    <w:p w:rsidR="003029B6" w:rsidRPr="002638C2" w:rsidRDefault="00D7603D" w:rsidP="00914253">
      <w:pPr>
        <w:ind w:firstLine="709"/>
        <w:jc w:val="both"/>
        <w:rPr>
          <w:sz w:val="24"/>
          <w:szCs w:val="24"/>
        </w:rPr>
      </w:pPr>
      <w:r>
        <w:rPr>
          <w:sz w:val="24"/>
          <w:szCs w:val="24"/>
        </w:rPr>
        <w:lastRenderedPageBreak/>
        <w:t>Таблица 5.9</w:t>
      </w:r>
      <w:r w:rsidR="003029B6" w:rsidRPr="002638C2">
        <w:rPr>
          <w:sz w:val="24"/>
          <w:szCs w:val="24"/>
        </w:rPr>
        <w:t xml:space="preserve"> – Расчет площадей складов</w:t>
      </w:r>
    </w:p>
    <w:tbl>
      <w:tblPr>
        <w:tblW w:w="9465" w:type="dxa"/>
        <w:jc w:val="center"/>
        <w:tblLayout w:type="fixed"/>
        <w:tblLook w:val="04A0" w:firstRow="1" w:lastRow="0" w:firstColumn="1" w:lastColumn="0" w:noHBand="0" w:noVBand="1"/>
      </w:tblPr>
      <w:tblGrid>
        <w:gridCol w:w="567"/>
        <w:gridCol w:w="1559"/>
        <w:gridCol w:w="851"/>
        <w:gridCol w:w="741"/>
        <w:gridCol w:w="632"/>
        <w:gridCol w:w="711"/>
        <w:gridCol w:w="708"/>
        <w:gridCol w:w="876"/>
        <w:gridCol w:w="900"/>
        <w:gridCol w:w="960"/>
        <w:gridCol w:w="960"/>
      </w:tblGrid>
      <w:tr w:rsidR="003029B6" w:rsidRPr="002638C2" w:rsidTr="00B43A30">
        <w:trPr>
          <w:trHeight w:val="1569"/>
          <w:jc w:val="center"/>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029B6" w:rsidRPr="002638C2" w:rsidRDefault="003029B6" w:rsidP="00B43A30">
            <w:pPr>
              <w:jc w:val="center"/>
              <w:rPr>
                <w:color w:val="000000"/>
                <w:lang w:val="be-BY" w:eastAsia="be-BY"/>
              </w:rPr>
            </w:pPr>
            <w:r w:rsidRPr="002638C2">
              <w:rPr>
                <w:color w:val="000000"/>
                <w:lang w:val="be-BY" w:eastAsia="be-BY"/>
              </w:rPr>
              <w:t>№ п/п</w:t>
            </w:r>
          </w:p>
        </w:tc>
        <w:tc>
          <w:tcPr>
            <w:tcW w:w="15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029B6" w:rsidRPr="002638C2" w:rsidRDefault="003029B6" w:rsidP="00B43A30">
            <w:pPr>
              <w:jc w:val="center"/>
              <w:rPr>
                <w:color w:val="000000"/>
                <w:lang w:val="be-BY" w:eastAsia="be-BY"/>
              </w:rPr>
            </w:pPr>
            <w:r w:rsidRPr="002638C2">
              <w:rPr>
                <w:color w:val="000000"/>
                <w:lang w:val="be-BY" w:eastAsia="be-BY"/>
              </w:rPr>
              <w:t>Наименование материала</w:t>
            </w:r>
          </w:p>
        </w:tc>
        <w:tc>
          <w:tcPr>
            <w:tcW w:w="851"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Общий расход матермаллов, робщ</w:t>
            </w:r>
          </w:p>
        </w:tc>
        <w:tc>
          <w:tcPr>
            <w:tcW w:w="741"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Период потребления, т, дн.</w:t>
            </w:r>
          </w:p>
        </w:tc>
        <w:tc>
          <w:tcPr>
            <w:tcW w:w="632"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Норма запаса, тн, дн.</w:t>
            </w:r>
          </w:p>
        </w:tc>
        <w:tc>
          <w:tcPr>
            <w:tcW w:w="1419" w:type="dxa"/>
            <w:gridSpan w:val="2"/>
            <w:tcBorders>
              <w:top w:val="single" w:sz="8" w:space="0" w:color="auto"/>
              <w:left w:val="nil"/>
              <w:bottom w:val="single" w:sz="8" w:space="0" w:color="auto"/>
              <w:right w:val="single" w:sz="8" w:space="0" w:color="000000"/>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Коэффициенты неравномерности</w:t>
            </w:r>
          </w:p>
        </w:tc>
        <w:tc>
          <w:tcPr>
            <w:tcW w:w="876"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Расчетный запас материалла, рскл</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Количество материалла на 1 м²склада, q</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Коэффициент использования площади склада, кп</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3029B6" w:rsidRPr="002638C2" w:rsidRDefault="003029B6" w:rsidP="00B43A30">
            <w:pPr>
              <w:jc w:val="center"/>
              <w:rPr>
                <w:color w:val="000000"/>
                <w:lang w:val="be-BY" w:eastAsia="be-BY"/>
              </w:rPr>
            </w:pPr>
            <w:r w:rsidRPr="002638C2">
              <w:rPr>
                <w:color w:val="000000"/>
                <w:lang w:val="be-BY" w:eastAsia="be-BY"/>
              </w:rPr>
              <w:t>Расчетная площадь склада, sтр, м²</w:t>
            </w:r>
          </w:p>
        </w:tc>
      </w:tr>
      <w:tr w:rsidR="003029B6" w:rsidRPr="002638C2" w:rsidTr="00B43A30">
        <w:trPr>
          <w:trHeight w:val="780"/>
          <w:jc w:val="center"/>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741"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632"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711" w:type="dxa"/>
            <w:tcBorders>
              <w:top w:val="nil"/>
              <w:left w:val="nil"/>
              <w:bottom w:val="single" w:sz="8" w:space="0" w:color="auto"/>
              <w:right w:val="single" w:sz="8" w:space="0" w:color="auto"/>
            </w:tcBorders>
            <w:shd w:val="clear" w:color="auto" w:fill="auto"/>
            <w:vAlign w:val="center"/>
            <w:hideMark/>
          </w:tcPr>
          <w:p w:rsidR="003029B6" w:rsidRPr="002638C2" w:rsidRDefault="003029B6" w:rsidP="00B43A30">
            <w:pPr>
              <w:jc w:val="center"/>
              <w:rPr>
                <w:color w:val="000000"/>
                <w:lang w:val="be-BY" w:eastAsia="be-BY"/>
              </w:rPr>
            </w:pPr>
            <w:r w:rsidRPr="002638C2">
              <w:rPr>
                <w:color w:val="000000"/>
                <w:lang w:val="be-BY" w:eastAsia="be-BY"/>
              </w:rPr>
              <w:t>К1</w:t>
            </w:r>
          </w:p>
        </w:tc>
        <w:tc>
          <w:tcPr>
            <w:tcW w:w="708" w:type="dxa"/>
            <w:tcBorders>
              <w:top w:val="nil"/>
              <w:left w:val="nil"/>
              <w:bottom w:val="single" w:sz="8" w:space="0" w:color="auto"/>
              <w:right w:val="single" w:sz="8" w:space="0" w:color="auto"/>
            </w:tcBorders>
            <w:shd w:val="clear" w:color="auto" w:fill="auto"/>
            <w:vAlign w:val="center"/>
            <w:hideMark/>
          </w:tcPr>
          <w:p w:rsidR="003029B6" w:rsidRPr="002638C2" w:rsidRDefault="003029B6" w:rsidP="00B43A30">
            <w:pPr>
              <w:jc w:val="center"/>
              <w:rPr>
                <w:color w:val="000000"/>
                <w:lang w:val="be-BY" w:eastAsia="be-BY"/>
              </w:rPr>
            </w:pPr>
            <w:r w:rsidRPr="002638C2">
              <w:rPr>
                <w:color w:val="000000"/>
                <w:lang w:val="be-BY" w:eastAsia="be-BY"/>
              </w:rPr>
              <w:t>К2</w:t>
            </w:r>
          </w:p>
        </w:tc>
        <w:tc>
          <w:tcPr>
            <w:tcW w:w="876"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3029B6" w:rsidRPr="002638C2" w:rsidRDefault="003029B6" w:rsidP="00AA7DA1">
            <w:pPr>
              <w:jc w:val="both"/>
              <w:rPr>
                <w:color w:val="000000"/>
                <w:lang w:val="be-BY" w:eastAsia="be-BY"/>
              </w:rPr>
            </w:pPr>
          </w:p>
        </w:tc>
      </w:tr>
      <w:tr w:rsidR="003029B6" w:rsidRPr="002638C2" w:rsidTr="00B43A30">
        <w:trPr>
          <w:trHeight w:val="60"/>
          <w:jc w:val="center"/>
        </w:trPr>
        <w:tc>
          <w:tcPr>
            <w:tcW w:w="567" w:type="dxa"/>
            <w:tcBorders>
              <w:top w:val="nil"/>
              <w:left w:val="single" w:sz="8" w:space="0" w:color="auto"/>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1</w:t>
            </w:r>
          </w:p>
        </w:tc>
        <w:tc>
          <w:tcPr>
            <w:tcW w:w="1559"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2</w:t>
            </w:r>
          </w:p>
        </w:tc>
        <w:tc>
          <w:tcPr>
            <w:tcW w:w="851"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3</w:t>
            </w:r>
          </w:p>
        </w:tc>
        <w:tc>
          <w:tcPr>
            <w:tcW w:w="741"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5</w:t>
            </w:r>
          </w:p>
        </w:tc>
        <w:tc>
          <w:tcPr>
            <w:tcW w:w="632"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6</w:t>
            </w:r>
          </w:p>
        </w:tc>
        <w:tc>
          <w:tcPr>
            <w:tcW w:w="711"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7</w:t>
            </w:r>
          </w:p>
        </w:tc>
        <w:tc>
          <w:tcPr>
            <w:tcW w:w="708"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8</w:t>
            </w:r>
          </w:p>
        </w:tc>
        <w:tc>
          <w:tcPr>
            <w:tcW w:w="876"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9</w:t>
            </w:r>
          </w:p>
        </w:tc>
        <w:tc>
          <w:tcPr>
            <w:tcW w:w="900"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10</w:t>
            </w:r>
          </w:p>
        </w:tc>
        <w:tc>
          <w:tcPr>
            <w:tcW w:w="960"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11</w:t>
            </w:r>
          </w:p>
        </w:tc>
        <w:tc>
          <w:tcPr>
            <w:tcW w:w="960" w:type="dxa"/>
            <w:tcBorders>
              <w:top w:val="nil"/>
              <w:left w:val="nil"/>
              <w:bottom w:val="single" w:sz="8" w:space="0" w:color="auto"/>
              <w:right w:val="single" w:sz="8" w:space="0" w:color="auto"/>
            </w:tcBorders>
            <w:shd w:val="clear" w:color="auto" w:fill="auto"/>
            <w:noWrap/>
            <w:vAlign w:val="center"/>
            <w:hideMark/>
          </w:tcPr>
          <w:p w:rsidR="003029B6" w:rsidRPr="002638C2" w:rsidRDefault="003029B6" w:rsidP="00B43A30">
            <w:pPr>
              <w:jc w:val="center"/>
              <w:rPr>
                <w:color w:val="000000"/>
                <w:lang w:val="be-BY" w:eastAsia="be-BY"/>
              </w:rPr>
            </w:pPr>
            <w:r w:rsidRPr="002638C2">
              <w:rPr>
                <w:color w:val="000000"/>
                <w:lang w:val="be-BY" w:eastAsia="be-BY"/>
              </w:rPr>
              <w:t>12</w:t>
            </w:r>
          </w:p>
        </w:tc>
      </w:tr>
      <w:tr w:rsidR="003029B6" w:rsidRPr="002638C2" w:rsidTr="00B43A30">
        <w:trPr>
          <w:trHeight w:val="315"/>
          <w:jc w:val="center"/>
        </w:trPr>
        <w:tc>
          <w:tcPr>
            <w:tcW w:w="9465" w:type="dxa"/>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029B6" w:rsidRPr="002638C2" w:rsidRDefault="00BD6724" w:rsidP="00B43A30">
            <w:pPr>
              <w:jc w:val="center"/>
              <w:rPr>
                <w:color w:val="000000"/>
                <w:lang w:val="be-BY" w:eastAsia="be-BY"/>
              </w:rPr>
            </w:pPr>
            <w:r>
              <w:rPr>
                <w:color w:val="000000"/>
                <w:lang w:val="be-BY" w:eastAsia="be-BY"/>
              </w:rPr>
              <w:t>О</w:t>
            </w:r>
            <w:r w:rsidR="003029B6" w:rsidRPr="002638C2">
              <w:rPr>
                <w:color w:val="000000"/>
                <w:lang w:val="be-BY" w:eastAsia="be-BY"/>
              </w:rPr>
              <w:t>ткрытые склады</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w:t>
            </w:r>
          </w:p>
        </w:tc>
        <w:tc>
          <w:tcPr>
            <w:tcW w:w="1559" w:type="dxa"/>
            <w:tcBorders>
              <w:top w:val="nil"/>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Кирпич, тыс.шт.</w:t>
            </w:r>
          </w:p>
        </w:tc>
        <w:tc>
          <w:tcPr>
            <w:tcW w:w="85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54</w:t>
            </w:r>
          </w:p>
        </w:tc>
        <w:tc>
          <w:tcPr>
            <w:tcW w:w="74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108</w:t>
            </w:r>
          </w:p>
        </w:tc>
        <w:tc>
          <w:tcPr>
            <w:tcW w:w="632"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w:t>
            </w:r>
          </w:p>
        </w:tc>
        <w:tc>
          <w:tcPr>
            <w:tcW w:w="71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2,13</w:t>
            </w:r>
          </w:p>
        </w:tc>
        <w:tc>
          <w:tcPr>
            <w:tcW w:w="90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4,35</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2</w:t>
            </w:r>
          </w:p>
        </w:tc>
        <w:tc>
          <w:tcPr>
            <w:tcW w:w="1559" w:type="dxa"/>
            <w:tcBorders>
              <w:top w:val="nil"/>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Блоки ячеистые,  м³</w:t>
            </w:r>
          </w:p>
        </w:tc>
        <w:tc>
          <w:tcPr>
            <w:tcW w:w="85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618</w:t>
            </w:r>
          </w:p>
        </w:tc>
        <w:tc>
          <w:tcPr>
            <w:tcW w:w="74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108</w:t>
            </w:r>
          </w:p>
        </w:tc>
        <w:tc>
          <w:tcPr>
            <w:tcW w:w="632"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w:t>
            </w:r>
          </w:p>
        </w:tc>
        <w:tc>
          <w:tcPr>
            <w:tcW w:w="71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24,55</w:t>
            </w:r>
          </w:p>
        </w:tc>
        <w:tc>
          <w:tcPr>
            <w:tcW w:w="90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17,53</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3</w:t>
            </w:r>
          </w:p>
        </w:tc>
        <w:tc>
          <w:tcPr>
            <w:tcW w:w="1559" w:type="dxa"/>
            <w:tcBorders>
              <w:top w:val="nil"/>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Перемычки и ригели, м³</w:t>
            </w:r>
          </w:p>
        </w:tc>
        <w:tc>
          <w:tcPr>
            <w:tcW w:w="85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263</w:t>
            </w:r>
          </w:p>
        </w:tc>
        <w:tc>
          <w:tcPr>
            <w:tcW w:w="74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108</w:t>
            </w:r>
          </w:p>
        </w:tc>
        <w:tc>
          <w:tcPr>
            <w:tcW w:w="632"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5</w:t>
            </w:r>
          </w:p>
        </w:tc>
        <w:tc>
          <w:tcPr>
            <w:tcW w:w="71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17,40</w:t>
            </w:r>
          </w:p>
        </w:tc>
        <w:tc>
          <w:tcPr>
            <w:tcW w:w="90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0,8</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31,06</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4</w:t>
            </w:r>
          </w:p>
        </w:tc>
        <w:tc>
          <w:tcPr>
            <w:tcW w:w="1559" w:type="dxa"/>
            <w:tcBorders>
              <w:top w:val="nil"/>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Плиты перекрытия, м³</w:t>
            </w:r>
          </w:p>
        </w:tc>
        <w:tc>
          <w:tcPr>
            <w:tcW w:w="85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193</w:t>
            </w:r>
          </w:p>
        </w:tc>
        <w:tc>
          <w:tcPr>
            <w:tcW w:w="74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108</w:t>
            </w:r>
          </w:p>
        </w:tc>
        <w:tc>
          <w:tcPr>
            <w:tcW w:w="632"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w:t>
            </w:r>
          </w:p>
        </w:tc>
        <w:tc>
          <w:tcPr>
            <w:tcW w:w="71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7,65</w:t>
            </w:r>
          </w:p>
        </w:tc>
        <w:tc>
          <w:tcPr>
            <w:tcW w:w="90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0,8</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13,66</w:t>
            </w:r>
          </w:p>
        </w:tc>
      </w:tr>
      <w:tr w:rsidR="00D80BA8" w:rsidRPr="002638C2" w:rsidTr="00BD6724">
        <w:trPr>
          <w:trHeight w:val="315"/>
          <w:jc w:val="center"/>
        </w:trPr>
        <w:tc>
          <w:tcPr>
            <w:tcW w:w="567" w:type="dxa"/>
            <w:tcBorders>
              <w:top w:val="single" w:sz="4" w:space="0" w:color="auto"/>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5</w:t>
            </w:r>
          </w:p>
        </w:tc>
        <w:tc>
          <w:tcPr>
            <w:tcW w:w="1559" w:type="dxa"/>
            <w:tcBorders>
              <w:top w:val="single" w:sz="4" w:space="0" w:color="auto"/>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металлоконструкци, т</w:t>
            </w:r>
          </w:p>
        </w:tc>
        <w:tc>
          <w:tcPr>
            <w:tcW w:w="851"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85</w:t>
            </w:r>
          </w:p>
        </w:tc>
        <w:tc>
          <w:tcPr>
            <w:tcW w:w="741"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108</w:t>
            </w:r>
          </w:p>
        </w:tc>
        <w:tc>
          <w:tcPr>
            <w:tcW w:w="632"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w:t>
            </w:r>
          </w:p>
        </w:tc>
        <w:tc>
          <w:tcPr>
            <w:tcW w:w="711"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1,1</w:t>
            </w:r>
          </w:p>
        </w:tc>
        <w:tc>
          <w:tcPr>
            <w:tcW w:w="708"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w:t>
            </w:r>
          </w:p>
        </w:tc>
        <w:tc>
          <w:tcPr>
            <w:tcW w:w="876"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3,37</w:t>
            </w:r>
          </w:p>
        </w:tc>
        <w:tc>
          <w:tcPr>
            <w:tcW w:w="900"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w:t>
            </w:r>
          </w:p>
        </w:tc>
        <w:tc>
          <w:tcPr>
            <w:tcW w:w="960"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single" w:sz="4" w:space="0" w:color="auto"/>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2,41</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6</w:t>
            </w:r>
          </w:p>
        </w:tc>
        <w:tc>
          <w:tcPr>
            <w:tcW w:w="1559" w:type="dxa"/>
            <w:tcBorders>
              <w:top w:val="nil"/>
              <w:left w:val="nil"/>
              <w:bottom w:val="single" w:sz="8" w:space="0" w:color="auto"/>
              <w:right w:val="single" w:sz="8" w:space="0" w:color="auto"/>
            </w:tcBorders>
            <w:shd w:val="clear" w:color="auto" w:fill="auto"/>
            <w:vAlign w:val="bottom"/>
            <w:hideMark/>
          </w:tcPr>
          <w:p w:rsidR="00D80BA8" w:rsidRDefault="00D80BA8">
            <w:pPr>
              <w:rPr>
                <w:color w:val="000000"/>
                <w:sz w:val="18"/>
                <w:szCs w:val="18"/>
              </w:rPr>
            </w:pPr>
            <w:r>
              <w:rPr>
                <w:color w:val="000000"/>
                <w:sz w:val="18"/>
                <w:szCs w:val="18"/>
              </w:rPr>
              <w:t>Сэндвич панели,м²</w:t>
            </w:r>
          </w:p>
        </w:tc>
        <w:tc>
          <w:tcPr>
            <w:tcW w:w="85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8016</w:t>
            </w:r>
          </w:p>
        </w:tc>
        <w:tc>
          <w:tcPr>
            <w:tcW w:w="74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108</w:t>
            </w:r>
          </w:p>
        </w:tc>
        <w:tc>
          <w:tcPr>
            <w:tcW w:w="632"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2</w:t>
            </w:r>
          </w:p>
        </w:tc>
        <w:tc>
          <w:tcPr>
            <w:tcW w:w="71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212,28</w:t>
            </w:r>
          </w:p>
        </w:tc>
        <w:tc>
          <w:tcPr>
            <w:tcW w:w="90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20</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15,16</w:t>
            </w:r>
          </w:p>
        </w:tc>
      </w:tr>
      <w:tr w:rsidR="003029B6" w:rsidRPr="002638C2" w:rsidTr="00BD6724">
        <w:trPr>
          <w:trHeight w:val="54"/>
          <w:jc w:val="center"/>
        </w:trPr>
        <w:tc>
          <w:tcPr>
            <w:tcW w:w="9465" w:type="dxa"/>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029B6" w:rsidRPr="002638C2" w:rsidRDefault="00BD6724" w:rsidP="00BD6724">
            <w:pPr>
              <w:jc w:val="center"/>
              <w:rPr>
                <w:color w:val="000000"/>
                <w:lang w:val="be-BY" w:eastAsia="be-BY"/>
              </w:rPr>
            </w:pPr>
            <w:r>
              <w:rPr>
                <w:color w:val="000000"/>
                <w:lang w:val="be-BY" w:eastAsia="be-BY"/>
              </w:rPr>
              <w:t>Н</w:t>
            </w:r>
            <w:r w:rsidR="003029B6" w:rsidRPr="002638C2">
              <w:rPr>
                <w:color w:val="000000"/>
                <w:lang w:val="be-BY" w:eastAsia="be-BY"/>
              </w:rPr>
              <w:t>авесы</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7</w:t>
            </w:r>
          </w:p>
        </w:tc>
        <w:tc>
          <w:tcPr>
            <w:tcW w:w="1559" w:type="dxa"/>
            <w:tcBorders>
              <w:top w:val="nil"/>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Рулонный материал, м²</w:t>
            </w:r>
          </w:p>
        </w:tc>
        <w:tc>
          <w:tcPr>
            <w:tcW w:w="85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1620</w:t>
            </w:r>
          </w:p>
        </w:tc>
        <w:tc>
          <w:tcPr>
            <w:tcW w:w="74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w:t>
            </w:r>
          </w:p>
        </w:tc>
        <w:tc>
          <w:tcPr>
            <w:tcW w:w="632"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w:t>
            </w:r>
          </w:p>
        </w:tc>
        <w:tc>
          <w:tcPr>
            <w:tcW w:w="71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463,32</w:t>
            </w:r>
          </w:p>
        </w:tc>
        <w:tc>
          <w:tcPr>
            <w:tcW w:w="90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200</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3,31</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8</w:t>
            </w:r>
          </w:p>
        </w:tc>
        <w:tc>
          <w:tcPr>
            <w:tcW w:w="1559" w:type="dxa"/>
            <w:tcBorders>
              <w:top w:val="nil"/>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Утеплитель плитный, м³</w:t>
            </w:r>
          </w:p>
        </w:tc>
        <w:tc>
          <w:tcPr>
            <w:tcW w:w="85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130</w:t>
            </w:r>
          </w:p>
        </w:tc>
        <w:tc>
          <w:tcPr>
            <w:tcW w:w="74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w:t>
            </w:r>
          </w:p>
        </w:tc>
        <w:tc>
          <w:tcPr>
            <w:tcW w:w="632"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2</w:t>
            </w:r>
          </w:p>
        </w:tc>
        <w:tc>
          <w:tcPr>
            <w:tcW w:w="711"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37,07</w:t>
            </w:r>
          </w:p>
        </w:tc>
        <w:tc>
          <w:tcPr>
            <w:tcW w:w="90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5</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43A30">
            <w:pPr>
              <w:jc w:val="center"/>
              <w:rPr>
                <w:color w:val="000000"/>
                <w:sz w:val="18"/>
                <w:szCs w:val="18"/>
              </w:rPr>
            </w:pPr>
            <w:r>
              <w:rPr>
                <w:color w:val="000000"/>
                <w:sz w:val="18"/>
                <w:szCs w:val="18"/>
              </w:rPr>
              <w:t>10,59</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9</w:t>
            </w:r>
          </w:p>
        </w:tc>
        <w:tc>
          <w:tcPr>
            <w:tcW w:w="1559" w:type="dxa"/>
            <w:tcBorders>
              <w:top w:val="nil"/>
              <w:left w:val="nil"/>
              <w:bottom w:val="single" w:sz="8" w:space="0" w:color="auto"/>
              <w:right w:val="single" w:sz="8" w:space="0" w:color="auto"/>
            </w:tcBorders>
            <w:shd w:val="clear" w:color="auto" w:fill="auto"/>
            <w:vAlign w:val="bottom"/>
            <w:hideMark/>
          </w:tcPr>
          <w:p w:rsidR="00D80BA8" w:rsidRDefault="00D80BA8">
            <w:pPr>
              <w:rPr>
                <w:color w:val="000000"/>
                <w:sz w:val="18"/>
                <w:szCs w:val="18"/>
              </w:rPr>
            </w:pPr>
            <w:r>
              <w:rPr>
                <w:color w:val="000000"/>
                <w:sz w:val="18"/>
                <w:szCs w:val="18"/>
              </w:rPr>
              <w:t>Оконные блоки, м</w:t>
            </w:r>
            <w:r>
              <w:rPr>
                <w:rFonts w:ascii="Calibri" w:hAnsi="Calibri"/>
                <w:color w:val="000000"/>
                <w:sz w:val="18"/>
                <w:szCs w:val="18"/>
              </w:rPr>
              <w:t>²</w:t>
            </w:r>
          </w:p>
        </w:tc>
        <w:tc>
          <w:tcPr>
            <w:tcW w:w="85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126</w:t>
            </w:r>
          </w:p>
        </w:tc>
        <w:tc>
          <w:tcPr>
            <w:tcW w:w="74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7</w:t>
            </w:r>
          </w:p>
        </w:tc>
        <w:tc>
          <w:tcPr>
            <w:tcW w:w="632"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3</w:t>
            </w:r>
          </w:p>
        </w:tc>
        <w:tc>
          <w:tcPr>
            <w:tcW w:w="71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77,22</w:t>
            </w:r>
          </w:p>
        </w:tc>
        <w:tc>
          <w:tcPr>
            <w:tcW w:w="90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20</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5,52</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10</w:t>
            </w:r>
          </w:p>
        </w:tc>
        <w:tc>
          <w:tcPr>
            <w:tcW w:w="1559" w:type="dxa"/>
            <w:tcBorders>
              <w:top w:val="nil"/>
              <w:left w:val="nil"/>
              <w:bottom w:val="single" w:sz="8" w:space="0" w:color="auto"/>
              <w:right w:val="single" w:sz="8" w:space="0" w:color="auto"/>
            </w:tcBorders>
            <w:shd w:val="clear" w:color="auto" w:fill="auto"/>
            <w:vAlign w:val="bottom"/>
            <w:hideMark/>
          </w:tcPr>
          <w:p w:rsidR="00D80BA8" w:rsidRDefault="00D80BA8">
            <w:pPr>
              <w:rPr>
                <w:color w:val="000000"/>
                <w:sz w:val="18"/>
                <w:szCs w:val="18"/>
              </w:rPr>
            </w:pPr>
            <w:r>
              <w:rPr>
                <w:color w:val="000000"/>
                <w:sz w:val="18"/>
                <w:szCs w:val="18"/>
              </w:rPr>
              <w:t>Дверные блоки, м²</w:t>
            </w:r>
          </w:p>
        </w:tc>
        <w:tc>
          <w:tcPr>
            <w:tcW w:w="85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58</w:t>
            </w:r>
          </w:p>
        </w:tc>
        <w:tc>
          <w:tcPr>
            <w:tcW w:w="74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7</w:t>
            </w:r>
          </w:p>
        </w:tc>
        <w:tc>
          <w:tcPr>
            <w:tcW w:w="632"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2</w:t>
            </w:r>
          </w:p>
        </w:tc>
        <w:tc>
          <w:tcPr>
            <w:tcW w:w="711"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23,70</w:t>
            </w:r>
          </w:p>
        </w:tc>
        <w:tc>
          <w:tcPr>
            <w:tcW w:w="90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25</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43A30">
            <w:pPr>
              <w:jc w:val="center"/>
              <w:rPr>
                <w:color w:val="000000"/>
                <w:sz w:val="18"/>
                <w:szCs w:val="18"/>
              </w:rPr>
            </w:pPr>
            <w:r>
              <w:rPr>
                <w:color w:val="000000"/>
                <w:sz w:val="18"/>
                <w:szCs w:val="18"/>
              </w:rPr>
              <w:t>1,35</w:t>
            </w:r>
          </w:p>
        </w:tc>
      </w:tr>
      <w:tr w:rsidR="003029B6" w:rsidRPr="002638C2" w:rsidTr="00BD6724">
        <w:trPr>
          <w:trHeight w:val="54"/>
          <w:jc w:val="center"/>
        </w:trPr>
        <w:tc>
          <w:tcPr>
            <w:tcW w:w="9465" w:type="dxa"/>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029B6" w:rsidRPr="002638C2" w:rsidRDefault="00BD6724" w:rsidP="00BD6724">
            <w:pPr>
              <w:jc w:val="center"/>
              <w:rPr>
                <w:color w:val="000000"/>
                <w:lang w:val="be-BY" w:eastAsia="be-BY"/>
              </w:rPr>
            </w:pPr>
            <w:r>
              <w:rPr>
                <w:color w:val="000000"/>
                <w:lang w:val="be-BY" w:eastAsia="be-BY"/>
              </w:rPr>
              <w:t>З</w:t>
            </w:r>
            <w:r w:rsidR="003029B6" w:rsidRPr="002638C2">
              <w:rPr>
                <w:color w:val="000000"/>
                <w:lang w:val="be-BY" w:eastAsia="be-BY"/>
              </w:rPr>
              <w:t>акрытые склады</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11</w:t>
            </w:r>
          </w:p>
        </w:tc>
        <w:tc>
          <w:tcPr>
            <w:tcW w:w="1559" w:type="dxa"/>
            <w:tcBorders>
              <w:top w:val="nil"/>
              <w:left w:val="nil"/>
              <w:bottom w:val="single" w:sz="8" w:space="0" w:color="auto"/>
              <w:right w:val="single" w:sz="8" w:space="0" w:color="auto"/>
            </w:tcBorders>
            <w:shd w:val="clear" w:color="auto" w:fill="auto"/>
            <w:vAlign w:val="bottom"/>
          </w:tcPr>
          <w:p w:rsidR="00D80BA8" w:rsidRDefault="00D80BA8">
            <w:pPr>
              <w:rPr>
                <w:color w:val="000000"/>
                <w:sz w:val="18"/>
                <w:szCs w:val="18"/>
              </w:rPr>
            </w:pPr>
            <w:r>
              <w:rPr>
                <w:color w:val="000000"/>
                <w:sz w:val="18"/>
                <w:szCs w:val="18"/>
              </w:rPr>
              <w:t>Линолеум, м²</w:t>
            </w:r>
          </w:p>
        </w:tc>
        <w:tc>
          <w:tcPr>
            <w:tcW w:w="851"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1282</w:t>
            </w:r>
          </w:p>
        </w:tc>
        <w:tc>
          <w:tcPr>
            <w:tcW w:w="741"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18</w:t>
            </w:r>
          </w:p>
        </w:tc>
        <w:tc>
          <w:tcPr>
            <w:tcW w:w="632"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w:t>
            </w:r>
          </w:p>
        </w:tc>
        <w:tc>
          <w:tcPr>
            <w:tcW w:w="711"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101,85</w:t>
            </w:r>
          </w:p>
        </w:tc>
        <w:tc>
          <w:tcPr>
            <w:tcW w:w="900"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200</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tcPr>
          <w:p w:rsidR="00D80BA8" w:rsidRDefault="00D80BA8" w:rsidP="00BD6724">
            <w:pPr>
              <w:jc w:val="center"/>
              <w:rPr>
                <w:color w:val="000000"/>
                <w:sz w:val="18"/>
                <w:szCs w:val="18"/>
              </w:rPr>
            </w:pPr>
            <w:r>
              <w:rPr>
                <w:color w:val="000000"/>
                <w:sz w:val="18"/>
                <w:szCs w:val="18"/>
              </w:rPr>
              <w:t>0,73</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12</w:t>
            </w:r>
          </w:p>
        </w:tc>
        <w:tc>
          <w:tcPr>
            <w:tcW w:w="1559" w:type="dxa"/>
            <w:tcBorders>
              <w:top w:val="nil"/>
              <w:left w:val="nil"/>
              <w:bottom w:val="single" w:sz="8" w:space="0" w:color="auto"/>
              <w:right w:val="single" w:sz="8" w:space="0" w:color="auto"/>
            </w:tcBorders>
            <w:shd w:val="clear" w:color="auto" w:fill="auto"/>
            <w:vAlign w:val="bottom"/>
            <w:hideMark/>
          </w:tcPr>
          <w:p w:rsidR="00D80BA8" w:rsidRDefault="00D80BA8">
            <w:pPr>
              <w:rPr>
                <w:color w:val="000000"/>
                <w:sz w:val="18"/>
                <w:szCs w:val="18"/>
              </w:rPr>
            </w:pPr>
            <w:r>
              <w:rPr>
                <w:color w:val="000000"/>
                <w:sz w:val="18"/>
                <w:szCs w:val="18"/>
              </w:rPr>
              <w:t>Плиты подвесного потолкка, м²</w:t>
            </w:r>
          </w:p>
        </w:tc>
        <w:tc>
          <w:tcPr>
            <w:tcW w:w="85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1682</w:t>
            </w:r>
          </w:p>
        </w:tc>
        <w:tc>
          <w:tcPr>
            <w:tcW w:w="74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50</w:t>
            </w:r>
          </w:p>
        </w:tc>
        <w:tc>
          <w:tcPr>
            <w:tcW w:w="632"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3</w:t>
            </w:r>
          </w:p>
        </w:tc>
        <w:tc>
          <w:tcPr>
            <w:tcW w:w="71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144,32</w:t>
            </w:r>
          </w:p>
        </w:tc>
        <w:tc>
          <w:tcPr>
            <w:tcW w:w="90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50</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4,12</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13</w:t>
            </w:r>
          </w:p>
        </w:tc>
        <w:tc>
          <w:tcPr>
            <w:tcW w:w="1559" w:type="dxa"/>
            <w:tcBorders>
              <w:top w:val="nil"/>
              <w:left w:val="nil"/>
              <w:bottom w:val="single" w:sz="8" w:space="0" w:color="auto"/>
              <w:right w:val="single" w:sz="8" w:space="0" w:color="auto"/>
            </w:tcBorders>
            <w:shd w:val="clear" w:color="auto" w:fill="auto"/>
            <w:vAlign w:val="bottom"/>
            <w:hideMark/>
          </w:tcPr>
          <w:p w:rsidR="00D80BA8" w:rsidRDefault="00D80BA8">
            <w:pPr>
              <w:rPr>
                <w:color w:val="000000"/>
                <w:sz w:val="18"/>
                <w:szCs w:val="18"/>
              </w:rPr>
            </w:pPr>
            <w:r>
              <w:rPr>
                <w:color w:val="000000"/>
                <w:sz w:val="18"/>
                <w:szCs w:val="18"/>
              </w:rPr>
              <w:t>Плитка, м²</w:t>
            </w:r>
          </w:p>
        </w:tc>
        <w:tc>
          <w:tcPr>
            <w:tcW w:w="85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929</w:t>
            </w:r>
          </w:p>
        </w:tc>
        <w:tc>
          <w:tcPr>
            <w:tcW w:w="74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29</w:t>
            </w:r>
          </w:p>
        </w:tc>
        <w:tc>
          <w:tcPr>
            <w:tcW w:w="632"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3</w:t>
            </w:r>
          </w:p>
        </w:tc>
        <w:tc>
          <w:tcPr>
            <w:tcW w:w="71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137,43</w:t>
            </w:r>
          </w:p>
        </w:tc>
        <w:tc>
          <w:tcPr>
            <w:tcW w:w="90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100</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1,96</w:t>
            </w:r>
          </w:p>
        </w:tc>
      </w:tr>
      <w:tr w:rsidR="00D80BA8" w:rsidRPr="002638C2" w:rsidTr="00BD6724">
        <w:trPr>
          <w:trHeight w:val="315"/>
          <w:jc w:val="center"/>
        </w:trPr>
        <w:tc>
          <w:tcPr>
            <w:tcW w:w="567" w:type="dxa"/>
            <w:tcBorders>
              <w:top w:val="nil"/>
              <w:left w:val="single" w:sz="8" w:space="0" w:color="auto"/>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14</w:t>
            </w:r>
          </w:p>
        </w:tc>
        <w:tc>
          <w:tcPr>
            <w:tcW w:w="1559" w:type="dxa"/>
            <w:tcBorders>
              <w:top w:val="nil"/>
              <w:left w:val="nil"/>
              <w:bottom w:val="single" w:sz="8" w:space="0" w:color="auto"/>
              <w:right w:val="single" w:sz="8" w:space="0" w:color="auto"/>
            </w:tcBorders>
            <w:shd w:val="clear" w:color="auto" w:fill="auto"/>
            <w:vAlign w:val="bottom"/>
            <w:hideMark/>
          </w:tcPr>
          <w:p w:rsidR="00D80BA8" w:rsidRDefault="00D80BA8">
            <w:pPr>
              <w:rPr>
                <w:color w:val="000000"/>
                <w:sz w:val="18"/>
                <w:szCs w:val="18"/>
              </w:rPr>
            </w:pPr>
            <w:r>
              <w:rPr>
                <w:color w:val="000000"/>
                <w:sz w:val="18"/>
                <w:szCs w:val="18"/>
              </w:rPr>
              <w:t>Штукатурный состав, т</w:t>
            </w:r>
          </w:p>
        </w:tc>
        <w:tc>
          <w:tcPr>
            <w:tcW w:w="85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26</w:t>
            </w:r>
          </w:p>
        </w:tc>
        <w:tc>
          <w:tcPr>
            <w:tcW w:w="74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29</w:t>
            </w:r>
          </w:p>
        </w:tc>
        <w:tc>
          <w:tcPr>
            <w:tcW w:w="632"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4</w:t>
            </w:r>
          </w:p>
        </w:tc>
        <w:tc>
          <w:tcPr>
            <w:tcW w:w="711"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1,1</w:t>
            </w:r>
          </w:p>
        </w:tc>
        <w:tc>
          <w:tcPr>
            <w:tcW w:w="708"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1,3</w:t>
            </w:r>
          </w:p>
        </w:tc>
        <w:tc>
          <w:tcPr>
            <w:tcW w:w="876"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5,22</w:t>
            </w:r>
          </w:p>
        </w:tc>
        <w:tc>
          <w:tcPr>
            <w:tcW w:w="90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1,3</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0,7</w:t>
            </w:r>
          </w:p>
        </w:tc>
        <w:tc>
          <w:tcPr>
            <w:tcW w:w="960" w:type="dxa"/>
            <w:tcBorders>
              <w:top w:val="nil"/>
              <w:left w:val="nil"/>
              <w:bottom w:val="single" w:sz="8" w:space="0" w:color="auto"/>
              <w:right w:val="single" w:sz="8" w:space="0" w:color="auto"/>
            </w:tcBorders>
            <w:shd w:val="clear" w:color="auto" w:fill="auto"/>
            <w:noWrap/>
            <w:vAlign w:val="center"/>
            <w:hideMark/>
          </w:tcPr>
          <w:p w:rsidR="00D80BA8" w:rsidRDefault="00D80BA8" w:rsidP="00BD6724">
            <w:pPr>
              <w:jc w:val="center"/>
              <w:rPr>
                <w:color w:val="000000"/>
                <w:sz w:val="18"/>
                <w:szCs w:val="18"/>
              </w:rPr>
            </w:pPr>
            <w:r>
              <w:rPr>
                <w:color w:val="000000"/>
                <w:sz w:val="18"/>
                <w:szCs w:val="18"/>
              </w:rPr>
              <w:t>5,74</w:t>
            </w:r>
          </w:p>
        </w:tc>
      </w:tr>
    </w:tbl>
    <w:p w:rsidR="003029B6" w:rsidRPr="009B7A9C" w:rsidRDefault="003029B6" w:rsidP="003029B6">
      <w:pPr>
        <w:ind w:firstLine="709"/>
        <w:jc w:val="both"/>
        <w:rPr>
          <w:sz w:val="28"/>
          <w:szCs w:val="28"/>
        </w:rPr>
      </w:pPr>
    </w:p>
    <w:p w:rsidR="003029B6" w:rsidRPr="00D80BA8" w:rsidRDefault="00BD6724" w:rsidP="003029B6">
      <w:pPr>
        <w:ind w:firstLine="709"/>
        <w:jc w:val="both"/>
        <w:rPr>
          <w:color w:val="000000"/>
          <w:sz w:val="24"/>
          <w:szCs w:val="24"/>
        </w:rPr>
      </w:pPr>
      <w:r>
        <w:rPr>
          <w:sz w:val="24"/>
          <w:szCs w:val="24"/>
        </w:rPr>
        <w:t xml:space="preserve"> </w:t>
      </w:r>
      <w:r w:rsidR="00D7603D">
        <w:rPr>
          <w:sz w:val="24"/>
          <w:szCs w:val="24"/>
        </w:rPr>
        <w:t>Таблица 5.10</w:t>
      </w:r>
      <w:r w:rsidR="003029B6" w:rsidRPr="00D80BA8">
        <w:rPr>
          <w:sz w:val="24"/>
          <w:szCs w:val="24"/>
        </w:rPr>
        <w:t xml:space="preserve"> –</w:t>
      </w:r>
      <w:r w:rsidR="00D7603D">
        <w:rPr>
          <w:sz w:val="24"/>
          <w:szCs w:val="24"/>
        </w:rPr>
        <w:t xml:space="preserve"> </w:t>
      </w:r>
      <w:r w:rsidR="003029B6" w:rsidRPr="00D80BA8">
        <w:rPr>
          <w:color w:val="000000"/>
          <w:sz w:val="24"/>
          <w:szCs w:val="24"/>
        </w:rPr>
        <w:t>Экспликация складов</w:t>
      </w:r>
    </w:p>
    <w:tbl>
      <w:tblPr>
        <w:tblW w:w="8973" w:type="dxa"/>
        <w:jc w:val="center"/>
        <w:tblLook w:val="04A0" w:firstRow="1" w:lastRow="0" w:firstColumn="1" w:lastColumn="0" w:noHBand="0" w:noVBand="1"/>
      </w:tblPr>
      <w:tblGrid>
        <w:gridCol w:w="1428"/>
        <w:gridCol w:w="1682"/>
        <w:gridCol w:w="1651"/>
        <w:gridCol w:w="1951"/>
        <w:gridCol w:w="2261"/>
      </w:tblGrid>
      <w:tr w:rsidR="003029B6" w:rsidRPr="00D80BA8" w:rsidTr="00AA7DA1">
        <w:trPr>
          <w:trHeight w:val="601"/>
          <w:jc w:val="center"/>
        </w:trPr>
        <w:tc>
          <w:tcPr>
            <w:tcW w:w="14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29B6" w:rsidRPr="00D80BA8" w:rsidRDefault="00BD6724" w:rsidP="008E65F2">
            <w:pPr>
              <w:jc w:val="center"/>
              <w:rPr>
                <w:color w:val="000000"/>
              </w:rPr>
            </w:pPr>
            <w:r>
              <w:rPr>
                <w:color w:val="000000"/>
              </w:rPr>
              <w:t>В</w:t>
            </w:r>
            <w:r w:rsidR="003029B6" w:rsidRPr="00D80BA8">
              <w:rPr>
                <w:color w:val="000000"/>
              </w:rPr>
              <w:t>ид склада</w:t>
            </w:r>
          </w:p>
        </w:tc>
        <w:tc>
          <w:tcPr>
            <w:tcW w:w="3333" w:type="dxa"/>
            <w:gridSpan w:val="2"/>
            <w:tcBorders>
              <w:top w:val="single" w:sz="4" w:space="0" w:color="auto"/>
              <w:left w:val="nil"/>
              <w:bottom w:val="single" w:sz="4" w:space="0" w:color="auto"/>
              <w:right w:val="single" w:sz="4" w:space="0" w:color="auto"/>
            </w:tcBorders>
            <w:shd w:val="clear" w:color="auto" w:fill="auto"/>
            <w:noWrap/>
            <w:vAlign w:val="center"/>
            <w:hideMark/>
          </w:tcPr>
          <w:p w:rsidR="003029B6" w:rsidRPr="00D80BA8" w:rsidRDefault="00BD6724" w:rsidP="008E65F2">
            <w:pPr>
              <w:jc w:val="center"/>
              <w:rPr>
                <w:color w:val="000000"/>
              </w:rPr>
            </w:pPr>
            <w:r>
              <w:rPr>
                <w:color w:val="000000"/>
              </w:rPr>
              <w:t>П</w:t>
            </w:r>
            <w:r w:rsidR="003029B6" w:rsidRPr="00D80BA8">
              <w:rPr>
                <w:color w:val="000000"/>
              </w:rPr>
              <w:t>лощадь склада</w:t>
            </w:r>
          </w:p>
        </w:tc>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029B6" w:rsidRPr="00D80BA8" w:rsidRDefault="00BD6724" w:rsidP="008E65F2">
            <w:pPr>
              <w:jc w:val="center"/>
              <w:rPr>
                <w:color w:val="000000"/>
              </w:rPr>
            </w:pPr>
            <w:r>
              <w:rPr>
                <w:color w:val="000000"/>
              </w:rPr>
              <w:t>Р</w:t>
            </w:r>
            <w:r w:rsidR="003029B6" w:rsidRPr="00D80BA8">
              <w:rPr>
                <w:color w:val="000000"/>
              </w:rPr>
              <w:t>азмеры в плане</w:t>
            </w:r>
          </w:p>
        </w:tc>
        <w:tc>
          <w:tcPr>
            <w:tcW w:w="22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029B6" w:rsidRPr="00D80BA8" w:rsidRDefault="00BD6724" w:rsidP="008E65F2">
            <w:pPr>
              <w:jc w:val="center"/>
              <w:rPr>
                <w:color w:val="000000"/>
              </w:rPr>
            </w:pPr>
            <w:r>
              <w:rPr>
                <w:color w:val="000000"/>
              </w:rPr>
              <w:t>Х</w:t>
            </w:r>
            <w:r w:rsidR="003029B6" w:rsidRPr="00D80BA8">
              <w:rPr>
                <w:color w:val="000000"/>
              </w:rPr>
              <w:t>арактеристики (использованный типовой проект)</w:t>
            </w:r>
          </w:p>
        </w:tc>
      </w:tr>
      <w:tr w:rsidR="003029B6" w:rsidRPr="00D80BA8" w:rsidTr="00AA7DA1">
        <w:trPr>
          <w:trHeight w:val="567"/>
          <w:jc w:val="center"/>
        </w:trPr>
        <w:tc>
          <w:tcPr>
            <w:tcW w:w="1428" w:type="dxa"/>
            <w:vMerge/>
            <w:tcBorders>
              <w:top w:val="single" w:sz="4" w:space="0" w:color="auto"/>
              <w:left w:val="single" w:sz="4" w:space="0" w:color="auto"/>
              <w:bottom w:val="single" w:sz="4" w:space="0" w:color="auto"/>
              <w:right w:val="single" w:sz="4" w:space="0" w:color="auto"/>
            </w:tcBorders>
            <w:vAlign w:val="center"/>
            <w:hideMark/>
          </w:tcPr>
          <w:p w:rsidR="003029B6" w:rsidRPr="00D80BA8" w:rsidRDefault="003029B6" w:rsidP="008E65F2">
            <w:pPr>
              <w:jc w:val="center"/>
              <w:rPr>
                <w:color w:val="000000"/>
              </w:rPr>
            </w:pPr>
          </w:p>
        </w:tc>
        <w:tc>
          <w:tcPr>
            <w:tcW w:w="1682" w:type="dxa"/>
            <w:tcBorders>
              <w:top w:val="nil"/>
              <w:left w:val="nil"/>
              <w:bottom w:val="single" w:sz="4" w:space="0" w:color="auto"/>
              <w:right w:val="single" w:sz="4" w:space="0" w:color="auto"/>
            </w:tcBorders>
            <w:shd w:val="clear" w:color="auto" w:fill="auto"/>
            <w:vAlign w:val="center"/>
            <w:hideMark/>
          </w:tcPr>
          <w:p w:rsidR="003029B6" w:rsidRPr="00D80BA8" w:rsidRDefault="00BD6724" w:rsidP="008E65F2">
            <w:pPr>
              <w:jc w:val="center"/>
              <w:rPr>
                <w:color w:val="000000"/>
              </w:rPr>
            </w:pPr>
            <w:r>
              <w:rPr>
                <w:color w:val="000000"/>
              </w:rPr>
              <w:t>Н</w:t>
            </w:r>
            <w:r w:rsidR="003029B6" w:rsidRPr="00D80BA8">
              <w:rPr>
                <w:color w:val="000000"/>
              </w:rPr>
              <w:t>еобходимая (расчетная)</w:t>
            </w:r>
          </w:p>
        </w:tc>
        <w:tc>
          <w:tcPr>
            <w:tcW w:w="1651" w:type="dxa"/>
            <w:tcBorders>
              <w:top w:val="nil"/>
              <w:left w:val="nil"/>
              <w:bottom w:val="single" w:sz="4" w:space="0" w:color="auto"/>
              <w:right w:val="single" w:sz="4" w:space="0" w:color="auto"/>
            </w:tcBorders>
            <w:shd w:val="clear" w:color="auto" w:fill="auto"/>
            <w:vAlign w:val="center"/>
            <w:hideMark/>
          </w:tcPr>
          <w:p w:rsidR="003029B6" w:rsidRPr="00D80BA8" w:rsidRDefault="00BD6724" w:rsidP="008E65F2">
            <w:pPr>
              <w:jc w:val="center"/>
              <w:rPr>
                <w:color w:val="000000"/>
              </w:rPr>
            </w:pPr>
            <w:r>
              <w:rPr>
                <w:color w:val="000000"/>
              </w:rPr>
              <w:t>П</w:t>
            </w:r>
            <w:r w:rsidR="003029B6" w:rsidRPr="00D80BA8">
              <w:rPr>
                <w:color w:val="000000"/>
              </w:rPr>
              <w:t>ринятая площадь</w:t>
            </w:r>
          </w:p>
        </w:tc>
        <w:tc>
          <w:tcPr>
            <w:tcW w:w="1951" w:type="dxa"/>
            <w:vMerge/>
            <w:tcBorders>
              <w:top w:val="single" w:sz="4" w:space="0" w:color="auto"/>
              <w:left w:val="single" w:sz="4" w:space="0" w:color="auto"/>
              <w:bottom w:val="single" w:sz="4" w:space="0" w:color="auto"/>
              <w:right w:val="single" w:sz="4" w:space="0" w:color="auto"/>
            </w:tcBorders>
            <w:vAlign w:val="center"/>
            <w:hideMark/>
          </w:tcPr>
          <w:p w:rsidR="003029B6" w:rsidRPr="00D80BA8" w:rsidRDefault="003029B6" w:rsidP="008E65F2">
            <w:pPr>
              <w:jc w:val="center"/>
              <w:rPr>
                <w:color w:val="000000"/>
              </w:rPr>
            </w:pPr>
          </w:p>
        </w:tc>
        <w:tc>
          <w:tcPr>
            <w:tcW w:w="2261" w:type="dxa"/>
            <w:vMerge/>
            <w:tcBorders>
              <w:top w:val="single" w:sz="4" w:space="0" w:color="auto"/>
              <w:left w:val="single" w:sz="4" w:space="0" w:color="auto"/>
              <w:bottom w:val="single" w:sz="4" w:space="0" w:color="auto"/>
              <w:right w:val="single" w:sz="4" w:space="0" w:color="auto"/>
            </w:tcBorders>
            <w:vAlign w:val="center"/>
            <w:hideMark/>
          </w:tcPr>
          <w:p w:rsidR="003029B6" w:rsidRPr="00D80BA8" w:rsidRDefault="003029B6" w:rsidP="008E65F2">
            <w:pPr>
              <w:jc w:val="center"/>
              <w:rPr>
                <w:color w:val="000000"/>
              </w:rPr>
            </w:pPr>
          </w:p>
        </w:tc>
      </w:tr>
      <w:tr w:rsidR="003029B6" w:rsidRPr="00D80BA8" w:rsidTr="00AA7DA1">
        <w:trPr>
          <w:trHeight w:val="343"/>
          <w:jc w:val="center"/>
        </w:trPr>
        <w:tc>
          <w:tcPr>
            <w:tcW w:w="1428" w:type="dxa"/>
            <w:tcBorders>
              <w:top w:val="nil"/>
              <w:left w:val="single" w:sz="4" w:space="0" w:color="auto"/>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1</w:t>
            </w:r>
          </w:p>
        </w:tc>
        <w:tc>
          <w:tcPr>
            <w:tcW w:w="1682"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2</w:t>
            </w:r>
          </w:p>
        </w:tc>
        <w:tc>
          <w:tcPr>
            <w:tcW w:w="1651"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3</w:t>
            </w:r>
          </w:p>
        </w:tc>
        <w:tc>
          <w:tcPr>
            <w:tcW w:w="1951"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4</w:t>
            </w:r>
          </w:p>
        </w:tc>
        <w:tc>
          <w:tcPr>
            <w:tcW w:w="2261"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5</w:t>
            </w:r>
          </w:p>
        </w:tc>
      </w:tr>
      <w:tr w:rsidR="003029B6" w:rsidRPr="00D80BA8" w:rsidTr="00AA7DA1">
        <w:trPr>
          <w:trHeight w:val="343"/>
          <w:jc w:val="center"/>
        </w:trPr>
        <w:tc>
          <w:tcPr>
            <w:tcW w:w="1428" w:type="dxa"/>
            <w:tcBorders>
              <w:top w:val="nil"/>
              <w:left w:val="single" w:sz="4" w:space="0" w:color="auto"/>
              <w:bottom w:val="single" w:sz="4" w:space="0" w:color="auto"/>
              <w:right w:val="single" w:sz="4" w:space="0" w:color="auto"/>
            </w:tcBorders>
            <w:shd w:val="clear" w:color="auto" w:fill="auto"/>
            <w:noWrap/>
            <w:vAlign w:val="center"/>
            <w:hideMark/>
          </w:tcPr>
          <w:p w:rsidR="003029B6" w:rsidRPr="00D80BA8" w:rsidRDefault="00BD6724" w:rsidP="008E65F2">
            <w:pPr>
              <w:jc w:val="center"/>
              <w:rPr>
                <w:color w:val="000000"/>
              </w:rPr>
            </w:pPr>
            <w:r>
              <w:rPr>
                <w:color w:val="000000"/>
              </w:rPr>
              <w:t>О</w:t>
            </w:r>
            <w:r w:rsidR="003029B6" w:rsidRPr="00D80BA8">
              <w:rPr>
                <w:color w:val="000000"/>
              </w:rPr>
              <w:t>ткрытые</w:t>
            </w:r>
          </w:p>
        </w:tc>
        <w:tc>
          <w:tcPr>
            <w:tcW w:w="1682" w:type="dxa"/>
            <w:tcBorders>
              <w:top w:val="nil"/>
              <w:left w:val="nil"/>
              <w:bottom w:val="single" w:sz="4" w:space="0" w:color="auto"/>
              <w:right w:val="single" w:sz="4" w:space="0" w:color="auto"/>
            </w:tcBorders>
            <w:shd w:val="clear" w:color="auto" w:fill="auto"/>
            <w:noWrap/>
            <w:vAlign w:val="center"/>
            <w:hideMark/>
          </w:tcPr>
          <w:p w:rsidR="003029B6" w:rsidRPr="00D80BA8" w:rsidRDefault="008E65F2" w:rsidP="00A13D1C">
            <w:pPr>
              <w:jc w:val="center"/>
              <w:rPr>
                <w:color w:val="000000"/>
              </w:rPr>
            </w:pPr>
            <w:r>
              <w:rPr>
                <w:color w:val="000000"/>
              </w:rPr>
              <w:t>8</w:t>
            </w:r>
            <w:r w:rsidR="00A13D1C">
              <w:rPr>
                <w:color w:val="000000"/>
              </w:rPr>
              <w:t>3</w:t>
            </w:r>
            <w:r>
              <w:rPr>
                <w:color w:val="000000"/>
              </w:rPr>
              <w:t>,18</w:t>
            </w:r>
          </w:p>
        </w:tc>
        <w:tc>
          <w:tcPr>
            <w:tcW w:w="1651" w:type="dxa"/>
            <w:tcBorders>
              <w:top w:val="nil"/>
              <w:left w:val="nil"/>
              <w:bottom w:val="single" w:sz="4" w:space="0" w:color="auto"/>
              <w:right w:val="single" w:sz="4" w:space="0" w:color="auto"/>
            </w:tcBorders>
            <w:shd w:val="clear" w:color="auto" w:fill="auto"/>
            <w:noWrap/>
            <w:vAlign w:val="center"/>
            <w:hideMark/>
          </w:tcPr>
          <w:p w:rsidR="003029B6" w:rsidRPr="00D80BA8" w:rsidRDefault="008E65F2" w:rsidP="008E65F2">
            <w:pPr>
              <w:jc w:val="center"/>
              <w:rPr>
                <w:color w:val="000000"/>
              </w:rPr>
            </w:pPr>
            <w:r>
              <w:rPr>
                <w:color w:val="000000"/>
              </w:rPr>
              <w:t>84</w:t>
            </w:r>
          </w:p>
        </w:tc>
        <w:tc>
          <w:tcPr>
            <w:tcW w:w="1951" w:type="dxa"/>
            <w:tcBorders>
              <w:top w:val="nil"/>
              <w:left w:val="nil"/>
              <w:bottom w:val="single" w:sz="4" w:space="0" w:color="auto"/>
              <w:right w:val="single" w:sz="4" w:space="0" w:color="auto"/>
            </w:tcBorders>
            <w:shd w:val="clear" w:color="auto" w:fill="auto"/>
            <w:vAlign w:val="center"/>
            <w:hideMark/>
          </w:tcPr>
          <w:p w:rsidR="003029B6" w:rsidRPr="00D80BA8" w:rsidRDefault="008E65F2" w:rsidP="008E65F2">
            <w:pPr>
              <w:jc w:val="center"/>
              <w:rPr>
                <w:color w:val="000000"/>
              </w:rPr>
            </w:pPr>
            <w:r>
              <w:rPr>
                <w:color w:val="000000"/>
              </w:rPr>
              <w:t>7×1,5 (8</w:t>
            </w:r>
            <w:r w:rsidR="003029B6" w:rsidRPr="00D80BA8">
              <w:rPr>
                <w:color w:val="000000"/>
              </w:rPr>
              <w:t>)</w:t>
            </w:r>
          </w:p>
        </w:tc>
        <w:tc>
          <w:tcPr>
            <w:tcW w:w="2261"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w:t>
            </w:r>
          </w:p>
        </w:tc>
      </w:tr>
      <w:tr w:rsidR="003029B6" w:rsidRPr="00D80BA8" w:rsidTr="00AA7DA1">
        <w:trPr>
          <w:trHeight w:val="450"/>
          <w:jc w:val="center"/>
        </w:trPr>
        <w:tc>
          <w:tcPr>
            <w:tcW w:w="1428" w:type="dxa"/>
            <w:tcBorders>
              <w:top w:val="nil"/>
              <w:left w:val="single" w:sz="4" w:space="0" w:color="auto"/>
              <w:bottom w:val="single" w:sz="4" w:space="0" w:color="auto"/>
              <w:right w:val="single" w:sz="4" w:space="0" w:color="auto"/>
            </w:tcBorders>
            <w:shd w:val="clear" w:color="auto" w:fill="auto"/>
            <w:noWrap/>
            <w:vAlign w:val="center"/>
            <w:hideMark/>
          </w:tcPr>
          <w:p w:rsidR="003029B6" w:rsidRPr="00D80BA8" w:rsidRDefault="00BD6724" w:rsidP="008E65F2">
            <w:pPr>
              <w:jc w:val="center"/>
              <w:rPr>
                <w:color w:val="000000"/>
              </w:rPr>
            </w:pPr>
            <w:r>
              <w:rPr>
                <w:color w:val="000000"/>
              </w:rPr>
              <w:t>Н</w:t>
            </w:r>
            <w:r w:rsidR="003029B6" w:rsidRPr="00D80BA8">
              <w:rPr>
                <w:color w:val="000000"/>
              </w:rPr>
              <w:t>авесы</w:t>
            </w:r>
          </w:p>
        </w:tc>
        <w:tc>
          <w:tcPr>
            <w:tcW w:w="1682" w:type="dxa"/>
            <w:tcBorders>
              <w:top w:val="nil"/>
              <w:left w:val="nil"/>
              <w:bottom w:val="single" w:sz="4" w:space="0" w:color="auto"/>
              <w:right w:val="single" w:sz="4" w:space="0" w:color="auto"/>
            </w:tcBorders>
            <w:shd w:val="clear" w:color="auto" w:fill="auto"/>
            <w:noWrap/>
            <w:vAlign w:val="center"/>
            <w:hideMark/>
          </w:tcPr>
          <w:p w:rsidR="003029B6" w:rsidRPr="00D80BA8" w:rsidRDefault="00A13D1C" w:rsidP="008E65F2">
            <w:pPr>
              <w:jc w:val="center"/>
              <w:rPr>
                <w:color w:val="000000"/>
              </w:rPr>
            </w:pPr>
            <w:r>
              <w:rPr>
                <w:color w:val="000000"/>
              </w:rPr>
              <w:t>19</w:t>
            </w:r>
            <w:r w:rsidR="008E65F2">
              <w:rPr>
                <w:color w:val="000000"/>
              </w:rPr>
              <w:t>,77</w:t>
            </w:r>
          </w:p>
        </w:tc>
        <w:tc>
          <w:tcPr>
            <w:tcW w:w="1651" w:type="dxa"/>
            <w:tcBorders>
              <w:top w:val="nil"/>
              <w:left w:val="nil"/>
              <w:bottom w:val="single" w:sz="4" w:space="0" w:color="auto"/>
              <w:right w:val="single" w:sz="4" w:space="0" w:color="auto"/>
            </w:tcBorders>
            <w:shd w:val="clear" w:color="auto" w:fill="auto"/>
            <w:noWrap/>
            <w:vAlign w:val="center"/>
            <w:hideMark/>
          </w:tcPr>
          <w:p w:rsidR="003029B6" w:rsidRPr="00D80BA8" w:rsidRDefault="008E65F2" w:rsidP="008E65F2">
            <w:pPr>
              <w:jc w:val="center"/>
              <w:rPr>
                <w:color w:val="000000"/>
              </w:rPr>
            </w:pPr>
            <w:r>
              <w:rPr>
                <w:color w:val="000000"/>
              </w:rPr>
              <w:t>20</w:t>
            </w:r>
          </w:p>
        </w:tc>
        <w:tc>
          <w:tcPr>
            <w:tcW w:w="1951" w:type="dxa"/>
            <w:tcBorders>
              <w:top w:val="nil"/>
              <w:left w:val="nil"/>
              <w:bottom w:val="single" w:sz="4" w:space="0" w:color="auto"/>
              <w:right w:val="single" w:sz="4" w:space="0" w:color="auto"/>
            </w:tcBorders>
            <w:shd w:val="clear" w:color="auto" w:fill="auto"/>
            <w:vAlign w:val="center"/>
            <w:hideMark/>
          </w:tcPr>
          <w:p w:rsidR="003029B6" w:rsidRPr="00D80BA8" w:rsidRDefault="003029B6" w:rsidP="008E65F2">
            <w:pPr>
              <w:jc w:val="center"/>
              <w:rPr>
                <w:color w:val="000000"/>
              </w:rPr>
            </w:pPr>
            <w:r w:rsidRPr="00D80BA8">
              <w:rPr>
                <w:color w:val="000000"/>
              </w:rPr>
              <w:t>5×2 (2)</w:t>
            </w:r>
          </w:p>
        </w:tc>
        <w:tc>
          <w:tcPr>
            <w:tcW w:w="2261"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w:t>
            </w:r>
          </w:p>
        </w:tc>
      </w:tr>
      <w:tr w:rsidR="003029B6" w:rsidRPr="00D80BA8" w:rsidTr="00AA7DA1">
        <w:trPr>
          <w:trHeight w:val="428"/>
          <w:jc w:val="center"/>
        </w:trPr>
        <w:tc>
          <w:tcPr>
            <w:tcW w:w="1428" w:type="dxa"/>
            <w:tcBorders>
              <w:top w:val="nil"/>
              <w:left w:val="single" w:sz="4" w:space="0" w:color="auto"/>
              <w:bottom w:val="single" w:sz="4" w:space="0" w:color="auto"/>
              <w:right w:val="single" w:sz="4" w:space="0" w:color="auto"/>
            </w:tcBorders>
            <w:shd w:val="clear" w:color="auto" w:fill="auto"/>
            <w:noWrap/>
            <w:vAlign w:val="center"/>
            <w:hideMark/>
          </w:tcPr>
          <w:p w:rsidR="003029B6" w:rsidRPr="00D80BA8" w:rsidRDefault="00BD6724" w:rsidP="008E65F2">
            <w:pPr>
              <w:jc w:val="center"/>
              <w:rPr>
                <w:color w:val="000000"/>
              </w:rPr>
            </w:pPr>
            <w:r>
              <w:rPr>
                <w:color w:val="000000"/>
              </w:rPr>
              <w:t>З</w:t>
            </w:r>
            <w:r w:rsidR="003029B6" w:rsidRPr="00D80BA8">
              <w:rPr>
                <w:color w:val="000000"/>
              </w:rPr>
              <w:t>акрытые</w:t>
            </w:r>
          </w:p>
        </w:tc>
        <w:tc>
          <w:tcPr>
            <w:tcW w:w="1682" w:type="dxa"/>
            <w:tcBorders>
              <w:top w:val="nil"/>
              <w:left w:val="nil"/>
              <w:bottom w:val="single" w:sz="4" w:space="0" w:color="auto"/>
              <w:right w:val="single" w:sz="4" w:space="0" w:color="auto"/>
            </w:tcBorders>
            <w:shd w:val="clear" w:color="auto" w:fill="auto"/>
            <w:noWrap/>
            <w:vAlign w:val="center"/>
            <w:hideMark/>
          </w:tcPr>
          <w:p w:rsidR="003029B6" w:rsidRPr="00D80BA8" w:rsidRDefault="008E65F2" w:rsidP="008E65F2">
            <w:pPr>
              <w:jc w:val="center"/>
              <w:rPr>
                <w:color w:val="000000"/>
              </w:rPr>
            </w:pPr>
            <w:r>
              <w:rPr>
                <w:color w:val="000000"/>
              </w:rPr>
              <w:t>12,55</w:t>
            </w:r>
          </w:p>
        </w:tc>
        <w:tc>
          <w:tcPr>
            <w:tcW w:w="1651"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17,8</w:t>
            </w:r>
          </w:p>
        </w:tc>
        <w:tc>
          <w:tcPr>
            <w:tcW w:w="1951" w:type="dxa"/>
            <w:tcBorders>
              <w:top w:val="nil"/>
              <w:left w:val="nil"/>
              <w:bottom w:val="single" w:sz="4" w:space="0" w:color="auto"/>
              <w:right w:val="single" w:sz="4" w:space="0" w:color="auto"/>
            </w:tcBorders>
            <w:shd w:val="clear" w:color="auto" w:fill="auto"/>
            <w:vAlign w:val="center"/>
            <w:hideMark/>
          </w:tcPr>
          <w:p w:rsidR="003029B6" w:rsidRPr="00D80BA8" w:rsidRDefault="003029B6" w:rsidP="008E65F2">
            <w:pPr>
              <w:jc w:val="center"/>
              <w:rPr>
                <w:color w:val="000000"/>
              </w:rPr>
            </w:pPr>
            <w:r w:rsidRPr="00D80BA8">
              <w:rPr>
                <w:color w:val="000000"/>
              </w:rPr>
              <w:t>6,4×3,1×2,7 (3)</w:t>
            </w:r>
          </w:p>
        </w:tc>
        <w:tc>
          <w:tcPr>
            <w:tcW w:w="2261" w:type="dxa"/>
            <w:tcBorders>
              <w:top w:val="nil"/>
              <w:left w:val="nil"/>
              <w:bottom w:val="single" w:sz="4" w:space="0" w:color="auto"/>
              <w:right w:val="single" w:sz="4" w:space="0" w:color="auto"/>
            </w:tcBorders>
            <w:shd w:val="clear" w:color="auto" w:fill="auto"/>
            <w:noWrap/>
            <w:vAlign w:val="center"/>
            <w:hideMark/>
          </w:tcPr>
          <w:p w:rsidR="003029B6" w:rsidRPr="00D80BA8" w:rsidRDefault="003029B6" w:rsidP="008E65F2">
            <w:pPr>
              <w:jc w:val="center"/>
              <w:rPr>
                <w:color w:val="000000"/>
              </w:rPr>
            </w:pPr>
            <w:r w:rsidRPr="00D80BA8">
              <w:rPr>
                <w:color w:val="000000"/>
              </w:rPr>
              <w:t>1129-К</w:t>
            </w:r>
          </w:p>
        </w:tc>
      </w:tr>
    </w:tbl>
    <w:p w:rsidR="00D80BA8" w:rsidRDefault="00D80BA8" w:rsidP="004F7DBD">
      <w:pPr>
        <w:keepNext/>
        <w:jc w:val="both"/>
        <w:rPr>
          <w:sz w:val="28"/>
          <w:szCs w:val="28"/>
        </w:rPr>
      </w:pPr>
      <w:bookmarkStart w:id="31" w:name="_Toc502144841"/>
      <w:bookmarkStart w:id="32" w:name="_Toc502144907"/>
      <w:bookmarkStart w:id="33" w:name="_Toc502144967"/>
      <w:bookmarkStart w:id="34" w:name="_Toc502146222"/>
    </w:p>
    <w:p w:rsidR="00BD6724" w:rsidRDefault="00BD6724">
      <w:pPr>
        <w:rPr>
          <w:b/>
          <w:sz w:val="24"/>
          <w:szCs w:val="24"/>
        </w:rPr>
      </w:pPr>
      <w:r>
        <w:rPr>
          <w:b/>
          <w:sz w:val="24"/>
          <w:szCs w:val="24"/>
        </w:rPr>
        <w:br w:type="page"/>
      </w:r>
    </w:p>
    <w:p w:rsidR="003029B6" w:rsidRPr="00D80BA8" w:rsidRDefault="00D7603D" w:rsidP="003029B6">
      <w:pPr>
        <w:keepNext/>
        <w:ind w:firstLine="709"/>
        <w:jc w:val="both"/>
        <w:rPr>
          <w:b/>
          <w:sz w:val="24"/>
          <w:szCs w:val="24"/>
        </w:rPr>
      </w:pPr>
      <w:r>
        <w:rPr>
          <w:b/>
          <w:sz w:val="24"/>
          <w:szCs w:val="24"/>
        </w:rPr>
        <w:lastRenderedPageBreak/>
        <w:t>5.2.3</w:t>
      </w:r>
      <w:r w:rsidR="003029B6" w:rsidRPr="00D80BA8">
        <w:rPr>
          <w:b/>
          <w:sz w:val="24"/>
          <w:szCs w:val="24"/>
        </w:rPr>
        <w:t xml:space="preserve"> Временное водоснабжение</w:t>
      </w:r>
      <w:bookmarkEnd w:id="31"/>
      <w:bookmarkEnd w:id="32"/>
      <w:bookmarkEnd w:id="33"/>
      <w:bookmarkEnd w:id="34"/>
    </w:p>
    <w:p w:rsidR="003029B6" w:rsidRPr="009B7A9C" w:rsidRDefault="003029B6" w:rsidP="004F7DBD">
      <w:pPr>
        <w:jc w:val="both"/>
        <w:rPr>
          <w:sz w:val="28"/>
          <w:szCs w:val="28"/>
        </w:rPr>
      </w:pPr>
    </w:p>
    <w:p w:rsidR="003029B6" w:rsidRPr="008E65F2" w:rsidRDefault="003029B6" w:rsidP="008E65F2">
      <w:pPr>
        <w:spacing w:line="360" w:lineRule="auto"/>
        <w:ind w:firstLine="709"/>
        <w:jc w:val="both"/>
        <w:rPr>
          <w:sz w:val="24"/>
          <w:szCs w:val="24"/>
        </w:rPr>
      </w:pPr>
      <w:bookmarkStart w:id="35" w:name="_Toc502144842"/>
      <w:bookmarkStart w:id="36" w:name="_Toc502144908"/>
      <w:bookmarkStart w:id="37" w:name="_Toc502144968"/>
      <w:bookmarkStart w:id="38" w:name="_Toc502146223"/>
      <w:r w:rsidRPr="008E65F2">
        <w:rPr>
          <w:sz w:val="24"/>
          <w:szCs w:val="24"/>
        </w:rPr>
        <w:t>Временное водоснабжение на строительной площадке предназначено для обеспечения производственных, хозяйственно-бытовых нужд и пожаротушения. Общая потребность в воде составляет:</w:t>
      </w:r>
    </w:p>
    <w:p w:rsidR="003029B6" w:rsidRPr="008E65F2" w:rsidRDefault="003029B6" w:rsidP="004F7DBD">
      <w:pPr>
        <w:spacing w:after="120" w:line="360" w:lineRule="auto"/>
        <w:ind w:firstLine="709"/>
        <w:jc w:val="center"/>
        <w:rPr>
          <w:sz w:val="24"/>
          <w:szCs w:val="24"/>
        </w:rPr>
      </w:pPr>
      <w:r w:rsidRPr="008E65F2">
        <w:rPr>
          <w:noProof/>
          <w:position w:val="-18"/>
          <w:sz w:val="24"/>
          <w:szCs w:val="24"/>
        </w:rPr>
        <w:object w:dxaOrig="4740" w:dyaOrig="440">
          <v:shape id="_x0000_i1041" type="#_x0000_t75" style="width:225pt;height:21.6pt" o:ole="">
            <v:imagedata r:id="rId40" o:title=""/>
          </v:shape>
          <o:OLEObject Type="Embed" ProgID="Equation.DSMT4" ShapeID="_x0000_i1041" DrawAspect="Content" ObjectID="_1619959409" r:id="rId41"/>
        </w:object>
      </w:r>
    </w:p>
    <w:p w:rsidR="003029B6" w:rsidRPr="008E65F2" w:rsidRDefault="003029B6" w:rsidP="008E65F2">
      <w:pPr>
        <w:spacing w:line="360" w:lineRule="auto"/>
        <w:ind w:firstLine="709"/>
        <w:jc w:val="both"/>
        <w:rPr>
          <w:position w:val="-4"/>
          <w:sz w:val="24"/>
          <w:szCs w:val="24"/>
        </w:rPr>
      </w:pPr>
      <w:r w:rsidRPr="008E65F2">
        <w:rPr>
          <w:sz w:val="24"/>
          <w:szCs w:val="24"/>
        </w:rPr>
        <w:t xml:space="preserve">где </w:t>
      </w:r>
      <w:r w:rsidRPr="008E65F2">
        <w:rPr>
          <w:noProof/>
          <w:position w:val="-18"/>
          <w:sz w:val="24"/>
          <w:szCs w:val="24"/>
        </w:rPr>
        <w:object w:dxaOrig="2280" w:dyaOrig="440">
          <v:shape id="_x0000_i1042" type="#_x0000_t75" style="width:108pt;height:21.6pt" o:ole="">
            <v:imagedata r:id="rId42" o:title=""/>
          </v:shape>
          <o:OLEObject Type="Embed" ProgID="Equation.DSMT4" ShapeID="_x0000_i1042" DrawAspect="Content" ObjectID="_1619959410" r:id="rId43"/>
        </w:object>
      </w:r>
      <w:r w:rsidRPr="008E65F2">
        <w:rPr>
          <w:sz w:val="24"/>
          <w:szCs w:val="24"/>
        </w:rPr>
        <w:t xml:space="preserve"> – расходы воды соответственно на производственные, хозяйственно-бытовые нужды и пожаротушение.</w:t>
      </w:r>
    </w:p>
    <w:p w:rsidR="008E65F2" w:rsidRPr="008E65F2" w:rsidRDefault="003029B6" w:rsidP="00BD6724">
      <w:pPr>
        <w:spacing w:after="120" w:line="360" w:lineRule="auto"/>
        <w:ind w:firstLine="709"/>
        <w:jc w:val="both"/>
        <w:rPr>
          <w:sz w:val="24"/>
          <w:szCs w:val="24"/>
        </w:rPr>
      </w:pPr>
      <w:r w:rsidRPr="008E65F2">
        <w:rPr>
          <w:sz w:val="24"/>
          <w:szCs w:val="24"/>
        </w:rPr>
        <w:t xml:space="preserve">Расход воды на производственные нужды </w:t>
      </w:r>
      <w:r w:rsidRPr="008E65F2">
        <w:rPr>
          <w:noProof/>
          <w:position w:val="-18"/>
          <w:sz w:val="24"/>
          <w:szCs w:val="24"/>
        </w:rPr>
        <w:object w:dxaOrig="480" w:dyaOrig="440">
          <v:shape id="_x0000_i1043" type="#_x0000_t75" style="width:22.8pt;height:21.6pt" o:ole="">
            <v:imagedata r:id="rId44" o:title=""/>
          </v:shape>
          <o:OLEObject Type="Embed" ProgID="Equation.DSMT4" ShapeID="_x0000_i1043" DrawAspect="Content" ObjectID="_1619959411" r:id="rId45"/>
        </w:object>
      </w:r>
      <w:r w:rsidRPr="008E65F2">
        <w:rPr>
          <w:sz w:val="24"/>
          <w:szCs w:val="24"/>
        </w:rPr>
        <w:t>определяется на основании календарного графика производства работ и норм расхода. Для установления максимального расхода воды на производственные нужды строится график.</w:t>
      </w:r>
    </w:p>
    <w:p w:rsidR="003029B6" w:rsidRPr="008E65F2" w:rsidRDefault="00D7603D" w:rsidP="00914253">
      <w:pPr>
        <w:ind w:firstLine="709"/>
        <w:jc w:val="both"/>
        <w:rPr>
          <w:sz w:val="24"/>
          <w:szCs w:val="24"/>
        </w:rPr>
      </w:pPr>
      <w:r>
        <w:rPr>
          <w:sz w:val="24"/>
          <w:szCs w:val="24"/>
        </w:rPr>
        <w:t>Таблица 5.11</w:t>
      </w:r>
      <w:r w:rsidR="003029B6" w:rsidRPr="008E65F2">
        <w:rPr>
          <w:sz w:val="24"/>
          <w:szCs w:val="24"/>
        </w:rPr>
        <w:t xml:space="preserve"> – График потребности воды на производственные нужды</w:t>
      </w:r>
    </w:p>
    <w:tbl>
      <w:tblPr>
        <w:tblW w:w="9066" w:type="dxa"/>
        <w:jc w:val="center"/>
        <w:tblLook w:val="04A0" w:firstRow="1" w:lastRow="0" w:firstColumn="1" w:lastColumn="0" w:noHBand="0" w:noVBand="1"/>
      </w:tblPr>
      <w:tblGrid>
        <w:gridCol w:w="2931"/>
        <w:gridCol w:w="1494"/>
        <w:gridCol w:w="1473"/>
        <w:gridCol w:w="2068"/>
        <w:gridCol w:w="1100"/>
      </w:tblGrid>
      <w:tr w:rsidR="003029B6" w:rsidRPr="008E65F2" w:rsidTr="00AA7DA1">
        <w:trPr>
          <w:trHeight w:val="1080"/>
          <w:jc w:val="center"/>
        </w:trPr>
        <w:tc>
          <w:tcPr>
            <w:tcW w:w="29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29B6" w:rsidRPr="008E65F2" w:rsidRDefault="003029B6" w:rsidP="008E65F2">
            <w:pPr>
              <w:jc w:val="center"/>
              <w:rPr>
                <w:color w:val="000000"/>
              </w:rPr>
            </w:pPr>
            <w:r w:rsidRPr="008E65F2">
              <w:rPr>
                <w:color w:val="000000"/>
              </w:rPr>
              <w:t>Потребители воды</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rsidR="003029B6" w:rsidRPr="008E65F2" w:rsidRDefault="003029B6" w:rsidP="008E65F2">
            <w:pPr>
              <w:jc w:val="center"/>
              <w:rPr>
                <w:color w:val="000000"/>
              </w:rPr>
            </w:pPr>
            <w:r w:rsidRPr="008E65F2">
              <w:rPr>
                <w:color w:val="000000"/>
              </w:rPr>
              <w:t>Единица измерения</w:t>
            </w:r>
          </w:p>
        </w:tc>
        <w:tc>
          <w:tcPr>
            <w:tcW w:w="1473" w:type="dxa"/>
            <w:tcBorders>
              <w:top w:val="single" w:sz="4" w:space="0" w:color="auto"/>
              <w:left w:val="nil"/>
              <w:bottom w:val="single" w:sz="4" w:space="0" w:color="auto"/>
              <w:right w:val="single" w:sz="4" w:space="0" w:color="auto"/>
            </w:tcBorders>
            <w:shd w:val="clear" w:color="auto" w:fill="auto"/>
            <w:vAlign w:val="center"/>
            <w:hideMark/>
          </w:tcPr>
          <w:p w:rsidR="003029B6" w:rsidRPr="008E65F2" w:rsidRDefault="003029B6" w:rsidP="008E65F2">
            <w:pPr>
              <w:jc w:val="center"/>
              <w:rPr>
                <w:color w:val="000000"/>
              </w:rPr>
            </w:pPr>
            <w:r w:rsidRPr="008E65F2">
              <w:rPr>
                <w:color w:val="000000"/>
              </w:rPr>
              <w:t>Количество в смену</w:t>
            </w:r>
          </w:p>
        </w:tc>
        <w:tc>
          <w:tcPr>
            <w:tcW w:w="2068" w:type="dxa"/>
            <w:tcBorders>
              <w:top w:val="single" w:sz="4" w:space="0" w:color="auto"/>
              <w:left w:val="nil"/>
              <w:bottom w:val="single" w:sz="4" w:space="0" w:color="auto"/>
              <w:right w:val="single" w:sz="4" w:space="0" w:color="auto"/>
            </w:tcBorders>
            <w:shd w:val="clear" w:color="auto" w:fill="auto"/>
            <w:vAlign w:val="center"/>
            <w:hideMark/>
          </w:tcPr>
          <w:p w:rsidR="003029B6" w:rsidRPr="008E65F2" w:rsidRDefault="003029B6" w:rsidP="008E65F2">
            <w:pPr>
              <w:jc w:val="center"/>
              <w:rPr>
                <w:color w:val="000000"/>
              </w:rPr>
            </w:pPr>
            <w:r w:rsidRPr="008E65F2">
              <w:rPr>
                <w:color w:val="000000"/>
              </w:rPr>
              <w:t>Удельный расход воды на единицу измерения</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3029B6" w:rsidRPr="008E65F2" w:rsidRDefault="003029B6" w:rsidP="008E65F2">
            <w:pPr>
              <w:jc w:val="center"/>
              <w:rPr>
                <w:color w:val="000000"/>
              </w:rPr>
            </w:pPr>
            <w:r w:rsidRPr="008E65F2">
              <w:rPr>
                <w:color w:val="000000"/>
              </w:rPr>
              <w:t>Общий расход воды в смену</w:t>
            </w:r>
          </w:p>
        </w:tc>
      </w:tr>
      <w:tr w:rsidR="003029B6" w:rsidRPr="008E65F2" w:rsidTr="00AA7DA1">
        <w:trPr>
          <w:trHeight w:val="300"/>
          <w:jc w:val="center"/>
        </w:trPr>
        <w:tc>
          <w:tcPr>
            <w:tcW w:w="2931" w:type="dxa"/>
            <w:tcBorders>
              <w:top w:val="nil"/>
              <w:left w:val="single" w:sz="4" w:space="0" w:color="auto"/>
              <w:bottom w:val="single" w:sz="4" w:space="0" w:color="auto"/>
              <w:right w:val="single" w:sz="4" w:space="0" w:color="auto"/>
            </w:tcBorders>
            <w:shd w:val="clear" w:color="auto" w:fill="auto"/>
            <w:noWrap/>
            <w:vAlign w:val="center"/>
            <w:hideMark/>
          </w:tcPr>
          <w:p w:rsidR="003029B6" w:rsidRPr="008E65F2" w:rsidRDefault="003029B6" w:rsidP="008E65F2">
            <w:pPr>
              <w:jc w:val="center"/>
              <w:rPr>
                <w:color w:val="000000"/>
              </w:rPr>
            </w:pPr>
            <w:r w:rsidRPr="008E65F2">
              <w:rPr>
                <w:color w:val="000000"/>
              </w:rPr>
              <w:t>1</w:t>
            </w:r>
          </w:p>
        </w:tc>
        <w:tc>
          <w:tcPr>
            <w:tcW w:w="1494" w:type="dxa"/>
            <w:tcBorders>
              <w:top w:val="nil"/>
              <w:left w:val="nil"/>
              <w:bottom w:val="single" w:sz="4" w:space="0" w:color="auto"/>
              <w:right w:val="single" w:sz="4" w:space="0" w:color="auto"/>
            </w:tcBorders>
            <w:shd w:val="clear" w:color="auto" w:fill="auto"/>
            <w:noWrap/>
            <w:vAlign w:val="center"/>
            <w:hideMark/>
          </w:tcPr>
          <w:p w:rsidR="003029B6" w:rsidRPr="008E65F2" w:rsidRDefault="003029B6" w:rsidP="008E65F2">
            <w:pPr>
              <w:jc w:val="center"/>
              <w:rPr>
                <w:color w:val="000000"/>
              </w:rPr>
            </w:pPr>
            <w:r w:rsidRPr="008E65F2">
              <w:rPr>
                <w:color w:val="000000"/>
              </w:rPr>
              <w:t>2</w:t>
            </w:r>
          </w:p>
        </w:tc>
        <w:tc>
          <w:tcPr>
            <w:tcW w:w="1473" w:type="dxa"/>
            <w:tcBorders>
              <w:top w:val="nil"/>
              <w:left w:val="nil"/>
              <w:bottom w:val="single" w:sz="4" w:space="0" w:color="auto"/>
              <w:right w:val="single" w:sz="4" w:space="0" w:color="auto"/>
            </w:tcBorders>
            <w:shd w:val="clear" w:color="auto" w:fill="auto"/>
            <w:noWrap/>
            <w:vAlign w:val="center"/>
            <w:hideMark/>
          </w:tcPr>
          <w:p w:rsidR="003029B6" w:rsidRPr="008E65F2" w:rsidRDefault="003029B6" w:rsidP="008E65F2">
            <w:pPr>
              <w:jc w:val="center"/>
              <w:rPr>
                <w:color w:val="000000"/>
              </w:rPr>
            </w:pPr>
            <w:r w:rsidRPr="008E65F2">
              <w:rPr>
                <w:color w:val="000000"/>
              </w:rPr>
              <w:t>3</w:t>
            </w:r>
          </w:p>
        </w:tc>
        <w:tc>
          <w:tcPr>
            <w:tcW w:w="2068" w:type="dxa"/>
            <w:tcBorders>
              <w:top w:val="nil"/>
              <w:left w:val="nil"/>
              <w:bottom w:val="single" w:sz="4" w:space="0" w:color="auto"/>
              <w:right w:val="single" w:sz="4" w:space="0" w:color="auto"/>
            </w:tcBorders>
            <w:shd w:val="clear" w:color="auto" w:fill="auto"/>
            <w:noWrap/>
            <w:vAlign w:val="center"/>
            <w:hideMark/>
          </w:tcPr>
          <w:p w:rsidR="003029B6" w:rsidRPr="008E65F2" w:rsidRDefault="003029B6" w:rsidP="008E65F2">
            <w:pPr>
              <w:jc w:val="center"/>
              <w:rPr>
                <w:color w:val="000000"/>
              </w:rPr>
            </w:pPr>
            <w:r w:rsidRPr="008E65F2">
              <w:rPr>
                <w:color w:val="000000"/>
              </w:rPr>
              <w:t>4</w:t>
            </w:r>
          </w:p>
        </w:tc>
        <w:tc>
          <w:tcPr>
            <w:tcW w:w="1100" w:type="dxa"/>
            <w:tcBorders>
              <w:top w:val="nil"/>
              <w:left w:val="nil"/>
              <w:bottom w:val="single" w:sz="4" w:space="0" w:color="auto"/>
              <w:right w:val="single" w:sz="4" w:space="0" w:color="auto"/>
            </w:tcBorders>
            <w:shd w:val="clear" w:color="auto" w:fill="auto"/>
            <w:noWrap/>
            <w:vAlign w:val="center"/>
            <w:hideMark/>
          </w:tcPr>
          <w:p w:rsidR="003029B6" w:rsidRPr="008E65F2" w:rsidRDefault="003029B6" w:rsidP="008E65F2">
            <w:pPr>
              <w:jc w:val="center"/>
              <w:rPr>
                <w:color w:val="000000"/>
              </w:rPr>
            </w:pPr>
            <w:r w:rsidRPr="008E65F2">
              <w:rPr>
                <w:color w:val="000000"/>
              </w:rPr>
              <w:t>5</w:t>
            </w:r>
          </w:p>
        </w:tc>
      </w:tr>
      <w:tr w:rsidR="008E65F2" w:rsidRPr="008E65F2" w:rsidTr="00BD6724">
        <w:trPr>
          <w:trHeight w:val="480"/>
          <w:jc w:val="center"/>
        </w:trPr>
        <w:tc>
          <w:tcPr>
            <w:tcW w:w="2931" w:type="dxa"/>
            <w:tcBorders>
              <w:top w:val="nil"/>
              <w:left w:val="single" w:sz="4" w:space="0" w:color="auto"/>
              <w:bottom w:val="single" w:sz="4" w:space="0" w:color="auto"/>
              <w:right w:val="single" w:sz="4" w:space="0" w:color="auto"/>
            </w:tcBorders>
            <w:shd w:val="clear" w:color="auto" w:fill="auto"/>
            <w:vAlign w:val="center"/>
            <w:hideMark/>
          </w:tcPr>
          <w:p w:rsidR="008E65F2" w:rsidRPr="008E65F2" w:rsidRDefault="008E65F2" w:rsidP="00BD6724">
            <w:pPr>
              <w:rPr>
                <w:color w:val="000000"/>
              </w:rPr>
            </w:pPr>
            <w:r w:rsidRPr="008E65F2">
              <w:rPr>
                <w:color w:val="000000"/>
              </w:rPr>
              <w:t>Экскаватор с двигателем внутреннего сгорания</w:t>
            </w:r>
          </w:p>
        </w:tc>
        <w:tc>
          <w:tcPr>
            <w:tcW w:w="1494" w:type="dxa"/>
            <w:tcBorders>
              <w:top w:val="nil"/>
              <w:left w:val="nil"/>
              <w:bottom w:val="single" w:sz="4" w:space="0" w:color="auto"/>
              <w:right w:val="single" w:sz="4" w:space="0" w:color="auto"/>
            </w:tcBorders>
            <w:shd w:val="clear" w:color="auto" w:fill="auto"/>
            <w:noWrap/>
            <w:vAlign w:val="center"/>
            <w:hideMark/>
          </w:tcPr>
          <w:p w:rsidR="008E65F2" w:rsidRPr="008E65F2" w:rsidRDefault="008E65F2" w:rsidP="008E65F2">
            <w:pPr>
              <w:jc w:val="center"/>
              <w:rPr>
                <w:color w:val="000000"/>
              </w:rPr>
            </w:pPr>
            <w:r w:rsidRPr="008E65F2">
              <w:rPr>
                <w:color w:val="000000"/>
              </w:rPr>
              <w:t>л/ч</w:t>
            </w:r>
          </w:p>
        </w:tc>
        <w:tc>
          <w:tcPr>
            <w:tcW w:w="1473"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8</w:t>
            </w:r>
          </w:p>
        </w:tc>
        <w:tc>
          <w:tcPr>
            <w:tcW w:w="2068"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10</w:t>
            </w:r>
          </w:p>
        </w:tc>
        <w:tc>
          <w:tcPr>
            <w:tcW w:w="1100"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80</w:t>
            </w:r>
          </w:p>
        </w:tc>
      </w:tr>
      <w:tr w:rsidR="008E65F2" w:rsidRPr="008E65F2" w:rsidTr="00BD6724">
        <w:trPr>
          <w:trHeight w:val="480"/>
          <w:jc w:val="center"/>
        </w:trPr>
        <w:tc>
          <w:tcPr>
            <w:tcW w:w="2931" w:type="dxa"/>
            <w:tcBorders>
              <w:top w:val="nil"/>
              <w:left w:val="single" w:sz="4" w:space="0" w:color="auto"/>
              <w:bottom w:val="single" w:sz="4" w:space="0" w:color="auto"/>
              <w:right w:val="single" w:sz="4" w:space="0" w:color="auto"/>
            </w:tcBorders>
            <w:shd w:val="clear" w:color="auto" w:fill="auto"/>
            <w:vAlign w:val="center"/>
            <w:hideMark/>
          </w:tcPr>
          <w:p w:rsidR="008E65F2" w:rsidRPr="008E65F2" w:rsidRDefault="008E65F2" w:rsidP="00BD6724">
            <w:pPr>
              <w:rPr>
                <w:color w:val="000000"/>
              </w:rPr>
            </w:pPr>
            <w:r w:rsidRPr="008E65F2">
              <w:rPr>
                <w:color w:val="000000"/>
              </w:rPr>
              <w:t>Автомашины (мойка и заправка)</w:t>
            </w:r>
          </w:p>
        </w:tc>
        <w:tc>
          <w:tcPr>
            <w:tcW w:w="1494" w:type="dxa"/>
            <w:tcBorders>
              <w:top w:val="nil"/>
              <w:left w:val="nil"/>
              <w:bottom w:val="single" w:sz="4" w:space="0" w:color="auto"/>
              <w:right w:val="single" w:sz="4" w:space="0" w:color="auto"/>
            </w:tcBorders>
            <w:shd w:val="clear" w:color="auto" w:fill="auto"/>
            <w:noWrap/>
            <w:vAlign w:val="center"/>
            <w:hideMark/>
          </w:tcPr>
          <w:p w:rsidR="008E65F2" w:rsidRPr="008E65F2" w:rsidRDefault="008E65F2" w:rsidP="008E65F2">
            <w:pPr>
              <w:jc w:val="center"/>
              <w:rPr>
                <w:color w:val="000000"/>
              </w:rPr>
            </w:pPr>
            <w:r w:rsidRPr="008E65F2">
              <w:rPr>
                <w:color w:val="000000"/>
              </w:rPr>
              <w:t>л/сут</w:t>
            </w:r>
          </w:p>
        </w:tc>
        <w:tc>
          <w:tcPr>
            <w:tcW w:w="1473"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4</w:t>
            </w:r>
          </w:p>
        </w:tc>
        <w:tc>
          <w:tcPr>
            <w:tcW w:w="2068"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300</w:t>
            </w:r>
          </w:p>
        </w:tc>
        <w:tc>
          <w:tcPr>
            <w:tcW w:w="1100"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1200</w:t>
            </w:r>
          </w:p>
        </w:tc>
      </w:tr>
      <w:tr w:rsidR="008E65F2" w:rsidRPr="008E65F2" w:rsidTr="00BD6724">
        <w:trPr>
          <w:trHeight w:val="300"/>
          <w:jc w:val="center"/>
        </w:trPr>
        <w:tc>
          <w:tcPr>
            <w:tcW w:w="2931" w:type="dxa"/>
            <w:tcBorders>
              <w:top w:val="nil"/>
              <w:left w:val="single" w:sz="4" w:space="0" w:color="auto"/>
              <w:bottom w:val="single" w:sz="4" w:space="0" w:color="auto"/>
              <w:right w:val="single" w:sz="4" w:space="0" w:color="auto"/>
            </w:tcBorders>
            <w:shd w:val="clear" w:color="auto" w:fill="auto"/>
            <w:vAlign w:val="center"/>
            <w:hideMark/>
          </w:tcPr>
          <w:p w:rsidR="008E65F2" w:rsidRPr="008E65F2" w:rsidRDefault="008E65F2" w:rsidP="00BD6724">
            <w:pPr>
              <w:rPr>
                <w:color w:val="000000"/>
              </w:rPr>
            </w:pPr>
            <w:r w:rsidRPr="008E65F2">
              <w:rPr>
                <w:color w:val="000000"/>
              </w:rPr>
              <w:t>Кирпичная кладка с приготовлением раствора</w:t>
            </w:r>
          </w:p>
        </w:tc>
        <w:tc>
          <w:tcPr>
            <w:tcW w:w="1494" w:type="dxa"/>
            <w:tcBorders>
              <w:top w:val="nil"/>
              <w:left w:val="nil"/>
              <w:bottom w:val="single" w:sz="4" w:space="0" w:color="auto"/>
              <w:right w:val="single" w:sz="4" w:space="0" w:color="auto"/>
            </w:tcBorders>
            <w:shd w:val="clear" w:color="auto" w:fill="auto"/>
            <w:noWrap/>
            <w:vAlign w:val="center"/>
            <w:hideMark/>
          </w:tcPr>
          <w:p w:rsidR="008E65F2" w:rsidRPr="008E65F2" w:rsidRDefault="008E65F2" w:rsidP="008E65F2">
            <w:pPr>
              <w:jc w:val="center"/>
              <w:rPr>
                <w:color w:val="000000"/>
              </w:rPr>
            </w:pPr>
            <w:r w:rsidRPr="008E65F2">
              <w:rPr>
                <w:color w:val="000000"/>
              </w:rPr>
              <w:t>л на 1000 кирпичей</w:t>
            </w:r>
          </w:p>
        </w:tc>
        <w:tc>
          <w:tcPr>
            <w:tcW w:w="1473"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2,68</w:t>
            </w:r>
          </w:p>
        </w:tc>
        <w:tc>
          <w:tcPr>
            <w:tcW w:w="2068"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250</w:t>
            </w:r>
          </w:p>
        </w:tc>
        <w:tc>
          <w:tcPr>
            <w:tcW w:w="1100"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670,8</w:t>
            </w:r>
          </w:p>
        </w:tc>
      </w:tr>
      <w:tr w:rsidR="008E65F2" w:rsidRPr="008E65F2" w:rsidTr="00BD6724">
        <w:trPr>
          <w:trHeight w:val="300"/>
          <w:jc w:val="center"/>
        </w:trPr>
        <w:tc>
          <w:tcPr>
            <w:tcW w:w="2931" w:type="dxa"/>
            <w:tcBorders>
              <w:top w:val="nil"/>
              <w:left w:val="single" w:sz="4" w:space="0" w:color="auto"/>
              <w:bottom w:val="single" w:sz="4" w:space="0" w:color="auto"/>
              <w:right w:val="single" w:sz="4" w:space="0" w:color="auto"/>
            </w:tcBorders>
            <w:shd w:val="clear" w:color="auto" w:fill="auto"/>
            <w:vAlign w:val="center"/>
            <w:hideMark/>
          </w:tcPr>
          <w:p w:rsidR="008E65F2" w:rsidRPr="008E65F2" w:rsidRDefault="008E65F2" w:rsidP="00BD6724">
            <w:pPr>
              <w:rPr>
                <w:color w:val="000000"/>
              </w:rPr>
            </w:pPr>
            <w:r w:rsidRPr="008E65F2">
              <w:rPr>
                <w:color w:val="000000"/>
              </w:rPr>
              <w:t>Приготовление штукатурного раствора</w:t>
            </w:r>
          </w:p>
        </w:tc>
        <w:tc>
          <w:tcPr>
            <w:tcW w:w="1494" w:type="dxa"/>
            <w:tcBorders>
              <w:top w:val="nil"/>
              <w:left w:val="nil"/>
              <w:bottom w:val="single" w:sz="4" w:space="0" w:color="auto"/>
              <w:right w:val="single" w:sz="4" w:space="0" w:color="auto"/>
            </w:tcBorders>
            <w:shd w:val="clear" w:color="auto" w:fill="auto"/>
            <w:noWrap/>
            <w:vAlign w:val="center"/>
            <w:hideMark/>
          </w:tcPr>
          <w:p w:rsidR="008E65F2" w:rsidRPr="008E65F2" w:rsidRDefault="008E65F2" w:rsidP="008E65F2">
            <w:pPr>
              <w:jc w:val="center"/>
              <w:rPr>
                <w:color w:val="000000"/>
              </w:rPr>
            </w:pPr>
            <w:r w:rsidRPr="008E65F2">
              <w:rPr>
                <w:color w:val="000000"/>
              </w:rPr>
              <w:t>л/м3</w:t>
            </w:r>
          </w:p>
        </w:tc>
        <w:tc>
          <w:tcPr>
            <w:tcW w:w="1473"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0,61</w:t>
            </w:r>
          </w:p>
        </w:tc>
        <w:tc>
          <w:tcPr>
            <w:tcW w:w="2068"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250</w:t>
            </w:r>
          </w:p>
        </w:tc>
        <w:tc>
          <w:tcPr>
            <w:tcW w:w="1100"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152,101</w:t>
            </w:r>
          </w:p>
        </w:tc>
      </w:tr>
      <w:tr w:rsidR="008E65F2" w:rsidRPr="008E65F2" w:rsidTr="00BD6724">
        <w:trPr>
          <w:trHeight w:val="300"/>
          <w:jc w:val="center"/>
        </w:trPr>
        <w:tc>
          <w:tcPr>
            <w:tcW w:w="2931" w:type="dxa"/>
            <w:tcBorders>
              <w:top w:val="nil"/>
              <w:left w:val="single" w:sz="4" w:space="0" w:color="auto"/>
              <w:bottom w:val="single" w:sz="4" w:space="0" w:color="auto"/>
              <w:right w:val="single" w:sz="4" w:space="0" w:color="auto"/>
            </w:tcBorders>
            <w:shd w:val="clear" w:color="auto" w:fill="auto"/>
            <w:vAlign w:val="center"/>
            <w:hideMark/>
          </w:tcPr>
          <w:p w:rsidR="008E65F2" w:rsidRPr="008E65F2" w:rsidRDefault="008E65F2" w:rsidP="00BD6724">
            <w:pPr>
              <w:rPr>
                <w:color w:val="000000"/>
              </w:rPr>
            </w:pPr>
            <w:r w:rsidRPr="008E65F2">
              <w:rPr>
                <w:color w:val="000000"/>
              </w:rPr>
              <w:t>Малярные работы</w:t>
            </w:r>
          </w:p>
        </w:tc>
        <w:tc>
          <w:tcPr>
            <w:tcW w:w="1494" w:type="dxa"/>
            <w:tcBorders>
              <w:top w:val="nil"/>
              <w:left w:val="nil"/>
              <w:bottom w:val="single" w:sz="4" w:space="0" w:color="auto"/>
              <w:right w:val="single" w:sz="4" w:space="0" w:color="auto"/>
            </w:tcBorders>
            <w:shd w:val="clear" w:color="auto" w:fill="auto"/>
            <w:noWrap/>
            <w:vAlign w:val="center"/>
            <w:hideMark/>
          </w:tcPr>
          <w:p w:rsidR="008E65F2" w:rsidRPr="008E65F2" w:rsidRDefault="008E65F2" w:rsidP="008E65F2">
            <w:pPr>
              <w:jc w:val="center"/>
              <w:rPr>
                <w:color w:val="000000"/>
              </w:rPr>
            </w:pPr>
            <w:r w:rsidRPr="008E65F2">
              <w:rPr>
                <w:color w:val="000000"/>
              </w:rPr>
              <w:t>л/м2</w:t>
            </w:r>
          </w:p>
        </w:tc>
        <w:tc>
          <w:tcPr>
            <w:tcW w:w="1473"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110,40</w:t>
            </w:r>
          </w:p>
        </w:tc>
        <w:tc>
          <w:tcPr>
            <w:tcW w:w="2068"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0,5</w:t>
            </w:r>
          </w:p>
        </w:tc>
        <w:tc>
          <w:tcPr>
            <w:tcW w:w="1100" w:type="dxa"/>
            <w:tcBorders>
              <w:top w:val="nil"/>
              <w:left w:val="nil"/>
              <w:bottom w:val="single" w:sz="4" w:space="0" w:color="auto"/>
              <w:right w:val="single" w:sz="4" w:space="0" w:color="auto"/>
            </w:tcBorders>
            <w:shd w:val="clear" w:color="auto" w:fill="auto"/>
            <w:noWrap/>
            <w:vAlign w:val="center"/>
            <w:hideMark/>
          </w:tcPr>
          <w:p w:rsidR="008E65F2" w:rsidRDefault="008E65F2" w:rsidP="008E65F2">
            <w:pPr>
              <w:jc w:val="center"/>
              <w:rPr>
                <w:color w:val="000000"/>
                <w:sz w:val="24"/>
                <w:szCs w:val="24"/>
              </w:rPr>
            </w:pPr>
            <w:r>
              <w:rPr>
                <w:color w:val="000000"/>
              </w:rPr>
              <w:t>13,80</w:t>
            </w:r>
          </w:p>
        </w:tc>
      </w:tr>
    </w:tbl>
    <w:p w:rsidR="00BD6724" w:rsidRDefault="00BD6724" w:rsidP="00BD6724">
      <w:pPr>
        <w:ind w:firstLine="709"/>
        <w:jc w:val="both"/>
        <w:rPr>
          <w:sz w:val="24"/>
          <w:szCs w:val="24"/>
        </w:rPr>
      </w:pPr>
    </w:p>
    <w:p w:rsidR="003029B6" w:rsidRPr="008E65F2" w:rsidRDefault="003029B6" w:rsidP="008E65F2">
      <w:pPr>
        <w:spacing w:line="360" w:lineRule="auto"/>
        <w:ind w:firstLine="709"/>
        <w:jc w:val="both"/>
        <w:rPr>
          <w:sz w:val="24"/>
          <w:szCs w:val="24"/>
        </w:rPr>
      </w:pPr>
      <w:r w:rsidRPr="008E65F2">
        <w:rPr>
          <w:sz w:val="24"/>
          <w:szCs w:val="24"/>
        </w:rPr>
        <w:t>По максимальной потребности находится секундный расход воды на производственные нужды:</w:t>
      </w:r>
    </w:p>
    <w:p w:rsidR="003029B6" w:rsidRPr="008E65F2" w:rsidRDefault="003029B6" w:rsidP="004F7DBD">
      <w:pPr>
        <w:spacing w:after="120" w:line="360" w:lineRule="auto"/>
        <w:ind w:firstLine="709"/>
        <w:jc w:val="center"/>
        <w:rPr>
          <w:sz w:val="24"/>
          <w:szCs w:val="24"/>
        </w:rPr>
      </w:pPr>
      <w:r w:rsidRPr="008E65F2">
        <w:rPr>
          <w:noProof/>
          <w:position w:val="-34"/>
          <w:sz w:val="24"/>
          <w:szCs w:val="24"/>
        </w:rPr>
        <w:object w:dxaOrig="3220" w:dyaOrig="840">
          <v:shape id="_x0000_i1044" type="#_x0000_t75" style="width:152.4pt;height:42pt" o:ole="">
            <v:imagedata r:id="rId46" o:title=""/>
          </v:shape>
          <o:OLEObject Type="Embed" ProgID="Equation.DSMT4" ShapeID="_x0000_i1044" DrawAspect="Content" ObjectID="_1619959412" r:id="rId47"/>
        </w:object>
      </w:r>
    </w:p>
    <w:p w:rsidR="003029B6" w:rsidRPr="008E65F2" w:rsidRDefault="003029B6" w:rsidP="008E65F2">
      <w:pPr>
        <w:spacing w:line="360" w:lineRule="auto"/>
        <w:ind w:firstLine="709"/>
        <w:jc w:val="both"/>
        <w:rPr>
          <w:position w:val="-4"/>
          <w:sz w:val="24"/>
          <w:szCs w:val="24"/>
        </w:rPr>
      </w:pPr>
      <w:r w:rsidRPr="008E65F2">
        <w:rPr>
          <w:sz w:val="24"/>
          <w:szCs w:val="24"/>
        </w:rPr>
        <w:t xml:space="preserve">где </w:t>
      </w:r>
      <w:r w:rsidRPr="008E65F2">
        <w:rPr>
          <w:noProof/>
          <w:position w:val="-16"/>
          <w:sz w:val="24"/>
          <w:szCs w:val="24"/>
        </w:rPr>
        <w:object w:dxaOrig="980" w:dyaOrig="460">
          <v:shape id="_x0000_i1045" type="#_x0000_t75" style="width:47.4pt;height:22.2pt" o:ole="">
            <v:imagedata r:id="rId48" o:title=""/>
          </v:shape>
          <o:OLEObject Type="Embed" ProgID="Equation.DSMT4" ShapeID="_x0000_i1045" DrawAspect="Content" ObjectID="_1619959413" r:id="rId49"/>
        </w:object>
      </w:r>
      <w:r w:rsidRPr="008E65F2">
        <w:rPr>
          <w:noProof/>
          <w:position w:val="-10"/>
          <w:sz w:val="24"/>
          <w:szCs w:val="24"/>
        </w:rPr>
        <w:object w:dxaOrig="180" w:dyaOrig="340">
          <v:shape id="_x0000_i1046" type="#_x0000_t75" style="width:8.4pt;height:17.4pt" o:ole="">
            <v:imagedata r:id="rId50" o:title=""/>
          </v:shape>
          <o:OLEObject Type="Embed" ProgID="Equation.3" ShapeID="_x0000_i1046" DrawAspect="Content" ObjectID="_1619959414" r:id="rId51"/>
        </w:object>
      </w:r>
      <w:r w:rsidRPr="008E65F2">
        <w:rPr>
          <w:sz w:val="24"/>
          <w:szCs w:val="24"/>
        </w:rPr>
        <w:t xml:space="preserve"> – максимальный расход воды в смену;</w:t>
      </w:r>
    </w:p>
    <w:p w:rsidR="003029B6" w:rsidRPr="008E65F2" w:rsidRDefault="003029B6" w:rsidP="008E65F2">
      <w:pPr>
        <w:spacing w:line="360" w:lineRule="auto"/>
        <w:ind w:firstLine="709"/>
        <w:jc w:val="both"/>
        <w:rPr>
          <w:position w:val="-4"/>
          <w:sz w:val="24"/>
          <w:szCs w:val="24"/>
        </w:rPr>
      </w:pPr>
      <w:r w:rsidRPr="008E65F2">
        <w:rPr>
          <w:noProof/>
          <w:position w:val="-12"/>
          <w:sz w:val="24"/>
          <w:szCs w:val="24"/>
        </w:rPr>
        <w:object w:dxaOrig="340" w:dyaOrig="380">
          <v:shape id="_x0000_i1047" type="#_x0000_t75" style="width:15.6pt;height:18.6pt" o:ole="">
            <v:imagedata r:id="rId52" o:title=""/>
          </v:shape>
          <o:OLEObject Type="Embed" ProgID="Equation.DSMT4" ShapeID="_x0000_i1047" DrawAspect="Content" ObjectID="_1619959415" r:id="rId53"/>
        </w:object>
      </w:r>
      <w:r w:rsidRPr="008E65F2">
        <w:rPr>
          <w:sz w:val="24"/>
          <w:szCs w:val="24"/>
        </w:rPr>
        <w:t xml:space="preserve"> – коэффициент неравномерности потребления воды равный 1,3÷1,5.</w:t>
      </w:r>
    </w:p>
    <w:p w:rsidR="003029B6" w:rsidRPr="008E65F2" w:rsidRDefault="003029B6" w:rsidP="008E65F2">
      <w:pPr>
        <w:spacing w:line="360" w:lineRule="auto"/>
        <w:ind w:firstLine="709"/>
        <w:jc w:val="both"/>
        <w:rPr>
          <w:sz w:val="24"/>
          <w:szCs w:val="24"/>
        </w:rPr>
      </w:pPr>
      <w:r w:rsidRPr="008E65F2">
        <w:rPr>
          <w:noProof/>
          <w:position w:val="-12"/>
          <w:sz w:val="24"/>
          <w:szCs w:val="24"/>
        </w:rPr>
        <w:object w:dxaOrig="220" w:dyaOrig="380">
          <v:shape id="_x0000_i1048" type="#_x0000_t75" style="width:9.6pt;height:18.6pt" o:ole="">
            <v:imagedata r:id="rId54" o:title=""/>
          </v:shape>
          <o:OLEObject Type="Embed" ProgID="Equation.DSMT4" ShapeID="_x0000_i1048" DrawAspect="Content" ObjectID="_1619959416" r:id="rId55"/>
        </w:object>
      </w:r>
      <w:r w:rsidRPr="008E65F2">
        <w:rPr>
          <w:sz w:val="24"/>
          <w:szCs w:val="24"/>
        </w:rPr>
        <w:t xml:space="preserve"> – количество часов работы в смену.</w:t>
      </w:r>
    </w:p>
    <w:p w:rsidR="003029B6" w:rsidRPr="008E65F2" w:rsidRDefault="003029B6" w:rsidP="008E65F2">
      <w:pPr>
        <w:autoSpaceDE w:val="0"/>
        <w:autoSpaceDN w:val="0"/>
        <w:adjustRightInd w:val="0"/>
        <w:spacing w:line="360" w:lineRule="auto"/>
        <w:ind w:firstLine="709"/>
        <w:jc w:val="both"/>
        <w:rPr>
          <w:sz w:val="24"/>
          <w:szCs w:val="24"/>
        </w:rPr>
      </w:pPr>
      <w:r w:rsidRPr="008E65F2">
        <w:rPr>
          <w:sz w:val="24"/>
          <w:szCs w:val="24"/>
        </w:rPr>
        <w:t>В</w:t>
      </w:r>
      <w:r w:rsidRPr="008E65F2">
        <w:rPr>
          <w:sz w:val="24"/>
          <w:szCs w:val="24"/>
          <w:vertAlign w:val="subscript"/>
        </w:rPr>
        <w:t>пр</w:t>
      </w:r>
      <w:r w:rsidRPr="008E65F2">
        <w:rPr>
          <w:sz w:val="24"/>
          <w:szCs w:val="24"/>
        </w:rPr>
        <w:t xml:space="preserve">=1,2∙ </w:t>
      </w:r>
      <w:r w:rsidR="00ED1770">
        <w:rPr>
          <w:sz w:val="24"/>
          <w:szCs w:val="24"/>
        </w:rPr>
        <w:t>(</w:t>
      </w:r>
      <w:r w:rsidRPr="008E65F2">
        <w:rPr>
          <w:sz w:val="24"/>
          <w:szCs w:val="24"/>
        </w:rPr>
        <w:t>1200</w:t>
      </w:r>
      <w:r w:rsidR="00ED1770">
        <w:rPr>
          <w:sz w:val="24"/>
          <w:szCs w:val="24"/>
        </w:rPr>
        <w:t>+670,8)</w:t>
      </w:r>
      <w:r w:rsidRPr="008E65F2">
        <w:rPr>
          <w:sz w:val="24"/>
          <w:szCs w:val="24"/>
        </w:rPr>
        <w:t xml:space="preserve">∙ 1,5 / </w:t>
      </w:r>
      <w:r w:rsidR="00ED1770">
        <w:rPr>
          <w:sz w:val="24"/>
          <w:szCs w:val="24"/>
        </w:rPr>
        <w:t>(</w:t>
      </w:r>
      <w:r w:rsidRPr="008E65F2">
        <w:rPr>
          <w:sz w:val="24"/>
          <w:szCs w:val="24"/>
        </w:rPr>
        <w:t>8 × 3600</w:t>
      </w:r>
      <w:r w:rsidR="00ED1770">
        <w:rPr>
          <w:sz w:val="24"/>
          <w:szCs w:val="24"/>
        </w:rPr>
        <w:t>) = 0,12</w:t>
      </w:r>
      <w:r w:rsidRPr="008E65F2">
        <w:rPr>
          <w:sz w:val="24"/>
          <w:szCs w:val="24"/>
        </w:rPr>
        <w:t>л/с</w:t>
      </w:r>
    </w:p>
    <w:p w:rsidR="003029B6" w:rsidRPr="008E65F2" w:rsidRDefault="003029B6" w:rsidP="008E65F2">
      <w:pPr>
        <w:spacing w:line="360" w:lineRule="auto"/>
        <w:ind w:firstLine="709"/>
        <w:jc w:val="both"/>
        <w:rPr>
          <w:sz w:val="24"/>
          <w:szCs w:val="24"/>
        </w:rPr>
      </w:pPr>
      <w:r w:rsidRPr="008E65F2">
        <w:rPr>
          <w:sz w:val="24"/>
          <w:szCs w:val="24"/>
        </w:rPr>
        <w:t>Количество воды на хозяйственно–бытовые нужды определяется на основании количества работающих, пользующихся услугами и норм расхода воды по формуле:</w:t>
      </w:r>
    </w:p>
    <w:p w:rsidR="003029B6" w:rsidRPr="008E65F2" w:rsidRDefault="00ED1770" w:rsidP="004F7DBD">
      <w:pPr>
        <w:spacing w:before="160" w:after="160" w:line="360" w:lineRule="auto"/>
        <w:ind w:firstLine="709"/>
        <w:jc w:val="center"/>
        <w:rPr>
          <w:sz w:val="24"/>
          <w:szCs w:val="24"/>
        </w:rPr>
      </w:pPr>
      <w:r w:rsidRPr="008E65F2">
        <w:rPr>
          <w:noProof/>
          <w:position w:val="-28"/>
          <w:sz w:val="24"/>
          <w:szCs w:val="24"/>
        </w:rPr>
        <w:object w:dxaOrig="7140" w:dyaOrig="760">
          <v:shape id="_x0000_i1049" type="#_x0000_t75" style="width:320.4pt;height:34.8pt" o:ole="">
            <v:imagedata r:id="rId56" o:title=""/>
          </v:shape>
          <o:OLEObject Type="Embed" ProgID="Equation.DSMT4" ShapeID="_x0000_i1049" DrawAspect="Content" ObjectID="_1619959417" r:id="rId57"/>
        </w:object>
      </w:r>
    </w:p>
    <w:p w:rsidR="003029B6" w:rsidRPr="008E65F2" w:rsidRDefault="003029B6" w:rsidP="008E65F2">
      <w:pPr>
        <w:spacing w:line="360" w:lineRule="auto"/>
        <w:ind w:firstLine="709"/>
        <w:jc w:val="both"/>
        <w:rPr>
          <w:noProof/>
          <w:sz w:val="24"/>
          <w:szCs w:val="24"/>
        </w:rPr>
      </w:pPr>
      <w:r w:rsidRPr="008E65F2">
        <w:rPr>
          <w:sz w:val="24"/>
          <w:szCs w:val="24"/>
        </w:rPr>
        <w:t xml:space="preserve">где </w:t>
      </w:r>
      <w:r w:rsidRPr="008E65F2">
        <w:rPr>
          <w:noProof/>
          <w:position w:val="-12"/>
          <w:sz w:val="24"/>
          <w:szCs w:val="24"/>
        </w:rPr>
        <w:object w:dxaOrig="999" w:dyaOrig="380">
          <v:shape id="_x0000_i1050" type="#_x0000_t75" style="width:47.4pt;height:18.6pt" o:ole="">
            <v:imagedata r:id="rId58" o:title=""/>
          </v:shape>
          <o:OLEObject Type="Embed" ProgID="Equation.DSMT4" ShapeID="_x0000_i1050" DrawAspect="Content" ObjectID="_1619959418" r:id="rId59"/>
        </w:object>
      </w:r>
      <w:r w:rsidRPr="008E65F2">
        <w:rPr>
          <w:noProof/>
          <w:sz w:val="24"/>
          <w:szCs w:val="24"/>
        </w:rPr>
        <w:t xml:space="preserve"> – </w:t>
      </w:r>
      <w:r w:rsidRPr="008E65F2">
        <w:rPr>
          <w:sz w:val="24"/>
          <w:szCs w:val="24"/>
        </w:rPr>
        <w:t>удельный расход воды на одного работающего, одного пользователя столовой, одного пользующегося душем соответственно:</w:t>
      </w:r>
      <w:r w:rsidRPr="008E65F2">
        <w:rPr>
          <w:noProof/>
          <w:position w:val="-12"/>
          <w:sz w:val="24"/>
          <w:szCs w:val="24"/>
        </w:rPr>
        <w:object w:dxaOrig="999" w:dyaOrig="380">
          <v:shape id="_x0000_i1051" type="#_x0000_t75" style="width:37.8pt;height:16.2pt" o:ole="">
            <v:imagedata r:id="rId60" o:title=""/>
          </v:shape>
          <o:OLEObject Type="Embed" ProgID="Equation.DSMT4" ShapeID="_x0000_i1051" DrawAspect="Content" ObjectID="_1619959419" r:id="rId61"/>
        </w:object>
      </w:r>
      <w:r w:rsidRPr="008E65F2">
        <w:rPr>
          <w:noProof/>
          <w:sz w:val="24"/>
          <w:szCs w:val="24"/>
        </w:rPr>
        <w:t xml:space="preserve"> – для площадок с канализацией;</w:t>
      </w:r>
      <w:r w:rsidRPr="008E65F2">
        <w:rPr>
          <w:noProof/>
          <w:position w:val="-12"/>
          <w:sz w:val="24"/>
          <w:szCs w:val="24"/>
        </w:rPr>
        <w:object w:dxaOrig="999" w:dyaOrig="380">
          <v:shape id="_x0000_i1052" type="#_x0000_t75" style="width:40.8pt;height:18pt" o:ole="">
            <v:imagedata r:id="rId62" o:title=""/>
          </v:shape>
          <o:OLEObject Type="Embed" ProgID="Equation.DSMT4" ShapeID="_x0000_i1052" DrawAspect="Content" ObjectID="_1619959420" r:id="rId63"/>
        </w:object>
      </w:r>
      <w:r w:rsidRPr="008E65F2">
        <w:rPr>
          <w:noProof/>
          <w:sz w:val="24"/>
          <w:szCs w:val="24"/>
        </w:rPr>
        <w:t xml:space="preserve"> – для площадок без канализации;</w:t>
      </w:r>
      <w:r w:rsidRPr="008E65F2">
        <w:rPr>
          <w:noProof/>
          <w:position w:val="-12"/>
          <w:sz w:val="24"/>
          <w:szCs w:val="24"/>
        </w:rPr>
        <w:object w:dxaOrig="1520" w:dyaOrig="380">
          <v:shape id="_x0000_i1053" type="#_x0000_t75" style="width:54.6pt;height:15.6pt" o:ole="">
            <v:imagedata r:id="rId64" o:title=""/>
          </v:shape>
          <o:OLEObject Type="Embed" ProgID="Equation.DSMT4" ShapeID="_x0000_i1053" DrawAspect="Content" ObjectID="_1619959421" r:id="rId65"/>
        </w:object>
      </w:r>
      <w:r w:rsidRPr="008E65F2">
        <w:rPr>
          <w:noProof/>
          <w:sz w:val="24"/>
          <w:szCs w:val="24"/>
        </w:rPr>
        <w:t xml:space="preserve"> – для столовых;</w:t>
      </w:r>
    </w:p>
    <w:p w:rsidR="003029B6" w:rsidRPr="008E65F2" w:rsidRDefault="003029B6" w:rsidP="008E65F2">
      <w:pPr>
        <w:spacing w:line="360" w:lineRule="auto"/>
        <w:ind w:firstLine="709"/>
        <w:jc w:val="both"/>
        <w:rPr>
          <w:sz w:val="24"/>
          <w:szCs w:val="24"/>
        </w:rPr>
      </w:pPr>
      <w:r w:rsidRPr="008E65F2">
        <w:rPr>
          <w:noProof/>
          <w:position w:val="-12"/>
          <w:sz w:val="24"/>
          <w:szCs w:val="24"/>
        </w:rPr>
        <w:object w:dxaOrig="1560" w:dyaOrig="380">
          <v:shape id="_x0000_i1054" type="#_x0000_t75" style="width:54.6pt;height:14.4pt" o:ole="">
            <v:imagedata r:id="rId66" o:title=""/>
          </v:shape>
          <o:OLEObject Type="Embed" ProgID="Equation.DSMT4" ShapeID="_x0000_i1054" DrawAspect="Content" ObjectID="_1619959422" r:id="rId67"/>
        </w:object>
      </w:r>
      <w:r w:rsidRPr="008E65F2">
        <w:rPr>
          <w:noProof/>
          <w:sz w:val="24"/>
          <w:szCs w:val="24"/>
        </w:rPr>
        <w:t xml:space="preserve"> – для приема одного душа;</w:t>
      </w:r>
      <w:r w:rsidRPr="008E65F2">
        <w:rPr>
          <w:noProof/>
          <w:position w:val="-12"/>
          <w:sz w:val="24"/>
          <w:szCs w:val="24"/>
        </w:rPr>
        <w:object w:dxaOrig="740" w:dyaOrig="380">
          <v:shape id="_x0000_i1055" type="#_x0000_t75" style="width:32.4pt;height:18pt" o:ole="">
            <v:imagedata r:id="rId68" o:title=""/>
          </v:shape>
          <o:OLEObject Type="Embed" ProgID="Equation.DSMT4" ShapeID="_x0000_i1055" DrawAspect="Content" ObjectID="_1619959423" r:id="rId69"/>
        </w:object>
      </w:r>
      <w:r w:rsidRPr="008E65F2">
        <w:rPr>
          <w:sz w:val="24"/>
          <w:szCs w:val="24"/>
        </w:rPr>
        <w:t xml:space="preserve"> – количество работающих в наиболее многочисленную смену;</w:t>
      </w:r>
      <w:r w:rsidRPr="008E65F2">
        <w:rPr>
          <w:noProof/>
          <w:position w:val="-12"/>
          <w:sz w:val="24"/>
          <w:szCs w:val="24"/>
        </w:rPr>
        <w:object w:dxaOrig="760" w:dyaOrig="380">
          <v:shape id="_x0000_i1056" type="#_x0000_t75" style="width:36pt;height:18.6pt" o:ole="">
            <v:imagedata r:id="rId70" o:title=""/>
          </v:shape>
          <o:OLEObject Type="Embed" ProgID="Equation.DSMT4" ShapeID="_x0000_i1056" DrawAspect="Content" ObjectID="_1619959424" r:id="rId71"/>
        </w:object>
      </w:r>
      <w:r w:rsidRPr="008E65F2">
        <w:rPr>
          <w:sz w:val="24"/>
          <w:szCs w:val="24"/>
        </w:rPr>
        <w:t xml:space="preserve"> – количество работников посещающих столовую;</w:t>
      </w:r>
    </w:p>
    <w:p w:rsidR="003029B6" w:rsidRPr="008E65F2" w:rsidRDefault="003029B6" w:rsidP="008E65F2">
      <w:pPr>
        <w:spacing w:line="360" w:lineRule="auto"/>
        <w:ind w:firstLine="709"/>
        <w:jc w:val="both"/>
        <w:rPr>
          <w:sz w:val="24"/>
          <w:szCs w:val="24"/>
        </w:rPr>
      </w:pPr>
      <w:r w:rsidRPr="008E65F2">
        <w:rPr>
          <w:noProof/>
          <w:position w:val="-18"/>
          <w:sz w:val="24"/>
          <w:szCs w:val="24"/>
        </w:rPr>
        <w:object w:dxaOrig="660" w:dyaOrig="440">
          <v:shape id="_x0000_i1057" type="#_x0000_t75" style="width:31.8pt;height:21.6pt" o:ole="">
            <v:imagedata r:id="rId72" o:title=""/>
          </v:shape>
          <o:OLEObject Type="Embed" ProgID="Equation.DSMT4" ShapeID="_x0000_i1057" DrawAspect="Content" ObjectID="_1619959425" r:id="rId73"/>
        </w:object>
      </w:r>
      <w:r w:rsidRPr="008E65F2">
        <w:rPr>
          <w:sz w:val="24"/>
          <w:szCs w:val="24"/>
        </w:rPr>
        <w:t xml:space="preserve"> – количество работников посещающих душ;</w:t>
      </w:r>
      <w:r w:rsidRPr="008E65F2">
        <w:rPr>
          <w:noProof/>
          <w:position w:val="-6"/>
          <w:sz w:val="24"/>
          <w:szCs w:val="24"/>
        </w:rPr>
        <w:object w:dxaOrig="180" w:dyaOrig="279">
          <v:shape id="_x0000_i1058" type="#_x0000_t75" style="width:8.4pt;height:13.8pt" o:ole="">
            <v:imagedata r:id="rId74" o:title=""/>
          </v:shape>
          <o:OLEObject Type="Embed" ProgID="Equation.3" ShapeID="_x0000_i1058" DrawAspect="Content" ObjectID="_1619959426" r:id="rId75"/>
        </w:object>
      </w:r>
      <w:r w:rsidRPr="008E65F2">
        <w:rPr>
          <w:sz w:val="24"/>
          <w:szCs w:val="24"/>
        </w:rPr>
        <w:t xml:space="preserve"> – число часов в смене;</w:t>
      </w:r>
    </w:p>
    <w:p w:rsidR="003029B6" w:rsidRPr="008E65F2" w:rsidRDefault="003029B6" w:rsidP="008E65F2">
      <w:pPr>
        <w:spacing w:line="360" w:lineRule="auto"/>
        <w:ind w:firstLine="709"/>
        <w:jc w:val="both"/>
        <w:rPr>
          <w:position w:val="-4"/>
          <w:sz w:val="24"/>
          <w:szCs w:val="24"/>
        </w:rPr>
      </w:pPr>
      <w:r w:rsidRPr="008E65F2">
        <w:rPr>
          <w:noProof/>
          <w:position w:val="-6"/>
          <w:sz w:val="24"/>
          <w:szCs w:val="24"/>
        </w:rPr>
        <w:object w:dxaOrig="320" w:dyaOrig="279">
          <v:shape id="_x0000_i1059" type="#_x0000_t75" style="width:15pt;height:13.8pt" o:ole="">
            <v:imagedata r:id="rId76" o:title=""/>
          </v:shape>
          <o:OLEObject Type="Embed" ProgID="Equation.3" ShapeID="_x0000_i1059" DrawAspect="Content" ObjectID="_1619959427" r:id="rId77"/>
        </w:object>
      </w:r>
      <w:r w:rsidRPr="008E65F2">
        <w:rPr>
          <w:sz w:val="24"/>
          <w:szCs w:val="24"/>
        </w:rPr>
        <w:t xml:space="preserve"> – время работы душа, мин;</w:t>
      </w:r>
      <w:r w:rsidRPr="008E65F2">
        <w:rPr>
          <w:noProof/>
          <w:position w:val="-12"/>
          <w:sz w:val="24"/>
          <w:szCs w:val="24"/>
        </w:rPr>
        <w:object w:dxaOrig="1040" w:dyaOrig="380">
          <v:shape id="_x0000_i1060" type="#_x0000_t75" style="width:49.8pt;height:18.6pt" o:ole="">
            <v:imagedata r:id="rId78" o:title=""/>
          </v:shape>
          <o:OLEObject Type="Embed" ProgID="Equation.DSMT4" ShapeID="_x0000_i1060" DrawAspect="Content" ObjectID="_1619959428" r:id="rId79"/>
        </w:object>
      </w:r>
      <w:r w:rsidRPr="008E65F2">
        <w:rPr>
          <w:sz w:val="24"/>
          <w:szCs w:val="24"/>
        </w:rPr>
        <w:t xml:space="preserve"> – коэффициенты часовой неравномерности водопотребления </w:t>
      </w:r>
      <w:r w:rsidRPr="008E65F2">
        <w:rPr>
          <w:noProof/>
          <w:position w:val="-12"/>
          <w:sz w:val="24"/>
          <w:szCs w:val="24"/>
        </w:rPr>
        <w:object w:dxaOrig="1140" w:dyaOrig="380">
          <v:shape id="_x0000_i1061" type="#_x0000_t75" style="width:54pt;height:18.6pt" o:ole="">
            <v:imagedata r:id="rId80" o:title=""/>
          </v:shape>
          <o:OLEObject Type="Embed" ProgID="Equation.DSMT4" ShapeID="_x0000_i1061" DrawAspect="Content" ObjectID="_1619959429" r:id="rId81"/>
        </w:object>
      </w:r>
      <w:r w:rsidRPr="008E65F2">
        <w:rPr>
          <w:position w:val="-12"/>
          <w:sz w:val="24"/>
          <w:szCs w:val="24"/>
        </w:rPr>
        <w:object w:dxaOrig="1120" w:dyaOrig="380">
          <v:shape id="_x0000_i1062" type="#_x0000_t75" style="width:56.4pt;height:20.4pt" o:ole="">
            <v:imagedata r:id="rId82" o:title=""/>
          </v:shape>
          <o:OLEObject Type="Embed" ProgID="Equation.DSMT4" ShapeID="_x0000_i1062" DrawAspect="Content" ObjectID="_1619959430" r:id="rId83"/>
        </w:object>
      </w:r>
      <w:r w:rsidRPr="008E65F2">
        <w:rPr>
          <w:sz w:val="24"/>
          <w:szCs w:val="24"/>
        </w:rPr>
        <w:t>.</w:t>
      </w:r>
    </w:p>
    <w:p w:rsidR="003029B6" w:rsidRPr="008E65F2" w:rsidRDefault="003029B6" w:rsidP="008E65F2">
      <w:pPr>
        <w:autoSpaceDE w:val="0"/>
        <w:autoSpaceDN w:val="0"/>
        <w:adjustRightInd w:val="0"/>
        <w:spacing w:line="360" w:lineRule="auto"/>
        <w:ind w:firstLine="709"/>
        <w:jc w:val="both"/>
        <w:rPr>
          <w:sz w:val="24"/>
          <w:szCs w:val="24"/>
        </w:rPr>
      </w:pPr>
      <w:r w:rsidRPr="008E65F2">
        <w:rPr>
          <w:sz w:val="24"/>
          <w:szCs w:val="24"/>
        </w:rPr>
        <w:t>В</w:t>
      </w:r>
      <w:r w:rsidRPr="008E65F2">
        <w:rPr>
          <w:sz w:val="24"/>
          <w:szCs w:val="24"/>
          <w:vertAlign w:val="subscript"/>
        </w:rPr>
        <w:t>хоз.быт</w:t>
      </w:r>
      <w:r w:rsidR="00ED1770">
        <w:rPr>
          <w:sz w:val="24"/>
          <w:szCs w:val="24"/>
        </w:rPr>
        <w:t>=(25∙ 35∙ 2,7 + 10 ∙22∙ 1,5) / (8 × 3600)+30∙ 22/ (45 × 60) = 0,34</w:t>
      </w:r>
      <w:r w:rsidRPr="008E65F2">
        <w:rPr>
          <w:sz w:val="24"/>
          <w:szCs w:val="24"/>
        </w:rPr>
        <w:t>л/с</w:t>
      </w:r>
    </w:p>
    <w:p w:rsidR="003029B6" w:rsidRPr="008E65F2" w:rsidRDefault="003029B6" w:rsidP="008E65F2">
      <w:pPr>
        <w:spacing w:line="360" w:lineRule="auto"/>
        <w:ind w:firstLine="709"/>
        <w:jc w:val="both"/>
        <w:rPr>
          <w:sz w:val="24"/>
          <w:szCs w:val="24"/>
        </w:rPr>
      </w:pPr>
      <w:r w:rsidRPr="008E65F2">
        <w:rPr>
          <w:sz w:val="24"/>
          <w:szCs w:val="24"/>
        </w:rPr>
        <w:t>В данном документе количество воды на пожаротушение принимается для небольших объектов с площадью застройки до 10 га – из расчета одновременного действия двух гидрантов по 5 л/с, при площади застройки до 50 га – четыре гидранта с общим потреблением 20 л/с. Принимаем два гидранта по 5 л/с.</w:t>
      </w:r>
    </w:p>
    <w:p w:rsidR="003029B6" w:rsidRPr="008E65F2" w:rsidRDefault="004C48B6" w:rsidP="004F7DBD">
      <w:pPr>
        <w:spacing w:before="160" w:after="160" w:line="360" w:lineRule="auto"/>
        <w:ind w:firstLine="709"/>
        <w:jc w:val="both"/>
        <w:rPr>
          <w:noProof/>
          <w:sz w:val="24"/>
          <w:szCs w:val="24"/>
        </w:rPr>
      </w:pPr>
      <m:oMathPara>
        <m:oMath>
          <m:sSub>
            <m:sSubPr>
              <m:ctrlPr>
                <w:rPr>
                  <w:rFonts w:ascii="Cambria Math" w:hAnsi="Cambria Math"/>
                  <w:i/>
                  <w:kern w:val="32"/>
                  <w:sz w:val="24"/>
                  <w:szCs w:val="24"/>
                </w:rPr>
              </m:ctrlPr>
            </m:sSubPr>
            <m:e>
              <m:r>
                <w:rPr>
                  <w:rFonts w:ascii="Cambria Math" w:hAnsi="Cambria Math"/>
                  <w:kern w:val="32"/>
                  <w:sz w:val="24"/>
                  <w:szCs w:val="24"/>
                </w:rPr>
                <m:t>В</m:t>
              </m:r>
            </m:e>
            <m:sub>
              <m:r>
                <w:rPr>
                  <w:rFonts w:ascii="Cambria Math" w:hAnsi="Cambria Math"/>
                  <w:kern w:val="32"/>
                  <w:sz w:val="24"/>
                  <w:szCs w:val="24"/>
                </w:rPr>
                <m:t>общ</m:t>
              </m:r>
            </m:sub>
          </m:sSub>
          <m:r>
            <w:rPr>
              <w:rFonts w:ascii="Cambria Math" w:hAnsi="Cambria Math"/>
              <w:kern w:val="32"/>
              <w:sz w:val="24"/>
              <w:szCs w:val="24"/>
            </w:rPr>
            <m:t>=0,5∙</m:t>
          </m:r>
          <m:d>
            <m:dPr>
              <m:ctrlPr>
                <w:rPr>
                  <w:rFonts w:ascii="Cambria Math" w:hAnsi="Cambria Math"/>
                  <w:i/>
                  <w:kern w:val="32"/>
                  <w:sz w:val="24"/>
                  <w:szCs w:val="24"/>
                </w:rPr>
              </m:ctrlPr>
            </m:dPr>
            <m:e>
              <m:r>
                <w:rPr>
                  <w:rFonts w:ascii="Cambria Math" w:hAnsi="Cambria Math"/>
                  <w:kern w:val="32"/>
                  <w:sz w:val="24"/>
                  <w:szCs w:val="24"/>
                </w:rPr>
                <m:t>0,12+0,34</m:t>
              </m:r>
            </m:e>
          </m:d>
          <m:r>
            <w:rPr>
              <w:rFonts w:ascii="Cambria Math" w:hAnsi="Cambria Math"/>
              <w:kern w:val="32"/>
              <w:sz w:val="24"/>
              <w:szCs w:val="24"/>
            </w:rPr>
            <m:t xml:space="preserve">+10=10,23 </m:t>
          </m:r>
          <m:f>
            <m:fPr>
              <m:type m:val="skw"/>
              <m:ctrlPr>
                <w:rPr>
                  <w:rFonts w:ascii="Cambria Math" w:hAnsi="Cambria Math"/>
                  <w:i/>
                  <w:kern w:val="32"/>
                  <w:sz w:val="24"/>
                  <w:szCs w:val="24"/>
                </w:rPr>
              </m:ctrlPr>
            </m:fPr>
            <m:num>
              <m:r>
                <w:rPr>
                  <w:rFonts w:ascii="Cambria Math" w:hAnsi="Cambria Math"/>
                  <w:kern w:val="32"/>
                  <w:sz w:val="24"/>
                  <w:szCs w:val="24"/>
                </w:rPr>
                <m:t>л</m:t>
              </m:r>
            </m:num>
            <m:den>
              <m:r>
                <w:rPr>
                  <w:rFonts w:ascii="Cambria Math" w:hAnsi="Cambria Math"/>
                  <w:kern w:val="32"/>
                  <w:sz w:val="24"/>
                  <w:szCs w:val="24"/>
                </w:rPr>
                <m:t>с</m:t>
              </m:r>
            </m:den>
          </m:f>
        </m:oMath>
      </m:oMathPara>
    </w:p>
    <w:p w:rsidR="003029B6" w:rsidRPr="008E65F2" w:rsidRDefault="003029B6" w:rsidP="008E65F2">
      <w:pPr>
        <w:spacing w:line="360" w:lineRule="auto"/>
        <w:ind w:firstLine="709"/>
        <w:jc w:val="both"/>
        <w:rPr>
          <w:sz w:val="24"/>
          <w:szCs w:val="24"/>
        </w:rPr>
      </w:pPr>
      <w:r w:rsidRPr="008E65F2">
        <w:rPr>
          <w:sz w:val="24"/>
          <w:szCs w:val="24"/>
        </w:rPr>
        <w:t>Если расход воды на противопожарные цели значительно превышает потребности на производственные и хозяйственные нужды, то расчет может быть произведен только исходя из противопожарных нужд.</w:t>
      </w:r>
    </w:p>
    <w:p w:rsidR="003029B6" w:rsidRPr="008E65F2" w:rsidRDefault="003029B6" w:rsidP="008E65F2">
      <w:pPr>
        <w:spacing w:line="360" w:lineRule="auto"/>
        <w:ind w:firstLine="709"/>
        <w:jc w:val="both"/>
        <w:rPr>
          <w:sz w:val="24"/>
          <w:szCs w:val="24"/>
        </w:rPr>
      </w:pPr>
      <w:r w:rsidRPr="008E65F2">
        <w:rPr>
          <w:sz w:val="24"/>
          <w:szCs w:val="24"/>
        </w:rPr>
        <w:t>Диаметр временного водопровода рассчитывается по формуле:</w:t>
      </w:r>
    </w:p>
    <w:p w:rsidR="003029B6" w:rsidRPr="008E65F2" w:rsidRDefault="003029B6" w:rsidP="004F7DBD">
      <w:pPr>
        <w:spacing w:before="160" w:after="160" w:line="360" w:lineRule="auto"/>
        <w:ind w:firstLine="709"/>
        <w:jc w:val="center"/>
        <w:rPr>
          <w:noProof/>
          <w:sz w:val="24"/>
          <w:szCs w:val="24"/>
        </w:rPr>
      </w:pPr>
      <w:r w:rsidRPr="008E65F2">
        <w:rPr>
          <w:noProof/>
          <w:position w:val="-30"/>
          <w:sz w:val="24"/>
          <w:szCs w:val="24"/>
        </w:rPr>
        <w:object w:dxaOrig="2840" w:dyaOrig="840">
          <v:shape id="_x0000_i1063" type="#_x0000_t75" style="width:134.4pt;height:40.2pt" o:ole="">
            <v:imagedata r:id="rId84" o:title=""/>
          </v:shape>
          <o:OLEObject Type="Embed" ProgID="Equation.DSMT4" ShapeID="_x0000_i1063" DrawAspect="Content" ObjectID="_1619959431" r:id="rId85"/>
        </w:object>
      </w:r>
    </w:p>
    <w:p w:rsidR="003029B6" w:rsidRPr="008E65F2" w:rsidRDefault="009472BE" w:rsidP="008E65F2">
      <w:pPr>
        <w:spacing w:line="360" w:lineRule="auto"/>
        <w:ind w:firstLine="709"/>
        <w:jc w:val="both"/>
        <w:rPr>
          <w:rFonts w:eastAsia="TimesNewRoman"/>
          <w:sz w:val="24"/>
          <w:szCs w:val="24"/>
        </w:rPr>
      </w:pPr>
      <w:r>
        <w:rPr>
          <w:sz w:val="24"/>
          <w:szCs w:val="24"/>
        </w:rPr>
        <w:t>г</w:t>
      </w:r>
      <w:r w:rsidR="003029B6" w:rsidRPr="008E65F2">
        <w:rPr>
          <w:sz w:val="24"/>
          <w:szCs w:val="24"/>
        </w:rPr>
        <w:t>де</w:t>
      </w:r>
      <w:r>
        <w:rPr>
          <w:sz w:val="24"/>
          <w:szCs w:val="24"/>
        </w:rPr>
        <w:t xml:space="preserve"> </w:t>
      </w:r>
      <w:r w:rsidR="003029B6" w:rsidRPr="008E65F2">
        <w:rPr>
          <w:noProof/>
          <w:position w:val="-6"/>
          <w:sz w:val="24"/>
          <w:szCs w:val="24"/>
        </w:rPr>
        <w:object w:dxaOrig="200" w:dyaOrig="220">
          <v:shape id="_x0000_i1064" type="#_x0000_t75" style="width:8.4pt;height:10.8pt" o:ole="">
            <v:imagedata r:id="rId86" o:title=""/>
          </v:shape>
          <o:OLEObject Type="Embed" ProgID="Equation.3" ShapeID="_x0000_i1064" DrawAspect="Content" ObjectID="_1619959432" r:id="rId87"/>
        </w:object>
      </w:r>
      <w:r w:rsidR="003029B6" w:rsidRPr="008E65F2">
        <w:rPr>
          <w:noProof/>
          <w:sz w:val="24"/>
          <w:szCs w:val="24"/>
        </w:rPr>
        <w:t xml:space="preserve"> – </w:t>
      </w:r>
      <w:r w:rsidR="003029B6" w:rsidRPr="008E65F2">
        <w:rPr>
          <w:rFonts w:eastAsia="TimesNewRoman"/>
          <w:sz w:val="24"/>
          <w:szCs w:val="24"/>
        </w:rPr>
        <w:t>скорость движения воды по трубам, в предварительных расчетах принимается равной 1,5 ÷ 2,0 м/с.</w:t>
      </w:r>
    </w:p>
    <w:p w:rsidR="003029B6" w:rsidRPr="008E65F2" w:rsidRDefault="00ED1770" w:rsidP="004F7DBD">
      <w:pPr>
        <w:spacing w:before="160" w:after="160" w:line="360" w:lineRule="auto"/>
        <w:ind w:firstLine="709"/>
        <w:jc w:val="center"/>
        <w:rPr>
          <w:sz w:val="24"/>
          <w:szCs w:val="24"/>
        </w:rPr>
      </w:pPr>
      <w:r w:rsidRPr="008E65F2">
        <w:rPr>
          <w:position w:val="-30"/>
          <w:sz w:val="24"/>
          <w:szCs w:val="24"/>
          <w:lang w:val="en-US"/>
        </w:rPr>
        <w:object w:dxaOrig="2940" w:dyaOrig="740">
          <v:shape id="_x0000_i1065" type="#_x0000_t75" style="width:148.2pt;height:37.8pt" o:ole="">
            <v:imagedata r:id="rId88" o:title=""/>
          </v:shape>
          <o:OLEObject Type="Embed" ProgID="Equation.3" ShapeID="_x0000_i1065" DrawAspect="Content" ObjectID="_1619959433" r:id="rId89"/>
        </w:object>
      </w:r>
    </w:p>
    <w:p w:rsidR="003029B6" w:rsidRPr="008E65F2" w:rsidRDefault="003029B6" w:rsidP="00BD6724">
      <w:pPr>
        <w:spacing w:line="360" w:lineRule="auto"/>
        <w:ind w:firstLine="709"/>
        <w:jc w:val="both"/>
        <w:rPr>
          <w:sz w:val="24"/>
          <w:szCs w:val="24"/>
        </w:rPr>
      </w:pPr>
      <w:r w:rsidRPr="008E65F2">
        <w:rPr>
          <w:sz w:val="24"/>
          <w:szCs w:val="24"/>
        </w:rPr>
        <w:t xml:space="preserve">Полученное расчетное значение диаметра водопроводной сети округляется до ближайшего большего сечения в соответствии с действующим сортаментом. Принимаем диаметр водопроводной сети </w:t>
      </w:r>
      <w:r w:rsidRPr="008E65F2">
        <w:rPr>
          <w:noProof/>
          <w:position w:val="-6"/>
          <w:sz w:val="24"/>
          <w:szCs w:val="24"/>
        </w:rPr>
        <w:object w:dxaOrig="499" w:dyaOrig="279">
          <v:shape id="_x0000_i1066" type="#_x0000_t75" style="width:24pt;height:13.8pt" o:ole="">
            <v:imagedata r:id="rId90" o:title=""/>
          </v:shape>
          <o:OLEObject Type="Embed" ProgID="Equation.3" ShapeID="_x0000_i1066" DrawAspect="Content" ObjectID="_1619959434" r:id="rId91"/>
        </w:object>
      </w:r>
      <w:r w:rsidRPr="008E65F2">
        <w:rPr>
          <w:sz w:val="24"/>
          <w:szCs w:val="24"/>
        </w:rPr>
        <w:t>мм.</w:t>
      </w:r>
    </w:p>
    <w:p w:rsidR="003029B6" w:rsidRPr="00ED1770" w:rsidRDefault="00D7603D" w:rsidP="003029B6">
      <w:pPr>
        <w:keepNext/>
        <w:ind w:firstLine="709"/>
        <w:jc w:val="both"/>
        <w:rPr>
          <w:b/>
          <w:sz w:val="24"/>
          <w:szCs w:val="24"/>
        </w:rPr>
      </w:pPr>
      <w:r>
        <w:rPr>
          <w:b/>
          <w:sz w:val="24"/>
          <w:szCs w:val="24"/>
        </w:rPr>
        <w:lastRenderedPageBreak/>
        <w:t>5.2.4</w:t>
      </w:r>
      <w:r w:rsidR="003029B6" w:rsidRPr="00ED1770">
        <w:rPr>
          <w:b/>
          <w:sz w:val="24"/>
          <w:szCs w:val="24"/>
        </w:rPr>
        <w:t xml:space="preserve"> Временное электроснабжение</w:t>
      </w:r>
      <w:bookmarkEnd w:id="35"/>
      <w:bookmarkEnd w:id="36"/>
      <w:bookmarkEnd w:id="37"/>
      <w:bookmarkEnd w:id="38"/>
    </w:p>
    <w:p w:rsidR="003029B6" w:rsidRDefault="003029B6" w:rsidP="004F7DBD">
      <w:pPr>
        <w:jc w:val="both"/>
        <w:rPr>
          <w:sz w:val="28"/>
          <w:szCs w:val="28"/>
        </w:rPr>
      </w:pPr>
    </w:p>
    <w:p w:rsidR="003029B6" w:rsidRPr="00ED1770" w:rsidRDefault="003029B6" w:rsidP="00ED1770">
      <w:pPr>
        <w:spacing w:line="360" w:lineRule="auto"/>
        <w:ind w:firstLine="709"/>
        <w:jc w:val="both"/>
        <w:rPr>
          <w:kern w:val="32"/>
          <w:sz w:val="24"/>
          <w:szCs w:val="24"/>
        </w:rPr>
      </w:pPr>
      <w:r w:rsidRPr="00ED1770">
        <w:rPr>
          <w:kern w:val="32"/>
          <w:sz w:val="24"/>
          <w:szCs w:val="24"/>
        </w:rPr>
        <w:t>Основным источником энергии, используемым при строительстве зданий и сооружений, служит электроэнергия. Для питания машин и механизмов, электросварки и технологических нужд применяется силовая электроэнергия, источником которой являются высоковольтные сети; для освещения строительной площадки используется осветительная линия.</w:t>
      </w:r>
    </w:p>
    <w:p w:rsidR="003029B6" w:rsidRPr="00ED1770" w:rsidRDefault="003029B6" w:rsidP="00ED1770">
      <w:pPr>
        <w:spacing w:line="360" w:lineRule="auto"/>
        <w:ind w:firstLine="709"/>
        <w:jc w:val="both"/>
        <w:rPr>
          <w:kern w:val="32"/>
          <w:sz w:val="24"/>
          <w:szCs w:val="24"/>
        </w:rPr>
      </w:pPr>
      <w:r w:rsidRPr="00ED1770">
        <w:rPr>
          <w:kern w:val="32"/>
          <w:sz w:val="24"/>
          <w:szCs w:val="24"/>
        </w:rPr>
        <w:t>При проектировании стройгенплана, если установленная мощность потребителей известна, то для случая максимального потребления электроэнергии одновременно всеми потребителями расчётная трансформаторная мощность кВт определяется по формуле:</w:t>
      </w:r>
    </w:p>
    <w:p w:rsidR="003029B6" w:rsidRPr="00ED1770" w:rsidRDefault="004C48B6" w:rsidP="004F7DBD">
      <w:pPr>
        <w:spacing w:before="120" w:after="120" w:line="360" w:lineRule="auto"/>
        <w:ind w:firstLine="709"/>
        <w:jc w:val="center"/>
        <w:rPr>
          <w:kern w:val="32"/>
          <w:sz w:val="24"/>
          <w:szCs w:val="24"/>
        </w:rPr>
      </w:pPr>
      <m:oMath>
        <m:sSub>
          <m:sSubPr>
            <m:ctrlPr>
              <w:rPr>
                <w:rFonts w:ascii="Cambria Math" w:hAnsi="Cambria Math"/>
                <w:i/>
                <w:kern w:val="32"/>
                <w:sz w:val="24"/>
                <w:szCs w:val="24"/>
              </w:rPr>
            </m:ctrlPr>
          </m:sSubPr>
          <m:e>
            <m:r>
              <w:rPr>
                <w:rFonts w:ascii="Cambria Math" w:hAnsi="Cambria Math"/>
                <w:kern w:val="32"/>
                <w:sz w:val="24"/>
                <w:szCs w:val="24"/>
              </w:rPr>
              <m:t>P</m:t>
            </m:r>
          </m:e>
          <m:sub>
            <m:r>
              <w:rPr>
                <w:rFonts w:ascii="Cambria Math" w:hAnsi="Cambria Math"/>
                <w:kern w:val="32"/>
                <w:sz w:val="24"/>
                <w:szCs w:val="24"/>
              </w:rPr>
              <m:t>Р</m:t>
            </m:r>
          </m:sub>
        </m:sSub>
        <m:r>
          <w:rPr>
            <w:rFonts w:ascii="Cambria Math" w:hAnsi="Cambria Math"/>
            <w:kern w:val="32"/>
            <w:sz w:val="24"/>
            <w:szCs w:val="24"/>
          </w:rPr>
          <m:t>=α∙</m:t>
        </m:r>
        <m:d>
          <m:dPr>
            <m:begChr m:val="["/>
            <m:endChr m:val="]"/>
            <m:ctrlPr>
              <w:rPr>
                <w:rFonts w:ascii="Cambria Math" w:hAnsi="Cambria Math"/>
                <w:i/>
                <w:kern w:val="32"/>
                <w:sz w:val="24"/>
                <w:szCs w:val="24"/>
              </w:rPr>
            </m:ctrlPr>
          </m:dPr>
          <m:e>
            <m:nary>
              <m:naryPr>
                <m:chr m:val="∑"/>
                <m:limLoc m:val="undOvr"/>
                <m:subHide m:val="1"/>
                <m:supHide m:val="1"/>
                <m:ctrlPr>
                  <w:rPr>
                    <w:rFonts w:ascii="Cambria Math" w:hAnsi="Cambria Math"/>
                    <w:i/>
                    <w:kern w:val="32"/>
                    <w:sz w:val="24"/>
                    <w:szCs w:val="24"/>
                  </w:rPr>
                </m:ctrlPr>
              </m:naryPr>
              <m:sub/>
              <m:sup/>
              <m:e>
                <m:f>
                  <m:fPr>
                    <m:type m:val="skw"/>
                    <m:ctrlPr>
                      <w:rPr>
                        <w:rFonts w:ascii="Cambria Math" w:hAnsi="Cambria Math"/>
                        <w:i/>
                        <w:kern w:val="32"/>
                        <w:sz w:val="24"/>
                        <w:szCs w:val="24"/>
                      </w:rPr>
                    </m:ctrlPr>
                  </m:fPr>
                  <m:num>
                    <m:d>
                      <m:dPr>
                        <m:ctrlPr>
                          <w:rPr>
                            <w:rFonts w:ascii="Cambria Math" w:hAnsi="Cambria Math"/>
                            <w:i/>
                            <w:kern w:val="32"/>
                            <w:sz w:val="24"/>
                            <w:szCs w:val="24"/>
                          </w:rPr>
                        </m:ctrlPr>
                      </m:dPr>
                      <m:e>
                        <m:sSub>
                          <m:sSubPr>
                            <m:ctrlPr>
                              <w:rPr>
                                <w:rFonts w:ascii="Cambria Math" w:hAnsi="Cambria Math"/>
                                <w:i/>
                                <w:kern w:val="32"/>
                                <w:sz w:val="24"/>
                                <w:szCs w:val="24"/>
                              </w:rPr>
                            </m:ctrlPr>
                          </m:sSubPr>
                          <m:e>
                            <m:r>
                              <w:rPr>
                                <w:rFonts w:ascii="Cambria Math" w:hAnsi="Cambria Math"/>
                                <w:kern w:val="32"/>
                                <w:sz w:val="24"/>
                                <w:szCs w:val="24"/>
                              </w:rPr>
                              <m:t>K</m:t>
                            </m:r>
                          </m:e>
                          <m:sub>
                            <m:r>
                              <w:rPr>
                                <w:rFonts w:ascii="Cambria Math" w:hAnsi="Cambria Math"/>
                                <w:kern w:val="32"/>
                                <w:sz w:val="24"/>
                                <w:szCs w:val="24"/>
                              </w:rPr>
                              <m:t>1С</m:t>
                            </m:r>
                          </m:sub>
                        </m:sSub>
                        <m:r>
                          <w:rPr>
                            <w:rFonts w:ascii="Cambria Math" w:hAnsi="Cambria Math"/>
                            <w:kern w:val="32"/>
                            <w:sz w:val="24"/>
                            <w:szCs w:val="24"/>
                          </w:rPr>
                          <m:t>∙</m:t>
                        </m:r>
                        <m:sSub>
                          <m:sSubPr>
                            <m:ctrlPr>
                              <w:rPr>
                                <w:rFonts w:ascii="Cambria Math" w:hAnsi="Cambria Math"/>
                                <w:i/>
                                <w:kern w:val="32"/>
                                <w:sz w:val="24"/>
                                <w:szCs w:val="24"/>
                              </w:rPr>
                            </m:ctrlPr>
                          </m:sSubPr>
                          <m:e>
                            <m:r>
                              <w:rPr>
                                <w:rFonts w:ascii="Cambria Math" w:hAnsi="Cambria Math"/>
                                <w:kern w:val="32"/>
                                <w:sz w:val="24"/>
                                <w:szCs w:val="24"/>
                                <w:lang w:val="en-US"/>
                              </w:rPr>
                              <m:t>P</m:t>
                            </m:r>
                          </m:e>
                          <m:sub>
                            <m:r>
                              <w:rPr>
                                <w:rFonts w:ascii="Cambria Math" w:hAnsi="Cambria Math"/>
                                <w:kern w:val="32"/>
                                <w:sz w:val="24"/>
                                <w:szCs w:val="24"/>
                                <w:lang w:val="en-US"/>
                              </w:rPr>
                              <m:t>C</m:t>
                            </m:r>
                          </m:sub>
                        </m:sSub>
                      </m:e>
                    </m:d>
                  </m:num>
                  <m:den>
                    <m:func>
                      <m:funcPr>
                        <m:ctrlPr>
                          <w:rPr>
                            <w:rFonts w:ascii="Cambria Math" w:hAnsi="Cambria Math"/>
                            <w:i/>
                            <w:kern w:val="32"/>
                            <w:sz w:val="24"/>
                            <w:szCs w:val="24"/>
                          </w:rPr>
                        </m:ctrlPr>
                      </m:funcPr>
                      <m:fName>
                        <m:r>
                          <m:rPr>
                            <m:sty m:val="p"/>
                          </m:rPr>
                          <w:rPr>
                            <w:rFonts w:ascii="Cambria Math" w:hAnsi="Cambria Math"/>
                            <w:kern w:val="32"/>
                            <w:sz w:val="24"/>
                            <w:szCs w:val="24"/>
                          </w:rPr>
                          <m:t>cos</m:t>
                        </m:r>
                      </m:fName>
                      <m:e>
                        <m:r>
                          <w:rPr>
                            <w:rFonts w:ascii="Cambria Math" w:hAnsi="Cambria Math"/>
                            <w:kern w:val="32"/>
                            <w:sz w:val="24"/>
                            <w:szCs w:val="24"/>
                          </w:rPr>
                          <m:t>φ</m:t>
                        </m:r>
                      </m:e>
                    </m:func>
                  </m:den>
                </m:f>
              </m:e>
            </m:nary>
            <m:r>
              <w:rPr>
                <w:rFonts w:ascii="Cambria Math" w:hAnsi="Cambria Math"/>
                <w:kern w:val="32"/>
                <w:sz w:val="24"/>
                <w:szCs w:val="24"/>
              </w:rPr>
              <m:t>+</m:t>
            </m:r>
            <m:nary>
              <m:naryPr>
                <m:chr m:val="∑"/>
                <m:limLoc m:val="undOvr"/>
                <m:subHide m:val="1"/>
                <m:supHide m:val="1"/>
                <m:ctrlPr>
                  <w:rPr>
                    <w:rFonts w:ascii="Cambria Math" w:hAnsi="Cambria Math"/>
                    <w:i/>
                    <w:kern w:val="32"/>
                    <w:sz w:val="24"/>
                    <w:szCs w:val="24"/>
                  </w:rPr>
                </m:ctrlPr>
              </m:naryPr>
              <m:sub/>
              <m:sup/>
              <m:e>
                <m:f>
                  <m:fPr>
                    <m:type m:val="skw"/>
                    <m:ctrlPr>
                      <w:rPr>
                        <w:rFonts w:ascii="Cambria Math" w:hAnsi="Cambria Math"/>
                        <w:i/>
                        <w:kern w:val="32"/>
                        <w:sz w:val="24"/>
                        <w:szCs w:val="24"/>
                      </w:rPr>
                    </m:ctrlPr>
                  </m:fPr>
                  <m:num>
                    <m:d>
                      <m:dPr>
                        <m:ctrlPr>
                          <w:rPr>
                            <w:rFonts w:ascii="Cambria Math" w:hAnsi="Cambria Math"/>
                            <w:i/>
                            <w:kern w:val="32"/>
                            <w:sz w:val="24"/>
                            <w:szCs w:val="24"/>
                          </w:rPr>
                        </m:ctrlPr>
                      </m:dPr>
                      <m:e>
                        <m:sSub>
                          <m:sSubPr>
                            <m:ctrlPr>
                              <w:rPr>
                                <w:rFonts w:ascii="Cambria Math" w:hAnsi="Cambria Math"/>
                                <w:i/>
                                <w:kern w:val="32"/>
                                <w:sz w:val="24"/>
                                <w:szCs w:val="24"/>
                              </w:rPr>
                            </m:ctrlPr>
                          </m:sSubPr>
                          <m:e>
                            <m:r>
                              <w:rPr>
                                <w:rFonts w:ascii="Cambria Math" w:hAnsi="Cambria Math"/>
                                <w:kern w:val="32"/>
                                <w:sz w:val="24"/>
                                <w:szCs w:val="24"/>
                              </w:rPr>
                              <m:t>K</m:t>
                            </m:r>
                          </m:e>
                          <m:sub>
                            <m:r>
                              <w:rPr>
                                <w:rFonts w:ascii="Cambria Math" w:hAnsi="Cambria Math"/>
                                <w:kern w:val="32"/>
                                <w:sz w:val="24"/>
                                <w:szCs w:val="24"/>
                              </w:rPr>
                              <m:t>2С</m:t>
                            </m:r>
                          </m:sub>
                        </m:sSub>
                        <m:r>
                          <w:rPr>
                            <w:rFonts w:ascii="Cambria Math" w:hAnsi="Cambria Math"/>
                            <w:kern w:val="32"/>
                            <w:sz w:val="24"/>
                            <w:szCs w:val="24"/>
                          </w:rPr>
                          <m:t>∙</m:t>
                        </m:r>
                        <m:sSub>
                          <m:sSubPr>
                            <m:ctrlPr>
                              <w:rPr>
                                <w:rFonts w:ascii="Cambria Math" w:hAnsi="Cambria Math"/>
                                <w:i/>
                                <w:kern w:val="32"/>
                                <w:sz w:val="24"/>
                                <w:szCs w:val="24"/>
                              </w:rPr>
                            </m:ctrlPr>
                          </m:sSubPr>
                          <m:e>
                            <m:r>
                              <w:rPr>
                                <w:rFonts w:ascii="Cambria Math" w:hAnsi="Cambria Math"/>
                                <w:kern w:val="32"/>
                                <w:sz w:val="24"/>
                                <w:szCs w:val="24"/>
                                <w:lang w:val="en-US"/>
                              </w:rPr>
                              <m:t>P</m:t>
                            </m:r>
                          </m:e>
                          <m:sub>
                            <m:r>
                              <w:rPr>
                                <w:rFonts w:ascii="Cambria Math" w:hAnsi="Cambria Math"/>
                                <w:kern w:val="32"/>
                                <w:sz w:val="24"/>
                                <w:szCs w:val="24"/>
                              </w:rPr>
                              <m:t>Т</m:t>
                            </m:r>
                          </m:sub>
                        </m:sSub>
                      </m:e>
                    </m:d>
                  </m:num>
                  <m:den>
                    <m:func>
                      <m:funcPr>
                        <m:ctrlPr>
                          <w:rPr>
                            <w:rFonts w:ascii="Cambria Math" w:hAnsi="Cambria Math"/>
                            <w:i/>
                            <w:kern w:val="32"/>
                            <w:sz w:val="24"/>
                            <w:szCs w:val="24"/>
                          </w:rPr>
                        </m:ctrlPr>
                      </m:funcPr>
                      <m:fName>
                        <m:r>
                          <m:rPr>
                            <m:sty m:val="p"/>
                          </m:rPr>
                          <w:rPr>
                            <w:rFonts w:ascii="Cambria Math" w:hAnsi="Cambria Math"/>
                            <w:kern w:val="32"/>
                            <w:sz w:val="24"/>
                            <w:szCs w:val="24"/>
                          </w:rPr>
                          <m:t>cos</m:t>
                        </m:r>
                      </m:fName>
                      <m:e>
                        <m:r>
                          <w:rPr>
                            <w:rFonts w:ascii="Cambria Math" w:hAnsi="Cambria Math"/>
                            <w:kern w:val="32"/>
                            <w:sz w:val="24"/>
                            <w:szCs w:val="24"/>
                          </w:rPr>
                          <m:t>φ</m:t>
                        </m:r>
                      </m:e>
                    </m:func>
                  </m:den>
                </m:f>
              </m:e>
            </m:nary>
            <m:r>
              <w:rPr>
                <w:rFonts w:ascii="Cambria Math" w:hAnsi="Cambria Math"/>
                <w:kern w:val="32"/>
                <w:sz w:val="24"/>
                <w:szCs w:val="24"/>
              </w:rPr>
              <m:t>+</m:t>
            </m:r>
            <m:nary>
              <m:naryPr>
                <m:chr m:val="∑"/>
                <m:limLoc m:val="undOvr"/>
                <m:subHide m:val="1"/>
                <m:supHide m:val="1"/>
                <m:ctrlPr>
                  <w:rPr>
                    <w:rFonts w:ascii="Cambria Math" w:hAnsi="Cambria Math"/>
                    <w:i/>
                    <w:kern w:val="32"/>
                    <w:sz w:val="24"/>
                    <w:szCs w:val="24"/>
                  </w:rPr>
                </m:ctrlPr>
              </m:naryPr>
              <m:sub/>
              <m:sup/>
              <m:e>
                <m:sSub>
                  <m:sSubPr>
                    <m:ctrlPr>
                      <w:rPr>
                        <w:rFonts w:ascii="Cambria Math" w:hAnsi="Cambria Math"/>
                        <w:i/>
                        <w:kern w:val="32"/>
                        <w:sz w:val="24"/>
                        <w:szCs w:val="24"/>
                      </w:rPr>
                    </m:ctrlPr>
                  </m:sSubPr>
                  <m:e>
                    <m:r>
                      <w:rPr>
                        <w:rFonts w:ascii="Cambria Math" w:hAnsi="Cambria Math"/>
                        <w:kern w:val="32"/>
                        <w:sz w:val="24"/>
                        <w:szCs w:val="24"/>
                        <w:lang w:val="en-US"/>
                      </w:rPr>
                      <m:t>K</m:t>
                    </m:r>
                  </m:e>
                  <m:sub>
                    <m:r>
                      <w:rPr>
                        <w:rFonts w:ascii="Cambria Math" w:hAnsi="Cambria Math"/>
                        <w:kern w:val="32"/>
                        <w:sz w:val="24"/>
                        <w:szCs w:val="24"/>
                      </w:rPr>
                      <m:t>3С</m:t>
                    </m:r>
                  </m:sub>
                </m:sSub>
                <m:r>
                  <w:rPr>
                    <w:rFonts w:ascii="Cambria Math" w:hAnsi="Cambria Math"/>
                    <w:kern w:val="32"/>
                    <w:sz w:val="24"/>
                    <w:szCs w:val="24"/>
                  </w:rPr>
                  <m:t>∙</m:t>
                </m:r>
                <m:sSub>
                  <m:sSubPr>
                    <m:ctrlPr>
                      <w:rPr>
                        <w:rFonts w:ascii="Cambria Math" w:hAnsi="Cambria Math"/>
                        <w:i/>
                        <w:kern w:val="32"/>
                        <w:sz w:val="24"/>
                        <w:szCs w:val="24"/>
                      </w:rPr>
                    </m:ctrlPr>
                  </m:sSubPr>
                  <m:e>
                    <m:r>
                      <w:rPr>
                        <w:rFonts w:ascii="Cambria Math" w:hAnsi="Cambria Math"/>
                        <w:kern w:val="32"/>
                        <w:sz w:val="24"/>
                        <w:szCs w:val="24"/>
                        <w:lang w:val="en-US"/>
                      </w:rPr>
                      <m:t>P</m:t>
                    </m:r>
                  </m:e>
                  <m:sub>
                    <m:r>
                      <w:rPr>
                        <w:rFonts w:ascii="Cambria Math" w:hAnsi="Cambria Math"/>
                        <w:kern w:val="32"/>
                        <w:sz w:val="24"/>
                        <w:szCs w:val="24"/>
                      </w:rPr>
                      <m:t>ОВ</m:t>
                    </m:r>
                  </m:sub>
                </m:sSub>
              </m:e>
            </m:nary>
            <m:r>
              <w:rPr>
                <w:rFonts w:ascii="Cambria Math" w:hAnsi="Cambria Math"/>
                <w:kern w:val="32"/>
                <w:sz w:val="24"/>
                <w:szCs w:val="24"/>
              </w:rPr>
              <m:t>+</m:t>
            </m:r>
            <m:nary>
              <m:naryPr>
                <m:chr m:val="∑"/>
                <m:limLoc m:val="undOvr"/>
                <m:subHide m:val="1"/>
                <m:supHide m:val="1"/>
                <m:ctrlPr>
                  <w:rPr>
                    <w:rFonts w:ascii="Cambria Math" w:hAnsi="Cambria Math"/>
                    <w:i/>
                    <w:kern w:val="32"/>
                    <w:sz w:val="24"/>
                    <w:szCs w:val="24"/>
                  </w:rPr>
                </m:ctrlPr>
              </m:naryPr>
              <m:sub/>
              <m:sup/>
              <m:e>
                <m:sSub>
                  <m:sSubPr>
                    <m:ctrlPr>
                      <w:rPr>
                        <w:rFonts w:ascii="Cambria Math" w:hAnsi="Cambria Math"/>
                        <w:i/>
                        <w:kern w:val="32"/>
                        <w:sz w:val="24"/>
                        <w:szCs w:val="24"/>
                      </w:rPr>
                    </m:ctrlPr>
                  </m:sSubPr>
                  <m:e>
                    <m:r>
                      <w:rPr>
                        <w:rFonts w:ascii="Cambria Math" w:hAnsi="Cambria Math"/>
                        <w:kern w:val="32"/>
                        <w:sz w:val="24"/>
                        <w:szCs w:val="24"/>
                        <w:lang w:val="en-US"/>
                      </w:rPr>
                      <m:t>P</m:t>
                    </m:r>
                  </m:e>
                  <m:sub>
                    <m:r>
                      <w:rPr>
                        <w:rFonts w:ascii="Cambria Math" w:hAnsi="Cambria Math"/>
                        <w:kern w:val="32"/>
                        <w:sz w:val="24"/>
                        <w:szCs w:val="24"/>
                      </w:rPr>
                      <m:t>ОН</m:t>
                    </m:r>
                  </m:sub>
                </m:sSub>
              </m:e>
            </m:nary>
          </m:e>
        </m:d>
      </m:oMath>
      <w:r w:rsidR="003029B6" w:rsidRPr="00ED1770">
        <w:rPr>
          <w:kern w:val="32"/>
          <w:sz w:val="24"/>
          <w:szCs w:val="24"/>
        </w:rPr>
        <w:t xml:space="preserve"> ,</w:t>
      </w:r>
    </w:p>
    <w:p w:rsidR="003029B6" w:rsidRPr="00ED1770" w:rsidRDefault="003029B6" w:rsidP="00ED1770">
      <w:pPr>
        <w:spacing w:line="360" w:lineRule="auto"/>
        <w:ind w:firstLine="709"/>
        <w:jc w:val="both"/>
        <w:rPr>
          <w:kern w:val="32"/>
          <w:sz w:val="24"/>
          <w:szCs w:val="24"/>
        </w:rPr>
      </w:pPr>
      <w:r w:rsidRPr="00ED1770">
        <w:rPr>
          <w:kern w:val="32"/>
          <w:sz w:val="24"/>
          <w:szCs w:val="24"/>
        </w:rPr>
        <w:t xml:space="preserve">где </w:t>
      </w:r>
      <m:oMath>
        <m:r>
          <w:rPr>
            <w:rFonts w:ascii="Cambria Math" w:hAnsi="Cambria Math"/>
            <w:kern w:val="32"/>
            <w:sz w:val="24"/>
            <w:szCs w:val="24"/>
          </w:rPr>
          <m:t>α</m:t>
        </m:r>
      </m:oMath>
      <w:r w:rsidRPr="00ED1770">
        <w:rPr>
          <w:kern w:val="32"/>
          <w:sz w:val="24"/>
          <w:szCs w:val="24"/>
        </w:rPr>
        <w:t xml:space="preserve">  – коэффициент, учитывающий потери в сети в зависимости от протяжённости, сечения и т.п., принимают 1,05 – 1,1; </w:t>
      </w:r>
      <w:r w:rsidRPr="00ED1770">
        <w:rPr>
          <w:kern w:val="32"/>
          <w:sz w:val="24"/>
          <w:szCs w:val="24"/>
          <w:lang w:val="en-US"/>
        </w:rPr>
        <w:t>K</w:t>
      </w:r>
      <w:r w:rsidRPr="00ED1770">
        <w:rPr>
          <w:kern w:val="32"/>
          <w:sz w:val="24"/>
          <w:szCs w:val="24"/>
          <w:vertAlign w:val="subscript"/>
        </w:rPr>
        <w:t>1С</w:t>
      </w:r>
      <w:r w:rsidRPr="00ED1770">
        <w:rPr>
          <w:kern w:val="32"/>
          <w:sz w:val="24"/>
          <w:szCs w:val="24"/>
        </w:rPr>
        <w:t xml:space="preserve"> – </w:t>
      </w:r>
      <w:r w:rsidRPr="00ED1770">
        <w:rPr>
          <w:kern w:val="32"/>
          <w:sz w:val="24"/>
          <w:szCs w:val="24"/>
          <w:lang w:val="en-US"/>
        </w:rPr>
        <w:t>K</w:t>
      </w:r>
      <w:r w:rsidRPr="00ED1770">
        <w:rPr>
          <w:kern w:val="32"/>
          <w:sz w:val="24"/>
          <w:szCs w:val="24"/>
          <w:vertAlign w:val="subscript"/>
        </w:rPr>
        <w:t>3</w:t>
      </w:r>
      <w:r w:rsidRPr="00ED1770">
        <w:rPr>
          <w:kern w:val="32"/>
          <w:sz w:val="24"/>
          <w:szCs w:val="24"/>
          <w:vertAlign w:val="subscript"/>
          <w:lang w:val="en-US"/>
        </w:rPr>
        <w:t>C</w:t>
      </w:r>
      <w:r w:rsidRPr="00ED1770">
        <w:rPr>
          <w:kern w:val="32"/>
          <w:sz w:val="24"/>
          <w:szCs w:val="24"/>
        </w:rPr>
        <w:t xml:space="preserve"> – коэффициенты спроса, зависящие от числа потребителей, принимаются по табл. 5.6; </w:t>
      </w:r>
      <w:r w:rsidRPr="00ED1770">
        <w:rPr>
          <w:kern w:val="32"/>
          <w:sz w:val="24"/>
          <w:szCs w:val="24"/>
          <w:lang w:val="en-US"/>
        </w:rPr>
        <w:t>P</w:t>
      </w:r>
      <w:r w:rsidRPr="00ED1770">
        <w:rPr>
          <w:kern w:val="32"/>
          <w:sz w:val="24"/>
          <w:szCs w:val="24"/>
          <w:vertAlign w:val="subscript"/>
        </w:rPr>
        <w:t>С</w:t>
      </w:r>
      <w:r w:rsidRPr="00ED1770">
        <w:rPr>
          <w:kern w:val="32"/>
          <w:sz w:val="24"/>
          <w:szCs w:val="24"/>
        </w:rPr>
        <w:t xml:space="preserve"> - мощность силовых потребителей, кВ; </w:t>
      </w:r>
      <w:r w:rsidRPr="00ED1770">
        <w:rPr>
          <w:kern w:val="32"/>
          <w:sz w:val="24"/>
          <w:szCs w:val="24"/>
          <w:lang w:val="en-US"/>
        </w:rPr>
        <w:t>P</w:t>
      </w:r>
      <w:r w:rsidRPr="00ED1770">
        <w:rPr>
          <w:kern w:val="32"/>
          <w:sz w:val="24"/>
          <w:szCs w:val="24"/>
          <w:vertAlign w:val="subscript"/>
        </w:rPr>
        <w:t>Т</w:t>
      </w:r>
      <w:r w:rsidRPr="00ED1770">
        <w:rPr>
          <w:kern w:val="32"/>
          <w:sz w:val="24"/>
          <w:szCs w:val="24"/>
        </w:rPr>
        <w:t xml:space="preserve"> – мощность для технологических нужд, кВт; </w:t>
      </w:r>
      <w:r w:rsidRPr="00ED1770">
        <w:rPr>
          <w:kern w:val="32"/>
          <w:sz w:val="24"/>
          <w:szCs w:val="24"/>
          <w:lang w:val="en-US"/>
        </w:rPr>
        <w:t>P</w:t>
      </w:r>
      <w:r w:rsidRPr="00ED1770">
        <w:rPr>
          <w:kern w:val="32"/>
          <w:sz w:val="24"/>
          <w:szCs w:val="24"/>
          <w:vertAlign w:val="subscript"/>
        </w:rPr>
        <w:t>ОВ</w:t>
      </w:r>
      <w:r w:rsidRPr="00ED1770">
        <w:rPr>
          <w:kern w:val="32"/>
          <w:sz w:val="24"/>
          <w:szCs w:val="24"/>
        </w:rPr>
        <w:t xml:space="preserve"> – мощность устройств освещения внутреннего, кВ; </w:t>
      </w:r>
      <w:r w:rsidRPr="00ED1770">
        <w:rPr>
          <w:kern w:val="32"/>
          <w:sz w:val="24"/>
          <w:szCs w:val="24"/>
          <w:lang w:val="en-US"/>
        </w:rPr>
        <w:t>P</w:t>
      </w:r>
      <w:r w:rsidRPr="00ED1770">
        <w:rPr>
          <w:kern w:val="32"/>
          <w:sz w:val="24"/>
          <w:szCs w:val="24"/>
          <w:vertAlign w:val="subscript"/>
        </w:rPr>
        <w:t>ОН</w:t>
      </w:r>
      <w:r w:rsidRPr="00ED1770">
        <w:rPr>
          <w:kern w:val="32"/>
          <w:sz w:val="24"/>
          <w:szCs w:val="24"/>
        </w:rPr>
        <w:t xml:space="preserve"> – мощность устройств освещения наружного, кВт; </w:t>
      </w:r>
      <m:oMath>
        <m:func>
          <m:funcPr>
            <m:ctrlPr>
              <w:rPr>
                <w:rFonts w:ascii="Cambria Math" w:hAnsi="Cambria Math"/>
                <w:i/>
                <w:kern w:val="32"/>
                <w:sz w:val="24"/>
                <w:szCs w:val="24"/>
              </w:rPr>
            </m:ctrlPr>
          </m:funcPr>
          <m:fName>
            <m:r>
              <m:rPr>
                <m:sty m:val="p"/>
              </m:rPr>
              <w:rPr>
                <w:rFonts w:ascii="Cambria Math" w:hAnsi="Cambria Math"/>
                <w:kern w:val="32"/>
                <w:sz w:val="24"/>
                <w:szCs w:val="24"/>
              </w:rPr>
              <m:t>cos</m:t>
            </m:r>
          </m:fName>
          <m:e>
            <m:r>
              <w:rPr>
                <w:rFonts w:ascii="Cambria Math" w:hAnsi="Cambria Math"/>
                <w:kern w:val="32"/>
                <w:sz w:val="24"/>
                <w:szCs w:val="24"/>
              </w:rPr>
              <m:t>φ</m:t>
            </m:r>
          </m:e>
        </m:func>
      </m:oMath>
      <w:r w:rsidRPr="00ED1770">
        <w:rPr>
          <w:kern w:val="32"/>
          <w:sz w:val="24"/>
          <w:szCs w:val="24"/>
        </w:rPr>
        <w:t xml:space="preserve"> – коэффициент мощности, зависящий от количества и загрузки потребителей.</w:t>
      </w:r>
    </w:p>
    <w:p w:rsidR="003029B6" w:rsidRPr="00ED1770" w:rsidRDefault="00914253" w:rsidP="00914253">
      <w:pPr>
        <w:jc w:val="both"/>
        <w:rPr>
          <w:kern w:val="32"/>
          <w:sz w:val="24"/>
          <w:szCs w:val="24"/>
        </w:rPr>
      </w:pPr>
      <w:r>
        <w:rPr>
          <w:kern w:val="32"/>
          <w:sz w:val="24"/>
          <w:szCs w:val="24"/>
        </w:rPr>
        <w:t xml:space="preserve">            </w:t>
      </w:r>
      <w:r w:rsidR="003029B6" w:rsidRPr="00ED1770">
        <w:rPr>
          <w:kern w:val="32"/>
          <w:sz w:val="24"/>
          <w:szCs w:val="24"/>
        </w:rPr>
        <w:t>Табли</w:t>
      </w:r>
      <w:r w:rsidR="00D7603D">
        <w:rPr>
          <w:kern w:val="32"/>
          <w:sz w:val="24"/>
          <w:szCs w:val="24"/>
        </w:rPr>
        <w:t>ца 5.12</w:t>
      </w:r>
      <w:r w:rsidR="003029B6" w:rsidRPr="00ED1770">
        <w:rPr>
          <w:kern w:val="32"/>
          <w:sz w:val="24"/>
          <w:szCs w:val="24"/>
        </w:rPr>
        <w:t xml:space="preserve"> – Ведомость мощностей потребителей электроэнергии</w:t>
      </w:r>
    </w:p>
    <w:tbl>
      <w:tblPr>
        <w:tblW w:w="4881" w:type="pct"/>
        <w:jc w:val="center"/>
        <w:tblLayout w:type="fixed"/>
        <w:tblLook w:val="04A0" w:firstRow="1" w:lastRow="0" w:firstColumn="1" w:lastColumn="0" w:noHBand="0" w:noVBand="1"/>
      </w:tblPr>
      <w:tblGrid>
        <w:gridCol w:w="3841"/>
        <w:gridCol w:w="920"/>
        <w:gridCol w:w="1502"/>
        <w:gridCol w:w="2519"/>
        <w:gridCol w:w="1392"/>
      </w:tblGrid>
      <w:tr w:rsidR="00ED1770" w:rsidRPr="00C6405F" w:rsidTr="004F7DBD">
        <w:trPr>
          <w:trHeight w:val="44"/>
          <w:jc w:val="center"/>
        </w:trPr>
        <w:tc>
          <w:tcPr>
            <w:tcW w:w="1888" w:type="pct"/>
            <w:tcBorders>
              <w:top w:val="single" w:sz="8" w:space="0" w:color="auto"/>
              <w:left w:val="single" w:sz="8" w:space="0" w:color="auto"/>
              <w:bottom w:val="single" w:sz="8" w:space="0" w:color="000000"/>
              <w:right w:val="single" w:sz="8" w:space="0" w:color="auto"/>
            </w:tcBorders>
            <w:vAlign w:val="center"/>
            <w:hideMark/>
          </w:tcPr>
          <w:p w:rsidR="00ED1770" w:rsidRPr="00C6405F" w:rsidRDefault="00ED1770" w:rsidP="00484FA9">
            <w:pPr>
              <w:jc w:val="center"/>
              <w:rPr>
                <w:color w:val="000000"/>
              </w:rPr>
            </w:pPr>
            <w:r w:rsidRPr="00C6405F">
              <w:rPr>
                <w:color w:val="000000"/>
              </w:rPr>
              <w:t>Наименование работ и механизмов</w:t>
            </w:r>
          </w:p>
        </w:tc>
        <w:tc>
          <w:tcPr>
            <w:tcW w:w="452" w:type="pct"/>
            <w:tcBorders>
              <w:top w:val="single" w:sz="8" w:space="0" w:color="auto"/>
              <w:left w:val="nil"/>
              <w:bottom w:val="single" w:sz="4" w:space="0" w:color="auto"/>
              <w:right w:val="single" w:sz="8" w:space="0" w:color="auto"/>
            </w:tcBorders>
            <w:vAlign w:val="center"/>
            <w:hideMark/>
          </w:tcPr>
          <w:p w:rsidR="00ED1770" w:rsidRPr="00C6405F" w:rsidRDefault="00ED1770" w:rsidP="00484FA9">
            <w:pPr>
              <w:jc w:val="center"/>
              <w:rPr>
                <w:color w:val="000000"/>
              </w:rPr>
            </w:pPr>
            <w:bookmarkStart w:id="39" w:name="RANGE!B1"/>
            <w:bookmarkEnd w:id="39"/>
            <w:r w:rsidRPr="00C6405F">
              <w:rPr>
                <w:color w:val="000000"/>
              </w:rPr>
              <w:t>Ед.</w:t>
            </w:r>
          </w:p>
          <w:p w:rsidR="00ED1770" w:rsidRPr="00C6405F" w:rsidRDefault="00ED1770" w:rsidP="00484FA9">
            <w:pPr>
              <w:jc w:val="center"/>
              <w:rPr>
                <w:color w:val="000000"/>
              </w:rPr>
            </w:pPr>
            <w:r w:rsidRPr="00C6405F">
              <w:rPr>
                <w:color w:val="000000"/>
              </w:rPr>
              <w:t>изм.</w:t>
            </w:r>
          </w:p>
        </w:tc>
        <w:tc>
          <w:tcPr>
            <w:tcW w:w="738" w:type="pct"/>
            <w:tcBorders>
              <w:top w:val="single" w:sz="8" w:space="0" w:color="auto"/>
              <w:left w:val="single" w:sz="8" w:space="0" w:color="auto"/>
              <w:bottom w:val="single" w:sz="8" w:space="0" w:color="000000"/>
              <w:right w:val="single" w:sz="8" w:space="0" w:color="auto"/>
            </w:tcBorders>
            <w:vAlign w:val="center"/>
            <w:hideMark/>
          </w:tcPr>
          <w:p w:rsidR="00ED1770" w:rsidRPr="00C6405F" w:rsidRDefault="00ED1770" w:rsidP="00484FA9">
            <w:pPr>
              <w:jc w:val="center"/>
              <w:rPr>
                <w:color w:val="000000"/>
              </w:rPr>
            </w:pPr>
            <w:bookmarkStart w:id="40" w:name="RANGE!C1"/>
            <w:bookmarkEnd w:id="40"/>
            <w:r w:rsidRPr="00C6405F">
              <w:rPr>
                <w:color w:val="000000"/>
              </w:rPr>
              <w:t>Кол-во</w:t>
            </w:r>
          </w:p>
        </w:tc>
        <w:tc>
          <w:tcPr>
            <w:tcW w:w="1238" w:type="pct"/>
            <w:tcBorders>
              <w:top w:val="single" w:sz="8" w:space="0" w:color="auto"/>
              <w:left w:val="single" w:sz="8" w:space="0" w:color="auto"/>
              <w:bottom w:val="single" w:sz="8" w:space="0" w:color="000000"/>
              <w:right w:val="single" w:sz="8" w:space="0" w:color="auto"/>
            </w:tcBorders>
            <w:vAlign w:val="center"/>
            <w:hideMark/>
          </w:tcPr>
          <w:p w:rsidR="00ED1770" w:rsidRPr="00C6405F" w:rsidRDefault="00ED1770" w:rsidP="00484FA9">
            <w:pPr>
              <w:jc w:val="center"/>
              <w:rPr>
                <w:color w:val="000000"/>
              </w:rPr>
            </w:pPr>
            <w:bookmarkStart w:id="41" w:name="RANGE!D1"/>
            <w:bookmarkEnd w:id="41"/>
            <w:r w:rsidRPr="00C6405F">
              <w:rPr>
                <w:color w:val="000000"/>
              </w:rPr>
              <w:t>Устанавливаемая мощность, кВт</w:t>
            </w:r>
          </w:p>
        </w:tc>
        <w:tc>
          <w:tcPr>
            <w:tcW w:w="684" w:type="pct"/>
            <w:tcBorders>
              <w:top w:val="single" w:sz="8" w:space="0" w:color="auto"/>
              <w:left w:val="single" w:sz="8" w:space="0" w:color="auto"/>
              <w:bottom w:val="single" w:sz="8" w:space="0" w:color="000000"/>
              <w:right w:val="single" w:sz="8" w:space="0" w:color="auto"/>
            </w:tcBorders>
            <w:vAlign w:val="center"/>
            <w:hideMark/>
          </w:tcPr>
          <w:p w:rsidR="00ED1770" w:rsidRPr="00C6405F" w:rsidRDefault="00ED1770" w:rsidP="00484FA9">
            <w:pPr>
              <w:jc w:val="center"/>
              <w:rPr>
                <w:color w:val="000000"/>
              </w:rPr>
            </w:pPr>
            <w:bookmarkStart w:id="42" w:name="RANGE!E1"/>
            <w:bookmarkEnd w:id="42"/>
            <w:r w:rsidRPr="00C6405F">
              <w:rPr>
                <w:color w:val="000000"/>
              </w:rPr>
              <w:t>Общая мощность, кВт</w:t>
            </w:r>
          </w:p>
        </w:tc>
      </w:tr>
      <w:tr w:rsidR="00ED1770" w:rsidRPr="00C6405F" w:rsidTr="00BD6724">
        <w:trPr>
          <w:trHeight w:val="180"/>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bookmarkStart w:id="43" w:name="RANGE!A3"/>
            <w:bookmarkEnd w:id="43"/>
            <w:r w:rsidRPr="00C6405F">
              <w:rPr>
                <w:color w:val="000000"/>
              </w:rPr>
              <w:t>1</w:t>
            </w:r>
          </w:p>
        </w:tc>
        <w:tc>
          <w:tcPr>
            <w:tcW w:w="452" w:type="pct"/>
            <w:tcBorders>
              <w:top w:val="single" w:sz="4" w:space="0" w:color="auto"/>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44" w:name="RANGE!B3"/>
            <w:bookmarkEnd w:id="44"/>
            <w:r w:rsidRPr="00C6405F">
              <w:rPr>
                <w:color w:val="000000"/>
              </w:rPr>
              <w:t>2</w:t>
            </w:r>
          </w:p>
        </w:tc>
        <w:tc>
          <w:tcPr>
            <w:tcW w:w="738"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45" w:name="RANGE!C3"/>
            <w:bookmarkEnd w:id="45"/>
            <w:r w:rsidRPr="00C6405F">
              <w:rPr>
                <w:color w:val="000000"/>
              </w:rPr>
              <w:t>3</w:t>
            </w:r>
          </w:p>
        </w:tc>
        <w:tc>
          <w:tcPr>
            <w:tcW w:w="1238"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46" w:name="RANGE!D3"/>
            <w:bookmarkEnd w:id="46"/>
            <w:r w:rsidRPr="00C6405F">
              <w:rPr>
                <w:color w:val="000000"/>
              </w:rPr>
              <w:t>4</w:t>
            </w:r>
          </w:p>
        </w:tc>
        <w:tc>
          <w:tcPr>
            <w:tcW w:w="684"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47" w:name="RANGE!E3"/>
            <w:bookmarkEnd w:id="47"/>
            <w:r w:rsidRPr="00C6405F">
              <w:rPr>
                <w:color w:val="000000"/>
              </w:rPr>
              <w:t>5</w:t>
            </w:r>
          </w:p>
        </w:tc>
      </w:tr>
      <w:tr w:rsidR="00ED1770" w:rsidRPr="00C6405F" w:rsidTr="004F7DBD">
        <w:trPr>
          <w:trHeight w:val="330"/>
          <w:jc w:val="center"/>
        </w:trPr>
        <w:tc>
          <w:tcPr>
            <w:tcW w:w="5000" w:type="pct"/>
            <w:gridSpan w:val="5"/>
            <w:tcBorders>
              <w:top w:val="single" w:sz="8" w:space="0" w:color="auto"/>
              <w:left w:val="single" w:sz="8" w:space="0" w:color="auto"/>
              <w:bottom w:val="single" w:sz="8" w:space="0" w:color="auto"/>
              <w:right w:val="single" w:sz="8" w:space="0" w:color="000000"/>
            </w:tcBorders>
            <w:vAlign w:val="center"/>
            <w:hideMark/>
          </w:tcPr>
          <w:p w:rsidR="00ED1770" w:rsidRPr="00C6405F" w:rsidRDefault="00ED1770" w:rsidP="00484FA9">
            <w:pPr>
              <w:jc w:val="center"/>
              <w:rPr>
                <w:color w:val="000000"/>
              </w:rPr>
            </w:pPr>
            <w:bookmarkStart w:id="48" w:name="RANGE!A4"/>
            <w:bookmarkEnd w:id="48"/>
            <w:r w:rsidRPr="00C6405F">
              <w:rPr>
                <w:color w:val="000000"/>
              </w:rPr>
              <w:t>Мощность электродвигателей, установленных на строительных машинах</w:t>
            </w:r>
          </w:p>
        </w:tc>
      </w:tr>
      <w:tr w:rsidR="00ED1770" w:rsidRPr="00C6405F" w:rsidTr="004F7DBD">
        <w:trPr>
          <w:trHeight w:val="315"/>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r w:rsidRPr="00C6405F">
              <w:rPr>
                <w:color w:val="000000"/>
              </w:rPr>
              <w:t>Штукатурная станция</w:t>
            </w:r>
          </w:p>
        </w:tc>
        <w:tc>
          <w:tcPr>
            <w:tcW w:w="452"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r w:rsidRPr="00C6405F">
              <w:rPr>
                <w:color w:val="000000"/>
              </w:rPr>
              <w:t>шт.</w:t>
            </w:r>
          </w:p>
        </w:tc>
        <w:tc>
          <w:tcPr>
            <w:tcW w:w="738"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r>
              <w:rPr>
                <w:color w:val="000000"/>
                <w:sz w:val="22"/>
                <w:szCs w:val="22"/>
              </w:rPr>
              <w:t>1</w:t>
            </w:r>
          </w:p>
        </w:tc>
        <w:tc>
          <w:tcPr>
            <w:tcW w:w="1238"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r>
              <w:rPr>
                <w:color w:val="000000"/>
                <w:sz w:val="22"/>
                <w:szCs w:val="22"/>
              </w:rPr>
              <w:t>10</w:t>
            </w:r>
          </w:p>
        </w:tc>
        <w:tc>
          <w:tcPr>
            <w:tcW w:w="684"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r>
              <w:rPr>
                <w:color w:val="000000"/>
                <w:sz w:val="22"/>
                <w:szCs w:val="22"/>
              </w:rPr>
              <w:t>10</w:t>
            </w:r>
          </w:p>
        </w:tc>
      </w:tr>
      <w:tr w:rsidR="00ED1770" w:rsidRPr="00C6405F" w:rsidTr="004F7DBD">
        <w:trPr>
          <w:trHeight w:val="315"/>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r w:rsidRPr="00C6405F">
              <w:rPr>
                <w:color w:val="000000"/>
              </w:rPr>
              <w:t>Малярная станция</w:t>
            </w:r>
          </w:p>
        </w:tc>
        <w:tc>
          <w:tcPr>
            <w:tcW w:w="452"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r w:rsidRPr="00C6405F">
              <w:rPr>
                <w:color w:val="000000"/>
              </w:rPr>
              <w:t>шт.</w:t>
            </w:r>
          </w:p>
        </w:tc>
        <w:tc>
          <w:tcPr>
            <w:tcW w:w="738"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r>
              <w:rPr>
                <w:color w:val="000000"/>
                <w:sz w:val="22"/>
                <w:szCs w:val="22"/>
              </w:rPr>
              <w:t>1</w:t>
            </w:r>
          </w:p>
        </w:tc>
        <w:tc>
          <w:tcPr>
            <w:tcW w:w="1238"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r>
              <w:rPr>
                <w:color w:val="000000"/>
                <w:sz w:val="22"/>
                <w:szCs w:val="22"/>
              </w:rPr>
              <w:t>34</w:t>
            </w:r>
          </w:p>
        </w:tc>
        <w:tc>
          <w:tcPr>
            <w:tcW w:w="684"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r>
              <w:rPr>
                <w:color w:val="000000"/>
                <w:sz w:val="22"/>
                <w:szCs w:val="22"/>
              </w:rPr>
              <w:t>34</w:t>
            </w:r>
          </w:p>
        </w:tc>
      </w:tr>
      <w:tr w:rsidR="00ED1770" w:rsidRPr="00C6405F" w:rsidTr="004F7DBD">
        <w:trPr>
          <w:trHeight w:val="315"/>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bookmarkStart w:id="49" w:name="RANGE!A11"/>
            <w:bookmarkEnd w:id="49"/>
            <w:r w:rsidRPr="00C6405F">
              <w:rPr>
                <w:color w:val="000000"/>
              </w:rPr>
              <w:t>Растворонасос</w:t>
            </w:r>
          </w:p>
        </w:tc>
        <w:tc>
          <w:tcPr>
            <w:tcW w:w="452"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50" w:name="RANGE!B11"/>
            <w:bookmarkEnd w:id="50"/>
            <w:r w:rsidRPr="00C6405F">
              <w:rPr>
                <w:color w:val="000000"/>
              </w:rPr>
              <w:t>шт.</w:t>
            </w:r>
          </w:p>
        </w:tc>
        <w:tc>
          <w:tcPr>
            <w:tcW w:w="738"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bookmarkStart w:id="51" w:name="RANGE!C10"/>
            <w:bookmarkEnd w:id="51"/>
            <w:r>
              <w:rPr>
                <w:color w:val="000000"/>
                <w:sz w:val="22"/>
                <w:szCs w:val="22"/>
              </w:rPr>
              <w:t>1</w:t>
            </w:r>
          </w:p>
        </w:tc>
        <w:tc>
          <w:tcPr>
            <w:tcW w:w="1238"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bookmarkStart w:id="52" w:name="RANGE!D10"/>
            <w:r>
              <w:rPr>
                <w:color w:val="000000"/>
                <w:sz w:val="22"/>
                <w:szCs w:val="22"/>
              </w:rPr>
              <w:t>7</w:t>
            </w:r>
            <w:bookmarkEnd w:id="52"/>
          </w:p>
        </w:tc>
        <w:tc>
          <w:tcPr>
            <w:tcW w:w="684" w:type="pct"/>
            <w:tcBorders>
              <w:top w:val="nil"/>
              <w:left w:val="nil"/>
              <w:bottom w:val="single" w:sz="8" w:space="0" w:color="auto"/>
              <w:right w:val="single" w:sz="8" w:space="0" w:color="auto"/>
            </w:tcBorders>
            <w:vAlign w:val="center"/>
            <w:hideMark/>
          </w:tcPr>
          <w:p w:rsidR="00ED1770" w:rsidRDefault="00ED1770">
            <w:pPr>
              <w:jc w:val="center"/>
              <w:rPr>
                <w:color w:val="000000"/>
                <w:sz w:val="22"/>
                <w:szCs w:val="22"/>
              </w:rPr>
            </w:pPr>
            <w:bookmarkStart w:id="53" w:name="RANGE!E10"/>
            <w:r>
              <w:rPr>
                <w:color w:val="000000"/>
                <w:sz w:val="22"/>
                <w:szCs w:val="22"/>
              </w:rPr>
              <w:t>7</w:t>
            </w:r>
            <w:bookmarkEnd w:id="53"/>
          </w:p>
        </w:tc>
      </w:tr>
      <w:tr w:rsidR="00ED1770" w:rsidRPr="00C6405F" w:rsidTr="004F7DBD">
        <w:trPr>
          <w:trHeight w:val="315"/>
          <w:jc w:val="center"/>
        </w:trPr>
        <w:tc>
          <w:tcPr>
            <w:tcW w:w="5000" w:type="pct"/>
            <w:gridSpan w:val="5"/>
            <w:tcBorders>
              <w:top w:val="nil"/>
              <w:left w:val="single" w:sz="8" w:space="0" w:color="auto"/>
              <w:bottom w:val="single" w:sz="8" w:space="0" w:color="auto"/>
              <w:right w:val="single" w:sz="8" w:space="0" w:color="auto"/>
            </w:tcBorders>
            <w:vAlign w:val="center"/>
          </w:tcPr>
          <w:p w:rsidR="00ED1770" w:rsidRPr="00554BCA" w:rsidRDefault="00ED1770" w:rsidP="00484FA9">
            <w:pPr>
              <w:jc w:val="center"/>
              <w:rPr>
                <w:color w:val="000000"/>
              </w:rPr>
            </w:pPr>
            <w:r w:rsidRPr="00C6405F">
              <w:rPr>
                <w:color w:val="000000"/>
              </w:rPr>
              <w:t>Расход энергии на производственные и технологические нужды</w:t>
            </w:r>
          </w:p>
        </w:tc>
      </w:tr>
      <w:tr w:rsidR="00ED1770" w:rsidRPr="00C6405F" w:rsidTr="004F7DBD">
        <w:trPr>
          <w:trHeight w:val="315"/>
          <w:jc w:val="center"/>
        </w:trPr>
        <w:tc>
          <w:tcPr>
            <w:tcW w:w="1888" w:type="pct"/>
            <w:tcBorders>
              <w:top w:val="nil"/>
              <w:left w:val="single" w:sz="8" w:space="0" w:color="auto"/>
              <w:bottom w:val="single" w:sz="8" w:space="0" w:color="auto"/>
              <w:right w:val="single" w:sz="8" w:space="0" w:color="auto"/>
            </w:tcBorders>
            <w:vAlign w:val="center"/>
          </w:tcPr>
          <w:p w:rsidR="00ED1770" w:rsidRPr="00C6405F" w:rsidRDefault="00ED1770" w:rsidP="00484FA9">
            <w:pPr>
              <w:jc w:val="center"/>
              <w:rPr>
                <w:color w:val="000000"/>
              </w:rPr>
            </w:pPr>
            <w:r>
              <w:rPr>
                <w:color w:val="000000"/>
              </w:rPr>
              <w:t>Сварочный трансформатор</w:t>
            </w:r>
          </w:p>
        </w:tc>
        <w:tc>
          <w:tcPr>
            <w:tcW w:w="452" w:type="pct"/>
            <w:tcBorders>
              <w:top w:val="nil"/>
              <w:left w:val="nil"/>
              <w:bottom w:val="single" w:sz="8" w:space="0" w:color="auto"/>
              <w:right w:val="single" w:sz="8" w:space="0" w:color="auto"/>
            </w:tcBorders>
            <w:vAlign w:val="center"/>
          </w:tcPr>
          <w:p w:rsidR="00ED1770" w:rsidRPr="00C6405F" w:rsidRDefault="00ED1770" w:rsidP="00484FA9">
            <w:pPr>
              <w:jc w:val="center"/>
              <w:rPr>
                <w:color w:val="000000"/>
              </w:rPr>
            </w:pPr>
            <w:r w:rsidRPr="00C6405F">
              <w:rPr>
                <w:color w:val="000000"/>
              </w:rPr>
              <w:t>шт.</w:t>
            </w:r>
          </w:p>
        </w:tc>
        <w:tc>
          <w:tcPr>
            <w:tcW w:w="738" w:type="pct"/>
            <w:tcBorders>
              <w:top w:val="nil"/>
              <w:left w:val="nil"/>
              <w:bottom w:val="single" w:sz="8" w:space="0" w:color="auto"/>
              <w:right w:val="single" w:sz="8" w:space="0" w:color="auto"/>
            </w:tcBorders>
            <w:vAlign w:val="center"/>
          </w:tcPr>
          <w:p w:rsidR="00ED1770" w:rsidRDefault="00ED1770" w:rsidP="00484FA9">
            <w:pPr>
              <w:jc w:val="center"/>
              <w:rPr>
                <w:color w:val="000000"/>
                <w:sz w:val="22"/>
                <w:szCs w:val="22"/>
              </w:rPr>
            </w:pPr>
            <w:r>
              <w:rPr>
                <w:color w:val="000000"/>
                <w:sz w:val="22"/>
                <w:szCs w:val="22"/>
              </w:rPr>
              <w:t>2</w:t>
            </w:r>
          </w:p>
        </w:tc>
        <w:tc>
          <w:tcPr>
            <w:tcW w:w="1238" w:type="pct"/>
            <w:tcBorders>
              <w:top w:val="nil"/>
              <w:left w:val="nil"/>
              <w:bottom w:val="single" w:sz="8" w:space="0" w:color="auto"/>
              <w:right w:val="single" w:sz="8" w:space="0" w:color="auto"/>
            </w:tcBorders>
            <w:vAlign w:val="center"/>
          </w:tcPr>
          <w:p w:rsidR="00ED1770" w:rsidRDefault="00ED1770" w:rsidP="00484FA9">
            <w:pPr>
              <w:jc w:val="center"/>
              <w:rPr>
                <w:color w:val="000000"/>
                <w:sz w:val="22"/>
                <w:szCs w:val="22"/>
              </w:rPr>
            </w:pPr>
            <w:r>
              <w:rPr>
                <w:color w:val="000000"/>
                <w:sz w:val="22"/>
                <w:szCs w:val="22"/>
              </w:rPr>
              <w:t>15</w:t>
            </w:r>
          </w:p>
        </w:tc>
        <w:tc>
          <w:tcPr>
            <w:tcW w:w="684" w:type="pct"/>
            <w:tcBorders>
              <w:top w:val="nil"/>
              <w:left w:val="nil"/>
              <w:bottom w:val="single" w:sz="8" w:space="0" w:color="auto"/>
              <w:right w:val="single" w:sz="8" w:space="0" w:color="auto"/>
            </w:tcBorders>
            <w:vAlign w:val="center"/>
          </w:tcPr>
          <w:p w:rsidR="00ED1770" w:rsidRDefault="00ED1770" w:rsidP="00484FA9">
            <w:pPr>
              <w:jc w:val="center"/>
              <w:rPr>
                <w:color w:val="000000"/>
                <w:sz w:val="22"/>
                <w:szCs w:val="22"/>
              </w:rPr>
            </w:pPr>
            <w:r>
              <w:rPr>
                <w:color w:val="000000"/>
                <w:sz w:val="22"/>
                <w:szCs w:val="22"/>
              </w:rPr>
              <w:t>30</w:t>
            </w:r>
          </w:p>
        </w:tc>
      </w:tr>
      <w:tr w:rsidR="00ED1770" w:rsidRPr="00C6405F" w:rsidTr="004F7DBD">
        <w:trPr>
          <w:trHeight w:val="330"/>
          <w:jc w:val="center"/>
        </w:trPr>
        <w:tc>
          <w:tcPr>
            <w:tcW w:w="5000" w:type="pct"/>
            <w:gridSpan w:val="5"/>
            <w:tcBorders>
              <w:top w:val="single" w:sz="8" w:space="0" w:color="auto"/>
              <w:left w:val="single" w:sz="8" w:space="0" w:color="auto"/>
              <w:bottom w:val="single" w:sz="8" w:space="0" w:color="auto"/>
              <w:right w:val="single" w:sz="8" w:space="0" w:color="000000"/>
            </w:tcBorders>
            <w:vAlign w:val="center"/>
            <w:hideMark/>
          </w:tcPr>
          <w:p w:rsidR="00ED1770" w:rsidRPr="00C6405F" w:rsidRDefault="00ED1770" w:rsidP="00484FA9">
            <w:pPr>
              <w:jc w:val="center"/>
              <w:rPr>
                <w:color w:val="000000"/>
              </w:rPr>
            </w:pPr>
            <w:bookmarkStart w:id="54" w:name="RANGE!A13"/>
            <w:bookmarkEnd w:id="54"/>
            <w:r>
              <w:rPr>
                <w:color w:val="000000"/>
              </w:rPr>
              <w:t>Наружное освещение</w:t>
            </w:r>
          </w:p>
        </w:tc>
      </w:tr>
      <w:tr w:rsidR="00484FA9" w:rsidRPr="00C6405F" w:rsidTr="004F7DBD">
        <w:trPr>
          <w:trHeight w:val="44"/>
          <w:jc w:val="center"/>
        </w:trPr>
        <w:tc>
          <w:tcPr>
            <w:tcW w:w="1888" w:type="pct"/>
            <w:tcBorders>
              <w:top w:val="nil"/>
              <w:left w:val="single" w:sz="8" w:space="0" w:color="auto"/>
              <w:bottom w:val="single" w:sz="8" w:space="0" w:color="auto"/>
              <w:right w:val="single" w:sz="8" w:space="0" w:color="auto"/>
            </w:tcBorders>
            <w:vAlign w:val="center"/>
            <w:hideMark/>
          </w:tcPr>
          <w:p w:rsidR="00484FA9" w:rsidRPr="00C6405F" w:rsidRDefault="00484FA9" w:rsidP="00484FA9">
            <w:pPr>
              <w:jc w:val="center"/>
              <w:rPr>
                <w:color w:val="000000"/>
              </w:rPr>
            </w:pPr>
            <w:r>
              <w:rPr>
                <w:color w:val="000000"/>
              </w:rPr>
              <w:t>Территория строительства</w:t>
            </w:r>
          </w:p>
        </w:tc>
        <w:tc>
          <w:tcPr>
            <w:tcW w:w="452" w:type="pct"/>
            <w:tcBorders>
              <w:top w:val="nil"/>
              <w:left w:val="nil"/>
              <w:bottom w:val="single" w:sz="8" w:space="0" w:color="auto"/>
              <w:right w:val="single" w:sz="8" w:space="0" w:color="auto"/>
            </w:tcBorders>
            <w:vAlign w:val="center"/>
            <w:hideMark/>
          </w:tcPr>
          <w:p w:rsidR="00484FA9" w:rsidRPr="00C6405F" w:rsidRDefault="00484FA9" w:rsidP="00484FA9">
            <w:pPr>
              <w:jc w:val="center"/>
              <w:rPr>
                <w:color w:val="000000"/>
              </w:rPr>
            </w:pPr>
            <w:bookmarkStart w:id="55" w:name="RANGE!B14"/>
            <w:bookmarkEnd w:id="55"/>
            <w:r w:rsidRPr="00C6405F">
              <w:rPr>
                <w:color w:val="000000"/>
              </w:rPr>
              <w:t>м</w:t>
            </w:r>
            <w:r w:rsidRPr="00C6405F">
              <w:rPr>
                <w:color w:val="000000"/>
                <w:vertAlign w:val="superscript"/>
              </w:rPr>
              <w:t>2</w:t>
            </w:r>
          </w:p>
        </w:tc>
        <w:tc>
          <w:tcPr>
            <w:tcW w:w="738" w:type="pct"/>
            <w:tcBorders>
              <w:top w:val="nil"/>
              <w:left w:val="nil"/>
              <w:bottom w:val="single" w:sz="8" w:space="0" w:color="auto"/>
              <w:right w:val="single" w:sz="8" w:space="0" w:color="auto"/>
            </w:tcBorders>
            <w:vAlign w:val="center"/>
            <w:hideMark/>
          </w:tcPr>
          <w:p w:rsidR="00484FA9" w:rsidRPr="00484FA9" w:rsidRDefault="00484FA9">
            <w:pPr>
              <w:jc w:val="center"/>
              <w:rPr>
                <w:color w:val="000000"/>
              </w:rPr>
            </w:pPr>
            <w:bookmarkStart w:id="56" w:name="RANGE!C13"/>
            <w:bookmarkEnd w:id="56"/>
            <w:r w:rsidRPr="00484FA9">
              <w:rPr>
                <w:color w:val="000000"/>
              </w:rPr>
              <w:t>16318,22</w:t>
            </w:r>
          </w:p>
        </w:tc>
        <w:tc>
          <w:tcPr>
            <w:tcW w:w="1238" w:type="pct"/>
            <w:tcBorders>
              <w:top w:val="nil"/>
              <w:left w:val="nil"/>
              <w:bottom w:val="single" w:sz="8" w:space="0" w:color="auto"/>
              <w:right w:val="single" w:sz="8" w:space="0" w:color="auto"/>
            </w:tcBorders>
            <w:vAlign w:val="center"/>
            <w:hideMark/>
          </w:tcPr>
          <w:p w:rsidR="00484FA9" w:rsidRPr="00484FA9" w:rsidRDefault="00484FA9">
            <w:pPr>
              <w:jc w:val="center"/>
              <w:rPr>
                <w:color w:val="000000"/>
              </w:rPr>
            </w:pPr>
            <w:bookmarkStart w:id="57" w:name="RANGE!D13"/>
            <w:r w:rsidRPr="00484FA9">
              <w:rPr>
                <w:color w:val="000000"/>
              </w:rPr>
              <w:t>0,0004</w:t>
            </w:r>
            <w:bookmarkEnd w:id="57"/>
          </w:p>
        </w:tc>
        <w:tc>
          <w:tcPr>
            <w:tcW w:w="684" w:type="pct"/>
            <w:tcBorders>
              <w:top w:val="nil"/>
              <w:left w:val="nil"/>
              <w:bottom w:val="single" w:sz="8" w:space="0" w:color="auto"/>
              <w:right w:val="single" w:sz="8" w:space="0" w:color="auto"/>
            </w:tcBorders>
            <w:vAlign w:val="center"/>
            <w:hideMark/>
          </w:tcPr>
          <w:p w:rsidR="00484FA9" w:rsidRPr="00484FA9" w:rsidRDefault="00484FA9">
            <w:pPr>
              <w:jc w:val="center"/>
              <w:rPr>
                <w:color w:val="000000"/>
              </w:rPr>
            </w:pPr>
            <w:bookmarkStart w:id="58" w:name="RANGE!E13"/>
            <w:r w:rsidRPr="00484FA9">
              <w:rPr>
                <w:color w:val="000000"/>
              </w:rPr>
              <w:t>6,53</w:t>
            </w:r>
            <w:bookmarkEnd w:id="58"/>
          </w:p>
        </w:tc>
      </w:tr>
      <w:tr w:rsidR="00ED1770" w:rsidRPr="00C6405F" w:rsidTr="004F7DBD">
        <w:trPr>
          <w:trHeight w:val="44"/>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bookmarkStart w:id="59" w:name="RANGE!A15"/>
            <w:bookmarkEnd w:id="59"/>
            <w:r w:rsidRPr="00C6405F">
              <w:rPr>
                <w:color w:val="000000"/>
              </w:rPr>
              <w:t>Монтаж строительных конструкций</w:t>
            </w:r>
          </w:p>
        </w:tc>
        <w:tc>
          <w:tcPr>
            <w:tcW w:w="452"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60" w:name="RANGE!B15"/>
            <w:bookmarkEnd w:id="60"/>
            <w:r w:rsidRPr="00C6405F">
              <w:rPr>
                <w:color w:val="000000"/>
              </w:rPr>
              <w:t>м</w:t>
            </w:r>
            <w:r w:rsidRPr="00C6405F">
              <w:rPr>
                <w:color w:val="000000"/>
                <w:vertAlign w:val="superscript"/>
              </w:rPr>
              <w:t>2</w:t>
            </w:r>
          </w:p>
        </w:tc>
        <w:tc>
          <w:tcPr>
            <w:tcW w:w="7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61" w:name="RANGE!C14"/>
            <w:bookmarkEnd w:id="61"/>
            <w:r w:rsidRPr="00ED1770">
              <w:rPr>
                <w:color w:val="000000"/>
              </w:rPr>
              <w:t>5349,28</w:t>
            </w:r>
          </w:p>
        </w:tc>
        <w:tc>
          <w:tcPr>
            <w:tcW w:w="12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r w:rsidRPr="00ED1770">
              <w:rPr>
                <w:color w:val="000000"/>
              </w:rPr>
              <w:t>0,0024</w:t>
            </w:r>
          </w:p>
        </w:tc>
        <w:tc>
          <w:tcPr>
            <w:tcW w:w="684"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r w:rsidRPr="00ED1770">
              <w:rPr>
                <w:color w:val="000000"/>
              </w:rPr>
              <w:t>12,84</w:t>
            </w:r>
          </w:p>
        </w:tc>
      </w:tr>
      <w:tr w:rsidR="00ED1770" w:rsidRPr="00C6405F" w:rsidTr="004F7DBD">
        <w:trPr>
          <w:trHeight w:val="44"/>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bookmarkStart w:id="62" w:name="RANGE!A16"/>
            <w:bookmarkEnd w:id="62"/>
            <w:r w:rsidRPr="00C6405F">
              <w:rPr>
                <w:color w:val="000000"/>
              </w:rPr>
              <w:t>Открытые склады</w:t>
            </w:r>
          </w:p>
        </w:tc>
        <w:tc>
          <w:tcPr>
            <w:tcW w:w="452"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63" w:name="RANGE!B16"/>
            <w:bookmarkEnd w:id="63"/>
            <w:r w:rsidRPr="00C6405F">
              <w:rPr>
                <w:color w:val="000000"/>
              </w:rPr>
              <w:t>м</w:t>
            </w:r>
            <w:r w:rsidRPr="00C6405F">
              <w:rPr>
                <w:color w:val="000000"/>
                <w:vertAlign w:val="superscript"/>
              </w:rPr>
              <w:t>2</w:t>
            </w:r>
          </w:p>
        </w:tc>
        <w:tc>
          <w:tcPr>
            <w:tcW w:w="7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64" w:name="RANGE!C15"/>
            <w:bookmarkEnd w:id="64"/>
            <w:r w:rsidRPr="00ED1770">
              <w:rPr>
                <w:color w:val="000000"/>
              </w:rPr>
              <w:t>84</w:t>
            </w:r>
          </w:p>
        </w:tc>
        <w:tc>
          <w:tcPr>
            <w:tcW w:w="12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65" w:name="RANGE!D15"/>
            <w:r w:rsidRPr="00ED1770">
              <w:rPr>
                <w:color w:val="000000"/>
              </w:rPr>
              <w:t>0,0008</w:t>
            </w:r>
            <w:bookmarkEnd w:id="65"/>
          </w:p>
        </w:tc>
        <w:tc>
          <w:tcPr>
            <w:tcW w:w="684"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66" w:name="RANGE!E15"/>
            <w:r w:rsidRPr="00ED1770">
              <w:rPr>
                <w:color w:val="000000"/>
              </w:rPr>
              <w:t>0,07</w:t>
            </w:r>
            <w:bookmarkEnd w:id="66"/>
          </w:p>
        </w:tc>
      </w:tr>
      <w:tr w:rsidR="00ED1770" w:rsidRPr="00C6405F" w:rsidTr="004F7DBD">
        <w:trPr>
          <w:trHeight w:val="44"/>
          <w:jc w:val="center"/>
        </w:trPr>
        <w:tc>
          <w:tcPr>
            <w:tcW w:w="5000" w:type="pct"/>
            <w:gridSpan w:val="5"/>
            <w:tcBorders>
              <w:top w:val="nil"/>
              <w:left w:val="single" w:sz="8" w:space="0" w:color="auto"/>
              <w:bottom w:val="single" w:sz="8" w:space="0" w:color="auto"/>
              <w:right w:val="single" w:sz="8" w:space="0" w:color="auto"/>
            </w:tcBorders>
            <w:vAlign w:val="center"/>
          </w:tcPr>
          <w:p w:rsidR="00ED1770" w:rsidRPr="00554BCA" w:rsidRDefault="00ED1770" w:rsidP="00484FA9">
            <w:pPr>
              <w:jc w:val="center"/>
              <w:rPr>
                <w:color w:val="000000"/>
              </w:rPr>
            </w:pPr>
            <w:r>
              <w:rPr>
                <w:color w:val="000000"/>
              </w:rPr>
              <w:t>Внутреннее освещение</w:t>
            </w:r>
          </w:p>
        </w:tc>
      </w:tr>
      <w:tr w:rsidR="00ED1770" w:rsidRPr="00C6405F" w:rsidTr="004F7DBD">
        <w:trPr>
          <w:trHeight w:val="44"/>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bookmarkStart w:id="67" w:name="RANGE!A17"/>
            <w:bookmarkStart w:id="68" w:name="RANGE!A18"/>
            <w:bookmarkEnd w:id="67"/>
            <w:bookmarkEnd w:id="68"/>
            <w:r w:rsidRPr="00C6405F">
              <w:rPr>
                <w:color w:val="000000"/>
              </w:rPr>
              <w:t>Склады</w:t>
            </w:r>
            <w:r>
              <w:rPr>
                <w:color w:val="000000"/>
              </w:rPr>
              <w:t xml:space="preserve"> закрытые</w:t>
            </w:r>
          </w:p>
        </w:tc>
        <w:tc>
          <w:tcPr>
            <w:tcW w:w="452"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69" w:name="RANGE!B18"/>
            <w:bookmarkEnd w:id="69"/>
            <w:r w:rsidRPr="00C6405F">
              <w:rPr>
                <w:color w:val="000000"/>
              </w:rPr>
              <w:t>м</w:t>
            </w:r>
            <w:r w:rsidRPr="00C6405F">
              <w:rPr>
                <w:color w:val="000000"/>
                <w:vertAlign w:val="superscript"/>
              </w:rPr>
              <w:t>2</w:t>
            </w:r>
          </w:p>
        </w:tc>
        <w:tc>
          <w:tcPr>
            <w:tcW w:w="7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70" w:name="RANGE!C17"/>
            <w:bookmarkEnd w:id="70"/>
            <w:r w:rsidRPr="00ED1770">
              <w:rPr>
                <w:color w:val="000000"/>
              </w:rPr>
              <w:t>17,8</w:t>
            </w:r>
          </w:p>
        </w:tc>
        <w:tc>
          <w:tcPr>
            <w:tcW w:w="12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r w:rsidRPr="00ED1770">
              <w:rPr>
                <w:color w:val="000000"/>
              </w:rPr>
              <w:t>0,008</w:t>
            </w:r>
          </w:p>
        </w:tc>
        <w:tc>
          <w:tcPr>
            <w:tcW w:w="684"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r w:rsidRPr="00ED1770">
              <w:rPr>
                <w:color w:val="000000"/>
              </w:rPr>
              <w:t>0,14</w:t>
            </w:r>
          </w:p>
        </w:tc>
      </w:tr>
      <w:tr w:rsidR="00ED1770" w:rsidRPr="00C6405F" w:rsidTr="004F7DBD">
        <w:trPr>
          <w:trHeight w:val="375"/>
          <w:jc w:val="center"/>
        </w:trPr>
        <w:tc>
          <w:tcPr>
            <w:tcW w:w="1888" w:type="pct"/>
            <w:tcBorders>
              <w:top w:val="nil"/>
              <w:left w:val="single" w:sz="8" w:space="0" w:color="auto"/>
              <w:bottom w:val="single" w:sz="8" w:space="0" w:color="auto"/>
              <w:right w:val="single" w:sz="8" w:space="0" w:color="auto"/>
            </w:tcBorders>
            <w:vAlign w:val="center"/>
            <w:hideMark/>
          </w:tcPr>
          <w:p w:rsidR="00ED1770" w:rsidRPr="00C6405F" w:rsidRDefault="00ED1770" w:rsidP="00484FA9">
            <w:pPr>
              <w:jc w:val="center"/>
              <w:rPr>
                <w:color w:val="000000"/>
              </w:rPr>
            </w:pPr>
            <w:bookmarkStart w:id="71" w:name="RANGE!A19"/>
            <w:bookmarkEnd w:id="71"/>
            <w:r w:rsidRPr="00C6405F">
              <w:rPr>
                <w:color w:val="000000"/>
              </w:rPr>
              <w:t>Контора прораба, гардеробная</w:t>
            </w:r>
            <w:r>
              <w:rPr>
                <w:color w:val="000000"/>
              </w:rPr>
              <w:t>, бытовые помещения</w:t>
            </w:r>
          </w:p>
        </w:tc>
        <w:tc>
          <w:tcPr>
            <w:tcW w:w="452" w:type="pct"/>
            <w:tcBorders>
              <w:top w:val="nil"/>
              <w:left w:val="nil"/>
              <w:bottom w:val="single" w:sz="8" w:space="0" w:color="auto"/>
              <w:right w:val="single" w:sz="8" w:space="0" w:color="auto"/>
            </w:tcBorders>
            <w:vAlign w:val="center"/>
            <w:hideMark/>
          </w:tcPr>
          <w:p w:rsidR="00ED1770" w:rsidRPr="00C6405F" w:rsidRDefault="00ED1770" w:rsidP="00484FA9">
            <w:pPr>
              <w:jc w:val="center"/>
              <w:rPr>
                <w:color w:val="000000"/>
              </w:rPr>
            </w:pPr>
            <w:bookmarkStart w:id="72" w:name="RANGE!B19"/>
            <w:bookmarkEnd w:id="72"/>
            <w:r w:rsidRPr="00C6405F">
              <w:rPr>
                <w:color w:val="000000"/>
              </w:rPr>
              <w:t>м</w:t>
            </w:r>
            <w:r w:rsidRPr="00C6405F">
              <w:rPr>
                <w:color w:val="000000"/>
                <w:vertAlign w:val="superscript"/>
              </w:rPr>
              <w:t>2</w:t>
            </w:r>
          </w:p>
        </w:tc>
        <w:tc>
          <w:tcPr>
            <w:tcW w:w="7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73" w:name="RANGE!C18"/>
            <w:bookmarkEnd w:id="73"/>
            <w:r w:rsidRPr="00ED1770">
              <w:rPr>
                <w:color w:val="000000"/>
              </w:rPr>
              <w:t>128,7</w:t>
            </w:r>
          </w:p>
        </w:tc>
        <w:tc>
          <w:tcPr>
            <w:tcW w:w="1238"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74" w:name="RANGE!D18"/>
            <w:r w:rsidRPr="00ED1770">
              <w:rPr>
                <w:color w:val="000000"/>
              </w:rPr>
              <w:t>0,015</w:t>
            </w:r>
            <w:bookmarkEnd w:id="74"/>
          </w:p>
        </w:tc>
        <w:tc>
          <w:tcPr>
            <w:tcW w:w="684" w:type="pct"/>
            <w:tcBorders>
              <w:top w:val="nil"/>
              <w:left w:val="nil"/>
              <w:bottom w:val="single" w:sz="8" w:space="0" w:color="auto"/>
              <w:right w:val="single" w:sz="8" w:space="0" w:color="auto"/>
            </w:tcBorders>
            <w:vAlign w:val="center"/>
            <w:hideMark/>
          </w:tcPr>
          <w:p w:rsidR="00ED1770" w:rsidRPr="00ED1770" w:rsidRDefault="00ED1770">
            <w:pPr>
              <w:jc w:val="center"/>
              <w:rPr>
                <w:color w:val="000000"/>
              </w:rPr>
            </w:pPr>
            <w:bookmarkStart w:id="75" w:name="RANGE!E18"/>
            <w:r w:rsidRPr="00ED1770">
              <w:rPr>
                <w:color w:val="000000"/>
              </w:rPr>
              <w:t>1,93</w:t>
            </w:r>
            <w:bookmarkEnd w:id="75"/>
          </w:p>
        </w:tc>
      </w:tr>
    </w:tbl>
    <w:p w:rsidR="003029B6" w:rsidRPr="009B7A9C" w:rsidRDefault="003029B6" w:rsidP="003029B6">
      <w:pPr>
        <w:ind w:firstLine="709"/>
        <w:jc w:val="both"/>
        <w:rPr>
          <w:kern w:val="32"/>
          <w:sz w:val="28"/>
          <w:szCs w:val="28"/>
        </w:rPr>
      </w:pPr>
    </w:p>
    <w:p w:rsidR="00ED1770" w:rsidRPr="00C633E4" w:rsidRDefault="00ED1770" w:rsidP="00ED1770">
      <w:pPr>
        <w:spacing w:line="360" w:lineRule="auto"/>
        <w:ind w:firstLine="567"/>
        <w:rPr>
          <w:kern w:val="32"/>
          <w:sz w:val="24"/>
          <w:szCs w:val="24"/>
        </w:rPr>
      </w:pPr>
      <w:bookmarkStart w:id="76" w:name="_Toc398051157"/>
      <w:bookmarkStart w:id="77" w:name="_Toc398051337"/>
      <w:bookmarkStart w:id="78" w:name="_Toc398051524"/>
      <w:bookmarkStart w:id="79" w:name="_Toc398051702"/>
      <w:r w:rsidRPr="00C633E4">
        <w:rPr>
          <w:kern w:val="32"/>
          <w:sz w:val="24"/>
          <w:szCs w:val="24"/>
        </w:rPr>
        <w:t>По графику движения механизмов и данным таблицы 11 на период потребления энергии (кран, сварочный аппарат) получаем:</w:t>
      </w:r>
      <w:bookmarkEnd w:id="76"/>
      <w:bookmarkEnd w:id="77"/>
      <w:bookmarkEnd w:id="78"/>
      <w:bookmarkEnd w:id="79"/>
    </w:p>
    <w:p w:rsidR="00ED1770" w:rsidRPr="00C633E4" w:rsidRDefault="004C48B6" w:rsidP="00D737DC">
      <w:pPr>
        <w:spacing w:before="160" w:after="160" w:line="360" w:lineRule="auto"/>
        <w:rPr>
          <w:kern w:val="32"/>
          <w:sz w:val="24"/>
          <w:szCs w:val="24"/>
        </w:rPr>
      </w:pPr>
      <m:oMathPara>
        <m:oMath>
          <m:sSub>
            <m:sSubPr>
              <m:ctrlPr>
                <w:rPr>
                  <w:rFonts w:ascii="Cambria Math" w:hAnsi="Cambria Math"/>
                  <w:i/>
                  <w:kern w:val="32"/>
                  <w:sz w:val="24"/>
                  <w:szCs w:val="24"/>
                </w:rPr>
              </m:ctrlPr>
            </m:sSubPr>
            <m:e>
              <m:r>
                <w:rPr>
                  <w:rFonts w:ascii="Cambria Math" w:hAnsi="Cambria Math"/>
                  <w:kern w:val="32"/>
                  <w:sz w:val="24"/>
                  <w:szCs w:val="24"/>
                </w:rPr>
                <m:t>P</m:t>
              </m:r>
            </m:e>
            <m:sub>
              <m:r>
                <w:rPr>
                  <w:rFonts w:ascii="Cambria Math" w:hAnsi="Cambria Math"/>
                  <w:kern w:val="32"/>
                  <w:sz w:val="24"/>
                  <w:szCs w:val="24"/>
                </w:rPr>
                <m:t>Р</m:t>
              </m:r>
            </m:sub>
          </m:sSub>
          <m:r>
            <w:rPr>
              <w:rFonts w:ascii="Cambria Math" w:hAnsi="Cambria Math"/>
              <w:kern w:val="32"/>
              <w:sz w:val="24"/>
              <w:szCs w:val="24"/>
            </w:rPr>
            <m:t>=1,05∙[</m:t>
          </m:r>
          <m:f>
            <m:fPr>
              <m:type m:val="skw"/>
              <m:ctrlPr>
                <w:rPr>
                  <w:rFonts w:ascii="Cambria Math" w:hAnsi="Cambria Math"/>
                  <w:i/>
                  <w:kern w:val="32"/>
                  <w:sz w:val="24"/>
                  <w:szCs w:val="24"/>
                </w:rPr>
              </m:ctrlPr>
            </m:fPr>
            <m:num>
              <m:d>
                <m:dPr>
                  <m:ctrlPr>
                    <w:rPr>
                      <w:rFonts w:ascii="Cambria Math" w:hAnsi="Cambria Math"/>
                      <w:i/>
                      <w:kern w:val="32"/>
                      <w:sz w:val="24"/>
                      <w:szCs w:val="24"/>
                    </w:rPr>
                  </m:ctrlPr>
                </m:dPr>
                <m:e>
                  <m:r>
                    <w:rPr>
                      <w:rFonts w:ascii="Cambria Math" w:hAnsi="Cambria Math"/>
                      <w:kern w:val="32"/>
                      <w:sz w:val="24"/>
                      <w:szCs w:val="24"/>
                    </w:rPr>
                    <m:t>0,6∙10</m:t>
                  </m:r>
                </m:e>
              </m:d>
            </m:num>
            <m:den>
              <m:r>
                <w:rPr>
                  <w:rFonts w:ascii="Cambria Math" w:hAnsi="Cambria Math"/>
                  <w:kern w:val="32"/>
                  <w:sz w:val="24"/>
                  <w:szCs w:val="24"/>
                </w:rPr>
                <m:t>0,8</m:t>
              </m:r>
            </m:den>
          </m:f>
          <m:r>
            <w:rPr>
              <w:rFonts w:ascii="Cambria Math" w:hAnsi="Cambria Math"/>
              <w:kern w:val="32"/>
              <w:sz w:val="24"/>
              <w:szCs w:val="24"/>
            </w:rPr>
            <m:t>+</m:t>
          </m:r>
          <m:f>
            <m:fPr>
              <m:type m:val="skw"/>
              <m:ctrlPr>
                <w:rPr>
                  <w:rFonts w:ascii="Cambria Math" w:hAnsi="Cambria Math"/>
                  <w:i/>
                  <w:kern w:val="32"/>
                  <w:sz w:val="24"/>
                  <w:szCs w:val="24"/>
                </w:rPr>
              </m:ctrlPr>
            </m:fPr>
            <m:num>
              <m:d>
                <m:dPr>
                  <m:ctrlPr>
                    <w:rPr>
                      <w:rFonts w:ascii="Cambria Math" w:hAnsi="Cambria Math"/>
                      <w:i/>
                      <w:kern w:val="32"/>
                      <w:sz w:val="24"/>
                      <w:szCs w:val="24"/>
                    </w:rPr>
                  </m:ctrlPr>
                </m:dPr>
                <m:e>
                  <m:r>
                    <w:rPr>
                      <w:rFonts w:ascii="Cambria Math" w:hAnsi="Cambria Math"/>
                      <w:kern w:val="32"/>
                      <w:sz w:val="24"/>
                      <w:szCs w:val="24"/>
                    </w:rPr>
                    <m:t>0,6∙34</m:t>
                  </m:r>
                </m:e>
              </m:d>
            </m:num>
            <m:den>
              <m:r>
                <w:rPr>
                  <w:rFonts w:ascii="Cambria Math" w:hAnsi="Cambria Math"/>
                  <w:kern w:val="32"/>
                  <w:sz w:val="24"/>
                  <w:szCs w:val="24"/>
                </w:rPr>
                <m:t>0,8</m:t>
              </m:r>
            </m:den>
          </m:f>
          <m:r>
            <w:rPr>
              <w:rFonts w:ascii="Cambria Math" w:hAnsi="Cambria Math"/>
              <w:kern w:val="32"/>
              <w:sz w:val="24"/>
              <w:szCs w:val="24"/>
            </w:rPr>
            <m:t>+</m:t>
          </m:r>
          <m:f>
            <m:fPr>
              <m:type m:val="skw"/>
              <m:ctrlPr>
                <w:rPr>
                  <w:rFonts w:ascii="Cambria Math" w:hAnsi="Cambria Math"/>
                  <w:i/>
                  <w:kern w:val="32"/>
                  <w:sz w:val="24"/>
                  <w:szCs w:val="24"/>
                </w:rPr>
              </m:ctrlPr>
            </m:fPr>
            <m:num>
              <m:d>
                <m:dPr>
                  <m:ctrlPr>
                    <w:rPr>
                      <w:rFonts w:ascii="Cambria Math" w:hAnsi="Cambria Math"/>
                      <w:i/>
                      <w:kern w:val="32"/>
                      <w:sz w:val="24"/>
                      <w:szCs w:val="24"/>
                    </w:rPr>
                  </m:ctrlPr>
                </m:dPr>
                <m:e>
                  <m:r>
                    <w:rPr>
                      <w:rFonts w:ascii="Cambria Math" w:hAnsi="Cambria Math"/>
                      <w:kern w:val="32"/>
                      <w:sz w:val="24"/>
                      <w:szCs w:val="24"/>
                    </w:rPr>
                    <m:t>0,6∙7</m:t>
                  </m:r>
                </m:e>
              </m:d>
            </m:num>
            <m:den>
              <m:r>
                <w:rPr>
                  <w:rFonts w:ascii="Cambria Math" w:hAnsi="Cambria Math"/>
                  <w:kern w:val="32"/>
                  <w:sz w:val="24"/>
                  <w:szCs w:val="24"/>
                </w:rPr>
                <m:t>0,8</m:t>
              </m:r>
            </m:den>
          </m:f>
          <m:r>
            <w:rPr>
              <w:rFonts w:ascii="Cambria Math" w:hAnsi="Cambria Math"/>
              <w:kern w:val="32"/>
              <w:sz w:val="24"/>
              <w:szCs w:val="24"/>
            </w:rPr>
            <m:t>+</m:t>
          </m:r>
          <m:f>
            <m:fPr>
              <m:type m:val="skw"/>
              <m:ctrlPr>
                <w:rPr>
                  <w:rFonts w:ascii="Cambria Math" w:hAnsi="Cambria Math"/>
                  <w:i/>
                  <w:kern w:val="32"/>
                  <w:sz w:val="24"/>
                  <w:szCs w:val="24"/>
                </w:rPr>
              </m:ctrlPr>
            </m:fPr>
            <m:num>
              <m:d>
                <m:dPr>
                  <m:ctrlPr>
                    <w:rPr>
                      <w:rFonts w:ascii="Cambria Math" w:hAnsi="Cambria Math"/>
                      <w:i/>
                      <w:kern w:val="32"/>
                      <w:sz w:val="24"/>
                      <w:szCs w:val="24"/>
                    </w:rPr>
                  </m:ctrlPr>
                </m:dPr>
                <m:e>
                  <m:r>
                    <w:rPr>
                      <w:rFonts w:ascii="Cambria Math" w:hAnsi="Cambria Math"/>
                      <w:kern w:val="32"/>
                      <w:sz w:val="24"/>
                      <w:szCs w:val="24"/>
                    </w:rPr>
                    <m:t>0,35∙30</m:t>
                  </m:r>
                </m:e>
              </m:d>
            </m:num>
            <m:den>
              <m:r>
                <w:rPr>
                  <w:rFonts w:ascii="Cambria Math" w:hAnsi="Cambria Math"/>
                  <w:kern w:val="32"/>
                  <w:sz w:val="24"/>
                  <w:szCs w:val="24"/>
                </w:rPr>
                <m:t>0,4</m:t>
              </m:r>
            </m:den>
          </m:f>
          <m:r>
            <w:rPr>
              <w:rFonts w:ascii="Cambria Math" w:hAnsi="Cambria Math"/>
              <w:kern w:val="32"/>
              <w:sz w:val="24"/>
              <w:szCs w:val="24"/>
            </w:rPr>
            <m:t>+</m:t>
          </m:r>
          <m:d>
            <m:dPr>
              <m:ctrlPr>
                <w:rPr>
                  <w:rFonts w:ascii="Cambria Math" w:hAnsi="Cambria Math"/>
                  <w:i/>
                  <w:kern w:val="32"/>
                  <w:sz w:val="24"/>
                  <w:szCs w:val="24"/>
                </w:rPr>
              </m:ctrlPr>
            </m:dPr>
            <m:e>
              <m:r>
                <w:rPr>
                  <w:rFonts w:ascii="Cambria Math" w:hAnsi="Cambria Math"/>
                  <w:kern w:val="32"/>
                  <w:sz w:val="24"/>
                  <w:szCs w:val="24"/>
                </w:rPr>
                <m:t>0,35∙0,14+0,8∙1,93</m:t>
              </m:r>
            </m:e>
          </m:d>
          <m:r>
            <w:rPr>
              <w:rFonts w:ascii="Cambria Math" w:hAnsi="Cambria Math"/>
              <w:kern w:val="32"/>
              <w:sz w:val="24"/>
              <w:szCs w:val="24"/>
            </w:rPr>
            <m:t>+</m:t>
          </m:r>
          <m:d>
            <m:dPr>
              <m:ctrlPr>
                <w:rPr>
                  <w:rFonts w:ascii="Cambria Math" w:hAnsi="Cambria Math"/>
                  <w:i/>
                  <w:kern w:val="32"/>
                  <w:sz w:val="24"/>
                  <w:szCs w:val="24"/>
                </w:rPr>
              </m:ctrlPr>
            </m:dPr>
            <m:e>
              <m:r>
                <w:rPr>
                  <w:rFonts w:ascii="Cambria Math" w:hAnsi="Cambria Math"/>
                  <w:kern w:val="32"/>
                  <w:sz w:val="24"/>
                  <w:szCs w:val="24"/>
                </w:rPr>
                <m:t>6,53+12,84+0,07</m:t>
              </m:r>
            </m:e>
          </m:d>
          <m:r>
            <w:rPr>
              <w:rFonts w:ascii="Cambria Math" w:hAnsi="Cambria Math"/>
              <w:kern w:val="32"/>
              <w:sz w:val="24"/>
              <w:szCs w:val="24"/>
            </w:rPr>
            <m:t>]=92,03кВт</m:t>
          </m:r>
        </m:oMath>
      </m:oMathPara>
    </w:p>
    <w:p w:rsidR="00ED1770" w:rsidRPr="00C633E4" w:rsidRDefault="00ED1770" w:rsidP="00ED1770">
      <w:pPr>
        <w:spacing w:line="360" w:lineRule="auto"/>
        <w:ind w:firstLine="567"/>
        <w:rPr>
          <w:kern w:val="32"/>
          <w:sz w:val="24"/>
          <w:szCs w:val="24"/>
        </w:rPr>
      </w:pPr>
      <w:r w:rsidRPr="00C633E4">
        <w:rPr>
          <w:kern w:val="32"/>
          <w:sz w:val="24"/>
          <w:szCs w:val="24"/>
        </w:rPr>
        <w:lastRenderedPageBreak/>
        <w:t>Выбираем трансформаторную подстанцию КТП-100-6/0,4 мощностью 100 кВтА.</w:t>
      </w:r>
    </w:p>
    <w:p w:rsidR="00ED1770" w:rsidRPr="00C633E4" w:rsidRDefault="00ED1770" w:rsidP="00ED1770">
      <w:pPr>
        <w:spacing w:line="360" w:lineRule="auto"/>
        <w:ind w:firstLine="567"/>
        <w:rPr>
          <w:kern w:val="32"/>
          <w:sz w:val="24"/>
          <w:szCs w:val="24"/>
        </w:rPr>
      </w:pPr>
      <w:bookmarkStart w:id="80" w:name="_Toc398051163"/>
      <w:bookmarkStart w:id="81" w:name="_Toc398051343"/>
      <w:bookmarkStart w:id="82" w:name="_Toc398051530"/>
      <w:bookmarkStart w:id="83" w:name="_Toc398051708"/>
      <w:r w:rsidRPr="00C633E4">
        <w:rPr>
          <w:kern w:val="32"/>
          <w:sz w:val="24"/>
          <w:szCs w:val="24"/>
          <w:lang w:val="be-BY"/>
        </w:rPr>
        <w:t>Число прожекторов (</w:t>
      </w:r>
      <w:r w:rsidRPr="00C633E4">
        <w:rPr>
          <w:i/>
          <w:kern w:val="32"/>
          <w:sz w:val="24"/>
          <w:szCs w:val="24"/>
          <w:lang w:val="en-US"/>
        </w:rPr>
        <w:t>n</w:t>
      </w:r>
      <w:r w:rsidRPr="00C633E4">
        <w:rPr>
          <w:kern w:val="32"/>
          <w:sz w:val="24"/>
          <w:szCs w:val="24"/>
        </w:rPr>
        <w:t xml:space="preserve">) </w:t>
      </w:r>
      <w:r w:rsidRPr="00C633E4">
        <w:rPr>
          <w:kern w:val="32"/>
          <w:sz w:val="24"/>
          <w:szCs w:val="24"/>
          <w:lang w:val="be-BY"/>
        </w:rPr>
        <w:t>для строительной пло</w:t>
      </w:r>
      <w:r w:rsidRPr="00C633E4">
        <w:rPr>
          <w:kern w:val="32"/>
          <w:sz w:val="24"/>
          <w:szCs w:val="24"/>
        </w:rPr>
        <w:t>щадки рассчитывается через удельную мощность по формуле:</w:t>
      </w:r>
      <w:bookmarkEnd w:id="80"/>
      <w:bookmarkEnd w:id="81"/>
      <w:bookmarkEnd w:id="82"/>
      <w:bookmarkEnd w:id="83"/>
    </w:p>
    <w:p w:rsidR="00ED1770" w:rsidRPr="00C633E4" w:rsidRDefault="00ED1770" w:rsidP="00D737DC">
      <w:pPr>
        <w:spacing w:before="120" w:after="120" w:line="360" w:lineRule="auto"/>
        <w:jc w:val="center"/>
        <w:rPr>
          <w:rFonts w:eastAsiaTheme="minorEastAsia"/>
          <w:sz w:val="24"/>
          <w:szCs w:val="24"/>
          <w:lang w:eastAsia="en-US"/>
        </w:rPr>
      </w:pPr>
      <m:oMath>
        <m:r>
          <w:rPr>
            <w:rFonts w:ascii="Cambria Math" w:hAnsi="Cambria Math"/>
            <w:sz w:val="24"/>
            <w:szCs w:val="24"/>
            <w:lang w:eastAsia="en-US"/>
          </w:rPr>
          <m:t>n=</m:t>
        </m:r>
        <m:f>
          <m:fPr>
            <m:type m:val="skw"/>
            <m:ctrlPr>
              <w:rPr>
                <w:rFonts w:ascii="Cambria Math" w:hAnsi="Cambria Math"/>
                <w:i/>
                <w:sz w:val="24"/>
                <w:szCs w:val="24"/>
                <w:lang w:eastAsia="en-US"/>
              </w:rPr>
            </m:ctrlPr>
          </m:fPr>
          <m:num>
            <m:d>
              <m:dPr>
                <m:ctrlPr>
                  <w:rPr>
                    <w:rFonts w:ascii="Cambria Math" w:hAnsi="Cambria Math"/>
                    <w:i/>
                    <w:sz w:val="24"/>
                    <w:szCs w:val="24"/>
                    <w:lang w:eastAsia="en-US"/>
                  </w:rPr>
                </m:ctrlPr>
              </m:dPr>
              <m:e>
                <m:r>
                  <w:rPr>
                    <w:rFonts w:ascii="Cambria Math" w:hAnsi="Cambria Math"/>
                    <w:sz w:val="24"/>
                    <w:szCs w:val="24"/>
                    <w:lang w:eastAsia="en-US"/>
                  </w:rPr>
                  <m:t>с∙E∙S</m:t>
                </m:r>
              </m:e>
            </m:d>
          </m:num>
          <m:den>
            <m:sSub>
              <m:sSubPr>
                <m:ctrlPr>
                  <w:rPr>
                    <w:rFonts w:ascii="Cambria Math" w:hAnsi="Cambria Math"/>
                    <w:i/>
                    <w:sz w:val="24"/>
                    <w:szCs w:val="24"/>
                    <w:lang w:eastAsia="en-US"/>
                  </w:rPr>
                </m:ctrlPr>
              </m:sSubPr>
              <m:e>
                <m:r>
                  <w:rPr>
                    <w:rFonts w:ascii="Cambria Math" w:hAnsi="Cambria Math"/>
                    <w:sz w:val="24"/>
                    <w:szCs w:val="24"/>
                    <w:lang w:eastAsia="en-US"/>
                  </w:rPr>
                  <m:t>P</m:t>
                </m:r>
              </m:e>
              <m:sub>
                <m:r>
                  <w:rPr>
                    <w:rFonts w:ascii="Cambria Math" w:hAnsi="Cambria Math"/>
                    <w:sz w:val="24"/>
                    <w:szCs w:val="24"/>
                    <w:lang w:eastAsia="en-US"/>
                  </w:rPr>
                  <m:t>л</m:t>
                </m:r>
              </m:sub>
            </m:sSub>
          </m:den>
        </m:f>
      </m:oMath>
      <w:r w:rsidRPr="00C633E4">
        <w:rPr>
          <w:rFonts w:eastAsiaTheme="minorEastAsia"/>
          <w:sz w:val="24"/>
          <w:szCs w:val="24"/>
          <w:lang w:eastAsia="en-US"/>
        </w:rPr>
        <w:t xml:space="preserve"> ,</w:t>
      </w:r>
    </w:p>
    <w:p w:rsidR="00ED1770" w:rsidRPr="00C633E4" w:rsidRDefault="00ED1770" w:rsidP="00ED1770">
      <w:pPr>
        <w:spacing w:line="360" w:lineRule="auto"/>
        <w:jc w:val="both"/>
        <w:rPr>
          <w:rFonts w:eastAsiaTheme="minorEastAsia"/>
          <w:sz w:val="24"/>
          <w:szCs w:val="24"/>
          <w:lang w:eastAsia="en-US"/>
        </w:rPr>
      </w:pPr>
      <w:r w:rsidRPr="00C633E4">
        <w:rPr>
          <w:rFonts w:eastAsiaTheme="minorEastAsia"/>
          <w:sz w:val="24"/>
          <w:szCs w:val="24"/>
          <w:lang w:eastAsia="en-US"/>
        </w:rPr>
        <w:t xml:space="preserve">где </w:t>
      </w:r>
      <m:oMath>
        <m:r>
          <w:rPr>
            <w:rFonts w:ascii="Cambria Math" w:eastAsiaTheme="minorEastAsia" w:hAnsi="Cambria Math"/>
            <w:sz w:val="24"/>
            <w:szCs w:val="24"/>
            <w:lang w:eastAsia="en-US"/>
          </w:rPr>
          <m:t>с</m:t>
        </m:r>
      </m:oMath>
      <w:r w:rsidRPr="00C633E4">
        <w:rPr>
          <w:rFonts w:eastAsiaTheme="minorEastAsia"/>
          <w:sz w:val="24"/>
          <w:szCs w:val="24"/>
          <w:lang w:eastAsia="en-US"/>
        </w:rPr>
        <w:t xml:space="preserve">  – удельная мощность, при освещении прожекторами ПЗС-35, принимают </w:t>
      </w:r>
      <m:oMath>
        <m:r>
          <w:rPr>
            <w:rFonts w:ascii="Cambria Math" w:eastAsiaTheme="minorEastAsia" w:hAnsi="Cambria Math"/>
            <w:sz w:val="24"/>
            <w:szCs w:val="24"/>
            <w:lang w:eastAsia="en-US"/>
          </w:rPr>
          <m:t xml:space="preserve">с=0,25-0,4 </m:t>
        </m:r>
        <m:f>
          <m:fPr>
            <m:type m:val="skw"/>
            <m:ctrlPr>
              <w:rPr>
                <w:rFonts w:ascii="Cambria Math" w:eastAsiaTheme="minorEastAsia" w:hAnsi="Cambria Math"/>
                <w:i/>
                <w:sz w:val="24"/>
                <w:szCs w:val="24"/>
                <w:lang w:eastAsia="en-US"/>
              </w:rPr>
            </m:ctrlPr>
          </m:fPr>
          <m:num>
            <m:r>
              <w:rPr>
                <w:rFonts w:ascii="Cambria Math" w:eastAsiaTheme="minorEastAsia" w:hAnsi="Cambria Math"/>
                <w:sz w:val="24"/>
                <w:szCs w:val="24"/>
                <w:lang w:eastAsia="en-US"/>
              </w:rPr>
              <m:t>Вт</m:t>
            </m:r>
          </m:num>
          <m:den>
            <m:d>
              <m:dPr>
                <m:ctrlPr>
                  <w:rPr>
                    <w:rFonts w:ascii="Cambria Math" w:eastAsiaTheme="minorEastAsia" w:hAnsi="Cambria Math"/>
                    <w:i/>
                    <w:sz w:val="24"/>
                    <w:szCs w:val="24"/>
                    <w:lang w:eastAsia="en-US"/>
                  </w:rPr>
                </m:ctrlPr>
              </m:dPr>
              <m:e>
                <m:sSup>
                  <m:sSupPr>
                    <m:ctrlPr>
                      <w:rPr>
                        <w:rFonts w:ascii="Cambria Math" w:eastAsiaTheme="minorEastAsia" w:hAnsi="Cambria Math"/>
                        <w:i/>
                        <w:sz w:val="24"/>
                        <w:szCs w:val="24"/>
                        <w:lang w:eastAsia="en-US"/>
                      </w:rPr>
                    </m:ctrlPr>
                  </m:sSupPr>
                  <m:e>
                    <m:r>
                      <w:rPr>
                        <w:rFonts w:ascii="Cambria Math" w:eastAsiaTheme="minorEastAsia" w:hAnsi="Cambria Math"/>
                        <w:sz w:val="24"/>
                        <w:szCs w:val="24"/>
                        <w:lang w:eastAsia="en-US"/>
                      </w:rPr>
                      <m:t>м</m:t>
                    </m:r>
                  </m:e>
                  <m:sup>
                    <m:r>
                      <w:rPr>
                        <w:rFonts w:ascii="Cambria Math" w:eastAsiaTheme="minorEastAsia" w:hAnsi="Cambria Math"/>
                        <w:sz w:val="24"/>
                        <w:szCs w:val="24"/>
                        <w:lang w:eastAsia="en-US"/>
                      </w:rPr>
                      <m:t>2</m:t>
                    </m:r>
                  </m:sup>
                </m:sSup>
                <m:r>
                  <w:rPr>
                    <w:rFonts w:ascii="Cambria Math" w:eastAsiaTheme="minorEastAsia" w:hAnsi="Cambria Math"/>
                    <w:sz w:val="24"/>
                    <w:szCs w:val="24"/>
                    <w:lang w:eastAsia="en-US"/>
                  </w:rPr>
                  <m:t>∙лк</m:t>
                </m:r>
              </m:e>
            </m:d>
          </m:den>
        </m:f>
      </m:oMath>
      <w:r w:rsidRPr="00C633E4">
        <w:rPr>
          <w:rFonts w:eastAsiaTheme="minorEastAsia"/>
          <w:sz w:val="24"/>
          <w:szCs w:val="24"/>
          <w:lang w:eastAsia="en-US"/>
        </w:rPr>
        <w:t xml:space="preserve"> и ПЗС-45 </w:t>
      </w:r>
      <m:oMath>
        <m:r>
          <w:rPr>
            <w:rFonts w:ascii="Cambria Math" w:eastAsiaTheme="minorEastAsia" w:hAnsi="Cambria Math"/>
            <w:sz w:val="24"/>
            <w:szCs w:val="24"/>
            <w:lang w:eastAsia="en-US"/>
          </w:rPr>
          <m:t>с=0,2-0,3</m:t>
        </m:r>
        <m:f>
          <m:fPr>
            <m:type m:val="skw"/>
            <m:ctrlPr>
              <w:rPr>
                <w:rFonts w:ascii="Cambria Math" w:eastAsiaTheme="minorEastAsia" w:hAnsi="Cambria Math"/>
                <w:i/>
                <w:sz w:val="24"/>
                <w:szCs w:val="24"/>
                <w:lang w:eastAsia="en-US"/>
              </w:rPr>
            </m:ctrlPr>
          </m:fPr>
          <m:num>
            <m:r>
              <w:rPr>
                <w:rFonts w:ascii="Cambria Math" w:eastAsiaTheme="minorEastAsia" w:hAnsi="Cambria Math"/>
                <w:sz w:val="24"/>
                <w:szCs w:val="24"/>
                <w:lang w:eastAsia="en-US"/>
              </w:rPr>
              <m:t>Вт</m:t>
            </m:r>
          </m:num>
          <m:den>
            <m:d>
              <m:dPr>
                <m:ctrlPr>
                  <w:rPr>
                    <w:rFonts w:ascii="Cambria Math" w:eastAsiaTheme="minorEastAsia" w:hAnsi="Cambria Math"/>
                    <w:i/>
                    <w:sz w:val="24"/>
                    <w:szCs w:val="24"/>
                    <w:lang w:eastAsia="en-US"/>
                  </w:rPr>
                </m:ctrlPr>
              </m:dPr>
              <m:e>
                <m:sSup>
                  <m:sSupPr>
                    <m:ctrlPr>
                      <w:rPr>
                        <w:rFonts w:ascii="Cambria Math" w:eastAsiaTheme="minorEastAsia" w:hAnsi="Cambria Math"/>
                        <w:i/>
                        <w:sz w:val="24"/>
                        <w:szCs w:val="24"/>
                        <w:lang w:eastAsia="en-US"/>
                      </w:rPr>
                    </m:ctrlPr>
                  </m:sSupPr>
                  <m:e>
                    <m:r>
                      <w:rPr>
                        <w:rFonts w:ascii="Cambria Math" w:eastAsiaTheme="minorEastAsia" w:hAnsi="Cambria Math"/>
                        <w:sz w:val="24"/>
                        <w:szCs w:val="24"/>
                        <w:lang w:eastAsia="en-US"/>
                      </w:rPr>
                      <m:t>м</m:t>
                    </m:r>
                  </m:e>
                  <m:sup>
                    <m:r>
                      <w:rPr>
                        <w:rFonts w:ascii="Cambria Math" w:eastAsiaTheme="minorEastAsia" w:hAnsi="Cambria Math"/>
                        <w:sz w:val="24"/>
                        <w:szCs w:val="24"/>
                        <w:lang w:eastAsia="en-US"/>
                      </w:rPr>
                      <m:t>2</m:t>
                    </m:r>
                  </m:sup>
                </m:sSup>
                <m:r>
                  <w:rPr>
                    <w:rFonts w:ascii="Cambria Math" w:eastAsiaTheme="minorEastAsia" w:hAnsi="Cambria Math"/>
                    <w:sz w:val="24"/>
                    <w:szCs w:val="24"/>
                    <w:lang w:eastAsia="en-US"/>
                  </w:rPr>
                  <m:t>∙лк</m:t>
                </m:r>
              </m:e>
            </m:d>
          </m:den>
        </m:f>
      </m:oMath>
      <w:r w:rsidRPr="00C633E4">
        <w:rPr>
          <w:rFonts w:eastAsiaTheme="minorEastAsia"/>
          <w:sz w:val="24"/>
          <w:szCs w:val="24"/>
          <w:lang w:eastAsia="en-US"/>
        </w:rPr>
        <w:t xml:space="preserve">; </w:t>
      </w:r>
      <w:r w:rsidRPr="00C633E4">
        <w:rPr>
          <w:rFonts w:eastAsiaTheme="minorEastAsia"/>
          <w:i/>
          <w:sz w:val="24"/>
          <w:szCs w:val="24"/>
          <w:lang w:eastAsia="en-US"/>
        </w:rPr>
        <w:t>Е</w:t>
      </w:r>
      <w:r w:rsidRPr="00C633E4">
        <w:rPr>
          <w:rFonts w:eastAsiaTheme="minorEastAsia"/>
          <w:sz w:val="24"/>
          <w:szCs w:val="24"/>
          <w:lang w:eastAsia="en-US"/>
        </w:rPr>
        <w:t xml:space="preserve"> – освещённость, лк; </w:t>
      </w:r>
      <w:r w:rsidRPr="00C633E4">
        <w:rPr>
          <w:rFonts w:eastAsiaTheme="minorEastAsia"/>
          <w:i/>
          <w:sz w:val="24"/>
          <w:szCs w:val="24"/>
          <w:lang w:val="en-US" w:eastAsia="en-US"/>
        </w:rPr>
        <w:t>S</w:t>
      </w:r>
      <w:r w:rsidRPr="00C633E4">
        <w:rPr>
          <w:rFonts w:eastAsiaTheme="minorEastAsia"/>
          <w:sz w:val="24"/>
          <w:szCs w:val="24"/>
          <w:lang w:eastAsia="en-US"/>
        </w:rPr>
        <w:t xml:space="preserve"> – величина площадки, подлежащей освещению, м</w:t>
      </w:r>
      <w:r w:rsidRPr="00C633E4">
        <w:rPr>
          <w:rFonts w:eastAsiaTheme="minorEastAsia"/>
          <w:sz w:val="24"/>
          <w:szCs w:val="24"/>
          <w:vertAlign w:val="superscript"/>
          <w:lang w:eastAsia="en-US"/>
        </w:rPr>
        <w:t>2</w:t>
      </w:r>
      <w:r w:rsidRPr="00C633E4">
        <w:rPr>
          <w:rFonts w:eastAsiaTheme="minorEastAsia"/>
          <w:sz w:val="24"/>
          <w:szCs w:val="24"/>
          <w:lang w:eastAsia="en-US"/>
        </w:rPr>
        <w:t xml:space="preserve">; </w:t>
      </w:r>
      <w:r w:rsidRPr="00C633E4">
        <w:rPr>
          <w:rFonts w:eastAsiaTheme="minorEastAsia"/>
          <w:i/>
          <w:sz w:val="24"/>
          <w:szCs w:val="24"/>
          <w:lang w:val="en-US" w:eastAsia="en-US"/>
        </w:rPr>
        <w:t>P</w:t>
      </w:r>
      <w:r w:rsidRPr="00C633E4">
        <w:rPr>
          <w:rFonts w:eastAsiaTheme="minorEastAsia"/>
          <w:i/>
          <w:sz w:val="24"/>
          <w:szCs w:val="24"/>
          <w:vertAlign w:val="subscript"/>
          <w:lang w:eastAsia="en-US"/>
        </w:rPr>
        <w:t>л</w:t>
      </w:r>
      <w:r w:rsidRPr="00C633E4">
        <w:rPr>
          <w:rFonts w:eastAsiaTheme="minorEastAsia"/>
          <w:sz w:val="24"/>
          <w:szCs w:val="24"/>
          <w:lang w:eastAsia="en-US"/>
        </w:rPr>
        <w:t xml:space="preserve"> – мощность лампы прожектора, Вт, при освещении прожекторами ПЗС-35 – </w:t>
      </w:r>
      <w:r w:rsidRPr="00C633E4">
        <w:rPr>
          <w:rFonts w:eastAsiaTheme="minorEastAsia"/>
          <w:sz w:val="24"/>
          <w:szCs w:val="24"/>
          <w:lang w:val="en-US" w:eastAsia="en-US"/>
        </w:rPr>
        <w:t>P</w:t>
      </w:r>
      <w:r w:rsidRPr="00C633E4">
        <w:rPr>
          <w:rFonts w:eastAsiaTheme="minorEastAsia"/>
          <w:sz w:val="24"/>
          <w:szCs w:val="24"/>
          <w:vertAlign w:val="subscript"/>
          <w:lang w:eastAsia="en-US"/>
        </w:rPr>
        <w:t xml:space="preserve">л </w:t>
      </w:r>
      <w:r w:rsidRPr="00C633E4">
        <w:rPr>
          <w:rFonts w:eastAsiaTheme="minorEastAsia"/>
          <w:sz w:val="24"/>
          <w:szCs w:val="24"/>
          <w:lang w:eastAsia="en-US"/>
        </w:rPr>
        <w:t xml:space="preserve">= 500 и 1000 Вт, ПЗС-45 – </w:t>
      </w:r>
      <w:r w:rsidRPr="00C633E4">
        <w:rPr>
          <w:rFonts w:eastAsiaTheme="minorEastAsia"/>
          <w:sz w:val="24"/>
          <w:szCs w:val="24"/>
          <w:lang w:val="en-US" w:eastAsia="en-US"/>
        </w:rPr>
        <w:t>P</w:t>
      </w:r>
      <w:r w:rsidRPr="00C633E4">
        <w:rPr>
          <w:rFonts w:eastAsiaTheme="minorEastAsia"/>
          <w:sz w:val="24"/>
          <w:szCs w:val="24"/>
          <w:vertAlign w:val="subscript"/>
          <w:lang w:eastAsia="en-US"/>
        </w:rPr>
        <w:t xml:space="preserve">л </w:t>
      </w:r>
      <w:r w:rsidRPr="00C633E4">
        <w:rPr>
          <w:rFonts w:eastAsiaTheme="minorEastAsia"/>
          <w:sz w:val="24"/>
          <w:szCs w:val="24"/>
          <w:lang w:eastAsia="en-US"/>
        </w:rPr>
        <w:t>= 1000 и 1500 Вт.</w:t>
      </w:r>
    </w:p>
    <w:p w:rsidR="00ED1770" w:rsidRPr="00C633E4" w:rsidRDefault="00ED1770" w:rsidP="00ED1770">
      <w:pPr>
        <w:spacing w:line="360" w:lineRule="auto"/>
        <w:ind w:firstLine="567"/>
        <w:rPr>
          <w:rFonts w:eastAsiaTheme="minorEastAsia"/>
          <w:sz w:val="24"/>
          <w:szCs w:val="24"/>
          <w:lang w:eastAsia="en-US"/>
        </w:rPr>
      </w:pPr>
      <w:r w:rsidRPr="00C633E4">
        <w:rPr>
          <w:rFonts w:eastAsiaTheme="minorEastAsia"/>
          <w:sz w:val="24"/>
          <w:szCs w:val="24"/>
          <w:lang w:eastAsia="en-US"/>
        </w:rPr>
        <w:t>Количество прожекторов для освещения территории строительства:</w:t>
      </w:r>
    </w:p>
    <w:p w:rsidR="00ED1770" w:rsidRPr="00C633E4" w:rsidRDefault="00ED1770" w:rsidP="00ED1770">
      <w:pPr>
        <w:spacing w:line="360" w:lineRule="auto"/>
        <w:ind w:firstLine="567"/>
        <w:rPr>
          <w:rFonts w:eastAsiaTheme="minorEastAsia"/>
          <w:sz w:val="24"/>
          <w:szCs w:val="24"/>
          <w:lang w:eastAsia="en-US"/>
        </w:rPr>
      </w:pPr>
      <m:oMathPara>
        <m:oMath>
          <m:r>
            <w:rPr>
              <w:rFonts w:ascii="Cambria Math" w:hAnsi="Cambria Math"/>
              <w:sz w:val="24"/>
              <w:szCs w:val="24"/>
              <w:lang w:eastAsia="en-US"/>
            </w:rPr>
            <m:t>n=</m:t>
          </m:r>
          <m:f>
            <m:fPr>
              <m:type m:val="skw"/>
              <m:ctrlPr>
                <w:rPr>
                  <w:rFonts w:ascii="Cambria Math" w:hAnsi="Cambria Math"/>
                  <w:i/>
                  <w:sz w:val="24"/>
                  <w:szCs w:val="24"/>
                  <w:lang w:eastAsia="en-US"/>
                </w:rPr>
              </m:ctrlPr>
            </m:fPr>
            <m:num>
              <m:d>
                <m:dPr>
                  <m:ctrlPr>
                    <w:rPr>
                      <w:rFonts w:ascii="Cambria Math" w:hAnsi="Cambria Math"/>
                      <w:i/>
                      <w:sz w:val="24"/>
                      <w:szCs w:val="24"/>
                      <w:lang w:eastAsia="en-US"/>
                    </w:rPr>
                  </m:ctrlPr>
                </m:dPr>
                <m:e>
                  <m:r>
                    <w:rPr>
                      <w:rFonts w:ascii="Cambria Math" w:hAnsi="Cambria Math"/>
                      <w:sz w:val="24"/>
                      <w:szCs w:val="24"/>
                      <w:lang w:eastAsia="en-US"/>
                    </w:rPr>
                    <m:t>0,4∙2∙16318,22</m:t>
                  </m:r>
                </m:e>
              </m:d>
            </m:num>
            <m:den>
              <m:r>
                <w:rPr>
                  <w:rFonts w:ascii="Cambria Math" w:hAnsi="Cambria Math"/>
                  <w:sz w:val="24"/>
                  <w:szCs w:val="24"/>
                  <w:lang w:eastAsia="en-US"/>
                </w:rPr>
                <m:t>1000</m:t>
              </m:r>
            </m:den>
          </m:f>
          <m:r>
            <w:rPr>
              <w:rFonts w:ascii="Cambria Math" w:hAnsi="Cambria Math"/>
              <w:sz w:val="24"/>
              <w:szCs w:val="24"/>
              <w:lang w:eastAsia="en-US"/>
            </w:rPr>
            <m:t>=13,05→принимаем 13 прожекторов.</m:t>
          </m:r>
        </m:oMath>
      </m:oMathPara>
    </w:p>
    <w:p w:rsidR="00ED1770" w:rsidRPr="00C633E4" w:rsidRDefault="00ED1770" w:rsidP="00ED1770">
      <w:pPr>
        <w:spacing w:line="360" w:lineRule="auto"/>
        <w:ind w:firstLine="567"/>
        <w:jc w:val="both"/>
        <w:rPr>
          <w:sz w:val="24"/>
          <w:szCs w:val="24"/>
        </w:rPr>
      </w:pPr>
      <w:r w:rsidRPr="00C633E4">
        <w:rPr>
          <w:sz w:val="24"/>
          <w:szCs w:val="24"/>
        </w:rPr>
        <w:t xml:space="preserve">Для освещения площадки прожекторы устанавливаются группами (2-3 и более) по контуру площадки. Расстояние между прожекторными мачтами от 80 до 250 м. Данные прожекторы также предусматриваем для освещения дорог и проездов. </w:t>
      </w:r>
    </w:p>
    <w:p w:rsidR="00ED1770" w:rsidRPr="00C633E4" w:rsidRDefault="00ED1770" w:rsidP="00ED1770">
      <w:pPr>
        <w:spacing w:line="360" w:lineRule="auto"/>
        <w:ind w:firstLine="567"/>
        <w:jc w:val="both"/>
        <w:rPr>
          <w:rFonts w:eastAsia="TTE1541A28t00"/>
          <w:sz w:val="24"/>
          <w:szCs w:val="24"/>
          <w:lang w:val="be-BY"/>
        </w:rPr>
      </w:pPr>
      <w:r w:rsidRPr="00C633E4">
        <w:rPr>
          <w:rFonts w:eastAsia="TTE1541A28t00"/>
          <w:sz w:val="24"/>
          <w:szCs w:val="24"/>
          <w:lang w:val="be-BY"/>
        </w:rPr>
        <w:t>Прожекторы (светильники) локализованного освещения устанавливаются около соответствующих участков производства работ и могут монтироваться на зданиях, конструкциях или мачтах общего равномерного освещения.</w:t>
      </w:r>
    </w:p>
    <w:p w:rsidR="00ED1770" w:rsidRPr="00C633E4" w:rsidRDefault="00ED1770" w:rsidP="00ED1770">
      <w:pPr>
        <w:spacing w:line="360" w:lineRule="auto"/>
        <w:ind w:firstLine="567"/>
        <w:rPr>
          <w:rFonts w:eastAsiaTheme="minorEastAsia"/>
          <w:sz w:val="24"/>
          <w:szCs w:val="24"/>
          <w:lang w:eastAsia="en-US"/>
        </w:rPr>
      </w:pPr>
      <w:r w:rsidRPr="00C633E4">
        <w:rPr>
          <w:rFonts w:eastAsiaTheme="minorEastAsia"/>
          <w:sz w:val="24"/>
          <w:szCs w:val="24"/>
          <w:lang w:eastAsia="en-US"/>
        </w:rPr>
        <w:t>Количество прожекторов для освещения места монтажа конструкций:</w:t>
      </w:r>
    </w:p>
    <w:p w:rsidR="00ED1770" w:rsidRPr="00C633E4" w:rsidRDefault="00ED1770" w:rsidP="00D737DC">
      <w:pPr>
        <w:spacing w:before="120" w:after="120" w:line="360" w:lineRule="auto"/>
        <w:ind w:firstLine="567"/>
        <w:rPr>
          <w:rFonts w:eastAsiaTheme="minorEastAsia"/>
          <w:sz w:val="24"/>
          <w:szCs w:val="24"/>
          <w:lang w:eastAsia="en-US"/>
        </w:rPr>
      </w:pPr>
      <m:oMathPara>
        <m:oMath>
          <m:r>
            <w:rPr>
              <w:rFonts w:ascii="Cambria Math" w:hAnsi="Cambria Math"/>
              <w:sz w:val="24"/>
              <w:szCs w:val="24"/>
              <w:lang w:eastAsia="en-US"/>
            </w:rPr>
            <m:t>n=</m:t>
          </m:r>
          <m:f>
            <m:fPr>
              <m:type m:val="skw"/>
              <m:ctrlPr>
                <w:rPr>
                  <w:rFonts w:ascii="Cambria Math" w:hAnsi="Cambria Math"/>
                  <w:i/>
                  <w:sz w:val="24"/>
                  <w:szCs w:val="24"/>
                  <w:lang w:eastAsia="en-US"/>
                </w:rPr>
              </m:ctrlPr>
            </m:fPr>
            <m:num>
              <m:d>
                <m:dPr>
                  <m:ctrlPr>
                    <w:rPr>
                      <w:rFonts w:ascii="Cambria Math" w:hAnsi="Cambria Math"/>
                      <w:i/>
                      <w:sz w:val="24"/>
                      <w:szCs w:val="24"/>
                      <w:lang w:eastAsia="en-US"/>
                    </w:rPr>
                  </m:ctrlPr>
                </m:dPr>
                <m:e>
                  <m:r>
                    <w:rPr>
                      <w:rFonts w:ascii="Cambria Math" w:hAnsi="Cambria Math"/>
                      <w:sz w:val="24"/>
                      <w:szCs w:val="24"/>
                      <w:lang w:eastAsia="en-US"/>
                    </w:rPr>
                    <m:t>0,4∙20∙5349,28</m:t>
                  </m:r>
                </m:e>
              </m:d>
            </m:num>
            <m:den>
              <m:r>
                <w:rPr>
                  <w:rFonts w:ascii="Cambria Math" w:hAnsi="Cambria Math"/>
                  <w:sz w:val="24"/>
                  <w:szCs w:val="24"/>
                  <w:lang w:eastAsia="en-US"/>
                </w:rPr>
                <m:t>1500</m:t>
              </m:r>
            </m:den>
          </m:f>
          <m:r>
            <w:rPr>
              <w:rFonts w:ascii="Cambria Math" w:hAnsi="Cambria Math"/>
              <w:sz w:val="24"/>
              <w:szCs w:val="24"/>
              <w:lang w:eastAsia="en-US"/>
            </w:rPr>
            <m:t>=28,5→принимаем 28 прожекторов.</m:t>
          </m:r>
        </m:oMath>
      </m:oMathPara>
    </w:p>
    <w:p w:rsidR="00ED1770" w:rsidRPr="00C633E4" w:rsidRDefault="00ED1770" w:rsidP="00ED1770">
      <w:pPr>
        <w:spacing w:line="360" w:lineRule="auto"/>
        <w:ind w:firstLine="567"/>
        <w:rPr>
          <w:rFonts w:eastAsiaTheme="minorEastAsia"/>
          <w:sz w:val="24"/>
          <w:szCs w:val="24"/>
          <w:lang w:eastAsia="en-US"/>
        </w:rPr>
      </w:pPr>
      <w:r w:rsidRPr="00C633E4">
        <w:rPr>
          <w:rFonts w:eastAsiaTheme="minorEastAsia"/>
          <w:sz w:val="24"/>
          <w:szCs w:val="24"/>
          <w:lang w:eastAsia="en-US"/>
        </w:rPr>
        <w:t>Количество прожекторов для освещения открытых складов:</w:t>
      </w:r>
    </w:p>
    <w:p w:rsidR="00ED1770" w:rsidRPr="00C633E4" w:rsidRDefault="00ED1770" w:rsidP="00D737DC">
      <w:pPr>
        <w:spacing w:before="120" w:after="120" w:line="360" w:lineRule="auto"/>
        <w:ind w:firstLine="567"/>
        <w:rPr>
          <w:rFonts w:eastAsiaTheme="minorEastAsia"/>
          <w:sz w:val="24"/>
          <w:szCs w:val="24"/>
          <w:lang w:eastAsia="en-US"/>
        </w:rPr>
      </w:pPr>
      <m:oMathPara>
        <m:oMath>
          <m:r>
            <w:rPr>
              <w:rFonts w:ascii="Cambria Math" w:hAnsi="Cambria Math"/>
              <w:sz w:val="24"/>
              <w:szCs w:val="24"/>
              <w:lang w:eastAsia="en-US"/>
            </w:rPr>
            <m:t>n=</m:t>
          </m:r>
          <m:f>
            <m:fPr>
              <m:type m:val="skw"/>
              <m:ctrlPr>
                <w:rPr>
                  <w:rFonts w:ascii="Cambria Math" w:hAnsi="Cambria Math"/>
                  <w:i/>
                  <w:sz w:val="24"/>
                  <w:szCs w:val="24"/>
                  <w:lang w:eastAsia="en-US"/>
                </w:rPr>
              </m:ctrlPr>
            </m:fPr>
            <m:num>
              <m:d>
                <m:dPr>
                  <m:ctrlPr>
                    <w:rPr>
                      <w:rFonts w:ascii="Cambria Math" w:hAnsi="Cambria Math"/>
                      <w:i/>
                      <w:sz w:val="24"/>
                      <w:szCs w:val="24"/>
                      <w:lang w:eastAsia="en-US"/>
                    </w:rPr>
                  </m:ctrlPr>
                </m:dPr>
                <m:e>
                  <m:r>
                    <w:rPr>
                      <w:rFonts w:ascii="Cambria Math" w:hAnsi="Cambria Math"/>
                      <w:sz w:val="24"/>
                      <w:szCs w:val="24"/>
                      <w:lang w:eastAsia="en-US"/>
                    </w:rPr>
                    <m:t>0,4∙8∙84</m:t>
                  </m:r>
                </m:e>
              </m:d>
            </m:num>
            <m:den>
              <m:r>
                <w:rPr>
                  <w:rFonts w:ascii="Cambria Math" w:hAnsi="Cambria Math"/>
                  <w:sz w:val="24"/>
                  <w:szCs w:val="24"/>
                  <w:lang w:eastAsia="en-US"/>
                </w:rPr>
                <m:t>500</m:t>
              </m:r>
            </m:den>
          </m:f>
          <m:r>
            <w:rPr>
              <w:rFonts w:ascii="Cambria Math" w:hAnsi="Cambria Math"/>
              <w:sz w:val="24"/>
              <w:szCs w:val="24"/>
              <w:lang w:eastAsia="en-US"/>
            </w:rPr>
            <m:t>=0,53→принимаем 1 прожектор.</m:t>
          </m:r>
        </m:oMath>
      </m:oMathPara>
    </w:p>
    <w:p w:rsidR="00ED1770" w:rsidRPr="00C633E4" w:rsidRDefault="00ED1770" w:rsidP="00ED1770">
      <w:pPr>
        <w:spacing w:line="360" w:lineRule="auto"/>
        <w:ind w:firstLine="567"/>
        <w:jc w:val="both"/>
        <w:rPr>
          <w:sz w:val="24"/>
          <w:szCs w:val="24"/>
          <w:lang w:val="be-BY"/>
        </w:rPr>
      </w:pPr>
      <w:r w:rsidRPr="00C633E4">
        <w:rPr>
          <w:b/>
          <w:i/>
          <w:sz w:val="24"/>
          <w:szCs w:val="24"/>
          <w:lang w:val="be-BY"/>
        </w:rPr>
        <w:t>Охранное и аварийное освещение</w:t>
      </w:r>
      <w:r w:rsidRPr="00C633E4">
        <w:rPr>
          <w:b/>
          <w:bCs/>
          <w:i/>
          <w:sz w:val="24"/>
          <w:szCs w:val="24"/>
          <w:lang w:val="be-BY"/>
        </w:rPr>
        <w:t>.</w:t>
      </w:r>
      <w:r w:rsidRPr="00C633E4">
        <w:rPr>
          <w:b/>
          <w:bCs/>
          <w:sz w:val="24"/>
          <w:szCs w:val="24"/>
          <w:lang w:val="be-BY"/>
        </w:rPr>
        <w:t xml:space="preserve"> </w:t>
      </w:r>
      <w:r w:rsidRPr="00C633E4">
        <w:rPr>
          <w:rFonts w:eastAsia="TTE1541A28t00"/>
          <w:sz w:val="24"/>
          <w:szCs w:val="24"/>
          <w:lang w:val="be-BY"/>
        </w:rPr>
        <w:t>Охранное освещение предусматривается в тех случаях</w:t>
      </w:r>
      <w:r w:rsidRPr="00C633E4">
        <w:rPr>
          <w:sz w:val="24"/>
          <w:szCs w:val="24"/>
          <w:lang w:val="be-BY"/>
        </w:rPr>
        <w:t xml:space="preserve">, </w:t>
      </w:r>
      <w:r w:rsidRPr="00C633E4">
        <w:rPr>
          <w:rFonts w:eastAsia="TTE1541A28t00"/>
          <w:sz w:val="24"/>
          <w:szCs w:val="24"/>
          <w:lang w:val="be-BY"/>
        </w:rPr>
        <w:t>когда в темное время суток требуется охрана строительной площадки или участка производства работ</w:t>
      </w:r>
      <w:r w:rsidRPr="00C633E4">
        <w:rPr>
          <w:sz w:val="24"/>
          <w:szCs w:val="24"/>
          <w:lang w:val="be-BY"/>
        </w:rPr>
        <w:t xml:space="preserve">. </w:t>
      </w:r>
      <w:r w:rsidRPr="00C633E4">
        <w:rPr>
          <w:rFonts w:eastAsia="TTE1541A28t00"/>
          <w:sz w:val="24"/>
          <w:szCs w:val="24"/>
          <w:lang w:val="be-BY"/>
        </w:rPr>
        <w:t>Для осуществления охранного освещения предусмотрены прожекторы рабочего освещения.</w:t>
      </w:r>
    </w:p>
    <w:p w:rsidR="00ED1770" w:rsidRPr="00C633E4" w:rsidRDefault="00ED1770" w:rsidP="00ED1770">
      <w:pPr>
        <w:spacing w:line="360" w:lineRule="auto"/>
        <w:ind w:firstLine="567"/>
        <w:jc w:val="both"/>
        <w:rPr>
          <w:sz w:val="24"/>
          <w:szCs w:val="24"/>
          <w:lang w:val="be-BY"/>
        </w:rPr>
      </w:pPr>
      <w:r w:rsidRPr="00C633E4">
        <w:rPr>
          <w:rFonts w:eastAsia="TTE1541A28t00"/>
          <w:sz w:val="24"/>
          <w:szCs w:val="24"/>
          <w:lang w:val="be-BY"/>
        </w:rPr>
        <w:t>Аварийное освещение должно быть предусмотрено в местах производства работ по бетонированию ответственных конструкций в тех случаях</w:t>
      </w:r>
      <w:r w:rsidRPr="00C633E4">
        <w:rPr>
          <w:sz w:val="24"/>
          <w:szCs w:val="24"/>
          <w:lang w:val="be-BY"/>
        </w:rPr>
        <w:t xml:space="preserve">, </w:t>
      </w:r>
      <w:r w:rsidRPr="00C633E4">
        <w:rPr>
          <w:rFonts w:eastAsia="TTE1541A28t00"/>
          <w:sz w:val="24"/>
          <w:szCs w:val="24"/>
          <w:lang w:val="be-BY"/>
        </w:rPr>
        <w:t>когда по требованиям технологии перерыв в укладке бетона недопустим</w:t>
      </w:r>
      <w:r w:rsidRPr="00C633E4">
        <w:rPr>
          <w:sz w:val="24"/>
          <w:szCs w:val="24"/>
          <w:lang w:val="be-BY"/>
        </w:rPr>
        <w:t xml:space="preserve">. </w:t>
      </w:r>
      <w:r w:rsidRPr="00C633E4">
        <w:rPr>
          <w:rFonts w:eastAsia="TTE1541A28t00"/>
          <w:sz w:val="24"/>
          <w:szCs w:val="24"/>
          <w:lang w:val="be-BY"/>
        </w:rPr>
        <w:t xml:space="preserve">Аварийное освещение на участках бетонирования железобетонных конструкций должно обеспечивать освещенность </w:t>
      </w:r>
      <w:r w:rsidRPr="00C633E4">
        <w:rPr>
          <w:sz w:val="24"/>
          <w:szCs w:val="24"/>
          <w:lang w:val="be-BY"/>
        </w:rPr>
        <w:t xml:space="preserve">3 </w:t>
      </w:r>
      <w:r w:rsidRPr="00C633E4">
        <w:rPr>
          <w:rFonts w:eastAsia="TTE1541A28t00"/>
          <w:sz w:val="24"/>
          <w:szCs w:val="24"/>
          <w:lang w:val="be-BY"/>
        </w:rPr>
        <w:t>лк</w:t>
      </w:r>
      <w:r w:rsidRPr="00C633E4">
        <w:rPr>
          <w:sz w:val="24"/>
          <w:szCs w:val="24"/>
          <w:lang w:val="be-BY"/>
        </w:rPr>
        <w:t xml:space="preserve">, </w:t>
      </w:r>
      <w:r w:rsidRPr="00C633E4">
        <w:rPr>
          <w:rFonts w:eastAsia="TTE1541A28t00"/>
          <w:sz w:val="24"/>
          <w:szCs w:val="24"/>
          <w:lang w:val="be-BY"/>
        </w:rPr>
        <w:t xml:space="preserve">а на участках бетонирования массивов </w:t>
      </w:r>
      <w:r w:rsidRPr="00C633E4">
        <w:rPr>
          <w:sz w:val="24"/>
          <w:szCs w:val="24"/>
          <w:lang w:val="be-BY"/>
        </w:rPr>
        <w:t xml:space="preserve">– 1 </w:t>
      </w:r>
      <w:r w:rsidRPr="00C633E4">
        <w:rPr>
          <w:rFonts w:eastAsia="TTE1541A28t00"/>
          <w:sz w:val="24"/>
          <w:szCs w:val="24"/>
          <w:lang w:val="be-BY"/>
        </w:rPr>
        <w:t>лк на уровне укладываемой бетонной смеси</w:t>
      </w:r>
      <w:r w:rsidRPr="00C633E4">
        <w:rPr>
          <w:sz w:val="24"/>
          <w:szCs w:val="24"/>
          <w:lang w:val="be-BY"/>
        </w:rPr>
        <w:t>.</w:t>
      </w:r>
    </w:p>
    <w:p w:rsidR="00ED1770" w:rsidRPr="00C633E4" w:rsidRDefault="00ED1770" w:rsidP="00ED1770">
      <w:pPr>
        <w:spacing w:line="360" w:lineRule="auto"/>
        <w:ind w:firstLine="567"/>
        <w:jc w:val="both"/>
        <w:rPr>
          <w:sz w:val="24"/>
          <w:szCs w:val="24"/>
          <w:lang w:val="be-BY"/>
        </w:rPr>
      </w:pPr>
      <w:r w:rsidRPr="00C633E4">
        <w:rPr>
          <w:sz w:val="24"/>
          <w:szCs w:val="24"/>
          <w:lang w:val="be-BY"/>
        </w:rPr>
        <w:t>Так как на объекте объем бетонных работ незначителен, аварийное освещение не предусматриваем.</w:t>
      </w:r>
    </w:p>
    <w:p w:rsidR="003029B6" w:rsidRPr="009B7A9C" w:rsidRDefault="003029B6" w:rsidP="00D737DC">
      <w:pPr>
        <w:tabs>
          <w:tab w:val="left" w:pos="1087"/>
        </w:tabs>
        <w:jc w:val="both"/>
        <w:rPr>
          <w:sz w:val="28"/>
          <w:szCs w:val="28"/>
        </w:rPr>
      </w:pPr>
    </w:p>
    <w:p w:rsidR="003029B6" w:rsidRPr="00C37C40" w:rsidRDefault="00D7603D" w:rsidP="003029B6">
      <w:pPr>
        <w:keepNext/>
        <w:ind w:firstLine="709"/>
        <w:jc w:val="both"/>
        <w:rPr>
          <w:b/>
          <w:sz w:val="24"/>
          <w:szCs w:val="24"/>
        </w:rPr>
      </w:pPr>
      <w:r>
        <w:rPr>
          <w:b/>
          <w:sz w:val="24"/>
          <w:szCs w:val="24"/>
        </w:rPr>
        <w:lastRenderedPageBreak/>
        <w:t>5.2.5</w:t>
      </w:r>
      <w:r w:rsidR="003029B6" w:rsidRPr="00C37C40">
        <w:rPr>
          <w:b/>
          <w:sz w:val="24"/>
          <w:szCs w:val="24"/>
        </w:rPr>
        <w:t xml:space="preserve"> Технико-экономические показатели стройгенплана</w:t>
      </w:r>
    </w:p>
    <w:p w:rsidR="003029B6" w:rsidRDefault="003029B6" w:rsidP="00D737DC">
      <w:pPr>
        <w:keepNext/>
        <w:jc w:val="both"/>
        <w:rPr>
          <w:sz w:val="28"/>
          <w:szCs w:val="28"/>
        </w:rPr>
      </w:pPr>
    </w:p>
    <w:p w:rsidR="003029B6" w:rsidRPr="00C37C40" w:rsidRDefault="003029B6" w:rsidP="00C37C40">
      <w:pPr>
        <w:spacing w:line="360" w:lineRule="auto"/>
        <w:ind w:firstLine="709"/>
        <w:jc w:val="both"/>
        <w:rPr>
          <w:kern w:val="32"/>
          <w:sz w:val="24"/>
          <w:szCs w:val="24"/>
        </w:rPr>
      </w:pPr>
      <w:bookmarkStart w:id="84" w:name="_Toc398051165"/>
      <w:bookmarkStart w:id="85" w:name="_Toc398051345"/>
      <w:bookmarkStart w:id="86" w:name="_Toc398051532"/>
      <w:bookmarkStart w:id="87" w:name="_Toc398051710"/>
      <w:r w:rsidRPr="00C37C40">
        <w:rPr>
          <w:kern w:val="32"/>
          <w:sz w:val="24"/>
          <w:szCs w:val="24"/>
        </w:rPr>
        <w:t>Экономичность выбранного решения стройгенплана определяется технико-экономическими показателями (ТЭП):</w:t>
      </w:r>
      <w:bookmarkEnd w:id="84"/>
      <w:bookmarkEnd w:id="85"/>
      <w:bookmarkEnd w:id="86"/>
      <w:bookmarkEnd w:id="87"/>
    </w:p>
    <w:p w:rsidR="003029B6" w:rsidRPr="00C37C40" w:rsidRDefault="003029B6" w:rsidP="00C37C40">
      <w:pPr>
        <w:spacing w:line="360" w:lineRule="auto"/>
        <w:ind w:firstLine="709"/>
        <w:jc w:val="both"/>
        <w:rPr>
          <w:sz w:val="24"/>
          <w:szCs w:val="24"/>
        </w:rPr>
      </w:pPr>
      <w:r w:rsidRPr="00C37C40">
        <w:rPr>
          <w:sz w:val="24"/>
          <w:szCs w:val="24"/>
        </w:rPr>
        <w:t>Площадь строительной площадки –</w:t>
      </w:r>
      <w:r w:rsidR="00146C63">
        <w:rPr>
          <w:sz w:val="24"/>
          <w:szCs w:val="24"/>
        </w:rPr>
        <w:t xml:space="preserve"> 21667,5</w:t>
      </w:r>
      <w:r w:rsidRPr="00C37C40">
        <w:rPr>
          <w:sz w:val="24"/>
          <w:szCs w:val="24"/>
        </w:rPr>
        <w:t xml:space="preserve"> м</w:t>
      </w:r>
      <w:r w:rsidRPr="00C37C40">
        <w:rPr>
          <w:sz w:val="24"/>
          <w:szCs w:val="24"/>
          <w:vertAlign w:val="superscript"/>
        </w:rPr>
        <w:t>2</w:t>
      </w:r>
      <w:r w:rsidRPr="00C37C40">
        <w:rPr>
          <w:sz w:val="24"/>
          <w:szCs w:val="24"/>
        </w:rPr>
        <w:t>;</w:t>
      </w:r>
    </w:p>
    <w:p w:rsidR="003029B6" w:rsidRPr="00C37C40" w:rsidRDefault="003029B6" w:rsidP="00C37C40">
      <w:pPr>
        <w:spacing w:line="360" w:lineRule="auto"/>
        <w:ind w:firstLine="709"/>
        <w:jc w:val="both"/>
        <w:rPr>
          <w:sz w:val="24"/>
          <w:szCs w:val="24"/>
        </w:rPr>
      </w:pPr>
      <w:r w:rsidRPr="00C37C40">
        <w:rPr>
          <w:sz w:val="24"/>
          <w:szCs w:val="24"/>
        </w:rPr>
        <w:t xml:space="preserve">Площадь застройки проектируемого здания – </w:t>
      </w:r>
      <w:r w:rsidR="009472BE">
        <w:rPr>
          <w:sz w:val="24"/>
          <w:szCs w:val="24"/>
        </w:rPr>
        <w:t>5511</w:t>
      </w:r>
      <w:r w:rsidR="00146C63">
        <w:rPr>
          <w:sz w:val="24"/>
          <w:szCs w:val="24"/>
        </w:rPr>
        <w:t>,28</w:t>
      </w:r>
      <w:r w:rsidRPr="00C37C40">
        <w:rPr>
          <w:sz w:val="24"/>
          <w:szCs w:val="24"/>
        </w:rPr>
        <w:t xml:space="preserve"> м</w:t>
      </w:r>
      <w:r w:rsidRPr="00C37C40">
        <w:rPr>
          <w:sz w:val="24"/>
          <w:szCs w:val="24"/>
          <w:vertAlign w:val="superscript"/>
        </w:rPr>
        <w:t>2</w:t>
      </w:r>
      <w:r w:rsidRPr="00C37C40">
        <w:rPr>
          <w:sz w:val="24"/>
          <w:szCs w:val="24"/>
        </w:rPr>
        <w:t>;</w:t>
      </w:r>
    </w:p>
    <w:p w:rsidR="003029B6" w:rsidRPr="00C37C40" w:rsidRDefault="003029B6" w:rsidP="00C37C40">
      <w:pPr>
        <w:spacing w:line="360" w:lineRule="auto"/>
        <w:ind w:firstLine="709"/>
        <w:jc w:val="both"/>
        <w:rPr>
          <w:sz w:val="24"/>
          <w:szCs w:val="24"/>
        </w:rPr>
      </w:pPr>
      <w:r w:rsidRPr="00C37C40">
        <w:rPr>
          <w:sz w:val="24"/>
          <w:szCs w:val="24"/>
        </w:rPr>
        <w:t xml:space="preserve">Площадь застройки временных зданий и сооружений – </w:t>
      </w:r>
      <w:r w:rsidR="00146C63">
        <w:rPr>
          <w:sz w:val="24"/>
          <w:szCs w:val="24"/>
        </w:rPr>
        <w:t>166,5</w:t>
      </w:r>
      <w:r w:rsidRPr="00C37C40">
        <w:rPr>
          <w:sz w:val="24"/>
          <w:szCs w:val="24"/>
        </w:rPr>
        <w:t xml:space="preserve"> м</w:t>
      </w:r>
      <w:r w:rsidRPr="00C37C40">
        <w:rPr>
          <w:sz w:val="24"/>
          <w:szCs w:val="24"/>
          <w:vertAlign w:val="superscript"/>
        </w:rPr>
        <w:t>2</w:t>
      </w:r>
      <w:r w:rsidRPr="00C37C40">
        <w:rPr>
          <w:sz w:val="24"/>
          <w:szCs w:val="24"/>
        </w:rPr>
        <w:t>;</w:t>
      </w:r>
    </w:p>
    <w:p w:rsidR="003029B6" w:rsidRPr="00C37C40" w:rsidRDefault="003029B6" w:rsidP="00C37C40">
      <w:pPr>
        <w:spacing w:line="360" w:lineRule="auto"/>
        <w:ind w:firstLine="709"/>
        <w:jc w:val="both"/>
        <w:rPr>
          <w:sz w:val="24"/>
          <w:szCs w:val="24"/>
        </w:rPr>
      </w:pPr>
      <w:r w:rsidRPr="00C37C40">
        <w:rPr>
          <w:sz w:val="24"/>
          <w:szCs w:val="24"/>
        </w:rPr>
        <w:t xml:space="preserve">Протяжённость временных инженерных сетей – </w:t>
      </w:r>
      <w:r w:rsidR="00146C63">
        <w:rPr>
          <w:sz w:val="24"/>
          <w:szCs w:val="24"/>
        </w:rPr>
        <w:t>750</w:t>
      </w:r>
      <w:r w:rsidRPr="00C37C40">
        <w:rPr>
          <w:sz w:val="24"/>
          <w:szCs w:val="24"/>
        </w:rPr>
        <w:t xml:space="preserve"> м;</w:t>
      </w:r>
    </w:p>
    <w:p w:rsidR="003029B6" w:rsidRPr="00C37C40" w:rsidRDefault="003029B6" w:rsidP="00C37C40">
      <w:pPr>
        <w:spacing w:line="360" w:lineRule="auto"/>
        <w:ind w:firstLine="709"/>
        <w:jc w:val="both"/>
        <w:rPr>
          <w:sz w:val="24"/>
          <w:szCs w:val="24"/>
        </w:rPr>
      </w:pPr>
      <w:r w:rsidRPr="00C37C40">
        <w:rPr>
          <w:sz w:val="24"/>
          <w:szCs w:val="24"/>
        </w:rPr>
        <w:t xml:space="preserve">Протяжённость ограждения – </w:t>
      </w:r>
      <w:r w:rsidR="00146C63">
        <w:rPr>
          <w:sz w:val="24"/>
          <w:szCs w:val="24"/>
        </w:rPr>
        <w:t xml:space="preserve">591 </w:t>
      </w:r>
      <w:r w:rsidRPr="00C37C40">
        <w:rPr>
          <w:sz w:val="24"/>
          <w:szCs w:val="24"/>
        </w:rPr>
        <w:t>м;</w:t>
      </w:r>
    </w:p>
    <w:p w:rsidR="003029B6" w:rsidRPr="00C37C40" w:rsidRDefault="003029B6" w:rsidP="00C37C40">
      <w:pPr>
        <w:spacing w:line="360" w:lineRule="auto"/>
        <w:ind w:firstLine="709"/>
        <w:jc w:val="both"/>
        <w:rPr>
          <w:sz w:val="24"/>
          <w:szCs w:val="24"/>
        </w:rPr>
      </w:pPr>
      <w:r w:rsidRPr="00C37C40">
        <w:rPr>
          <w:sz w:val="24"/>
          <w:szCs w:val="24"/>
        </w:rPr>
        <w:t xml:space="preserve">Протяжённость временных дорог – </w:t>
      </w:r>
      <w:r w:rsidR="00146C63">
        <w:rPr>
          <w:sz w:val="24"/>
          <w:szCs w:val="24"/>
        </w:rPr>
        <w:t>550</w:t>
      </w:r>
      <w:r w:rsidRPr="00C37C40">
        <w:rPr>
          <w:sz w:val="24"/>
          <w:szCs w:val="24"/>
        </w:rPr>
        <w:t xml:space="preserve"> м;</w:t>
      </w:r>
    </w:p>
    <w:p w:rsidR="003029B6" w:rsidRPr="00C37C40" w:rsidRDefault="003029B6" w:rsidP="00C37C40">
      <w:pPr>
        <w:spacing w:line="360" w:lineRule="auto"/>
        <w:ind w:firstLine="709"/>
        <w:jc w:val="both"/>
        <w:rPr>
          <w:sz w:val="24"/>
          <w:szCs w:val="24"/>
        </w:rPr>
      </w:pPr>
      <w:r w:rsidRPr="00C37C40">
        <w:rPr>
          <w:sz w:val="24"/>
          <w:szCs w:val="24"/>
        </w:rPr>
        <w:t xml:space="preserve">Коэффициент </w:t>
      </w:r>
      <w:r w:rsidRPr="00C37C40">
        <w:rPr>
          <w:sz w:val="24"/>
          <w:szCs w:val="24"/>
          <w:lang w:val="en-US"/>
        </w:rPr>
        <w:t>K</w:t>
      </w:r>
      <w:r w:rsidRPr="00C37C40">
        <w:rPr>
          <w:sz w:val="24"/>
          <w:szCs w:val="24"/>
          <w:vertAlign w:val="subscript"/>
        </w:rPr>
        <w:t>п.в.</w:t>
      </w:r>
      <w:r w:rsidRPr="00C37C40">
        <w:rPr>
          <w:sz w:val="24"/>
          <w:szCs w:val="24"/>
        </w:rPr>
        <w:t>, характеризующий отношение площади застройки временными сооружениями к площади застройки проектируемого здания, %:</w:t>
      </w:r>
    </w:p>
    <w:p w:rsidR="003029B6" w:rsidRPr="00C37C40" w:rsidRDefault="004C48B6" w:rsidP="00D737DC">
      <w:pPr>
        <w:spacing w:before="160" w:after="160" w:line="360" w:lineRule="auto"/>
        <w:ind w:firstLine="709"/>
        <w:jc w:val="center"/>
        <w:rPr>
          <w:sz w:val="24"/>
          <w:szCs w:val="24"/>
        </w:rPr>
      </w:pPr>
      <m:oMathPara>
        <m:oMath>
          <m:sSub>
            <m:sSubPr>
              <m:ctrlPr>
                <w:rPr>
                  <w:rFonts w:ascii="Cambria Math" w:eastAsia="Calibri" w:hAnsi="Cambria Math"/>
                  <w:i/>
                  <w:sz w:val="24"/>
                  <w:szCs w:val="24"/>
                </w:rPr>
              </m:ctrlPr>
            </m:sSubPr>
            <m:e>
              <m:r>
                <w:rPr>
                  <w:rFonts w:ascii="Cambria Math" w:eastAsia="Calibri" w:hAnsi="Cambria Math"/>
                  <w:sz w:val="24"/>
                  <w:szCs w:val="24"/>
                  <w:lang w:val="en-US"/>
                </w:rPr>
                <m:t>K</m:t>
              </m:r>
            </m:e>
            <m:sub>
              <m:r>
                <w:rPr>
                  <w:rFonts w:ascii="Cambria Math" w:eastAsia="Calibri" w:hAnsi="Cambria Math"/>
                  <w:sz w:val="24"/>
                  <w:szCs w:val="24"/>
                </w:rPr>
                <m:t>п.в</m:t>
              </m:r>
            </m:sub>
          </m:sSub>
          <m:r>
            <w:rPr>
              <w:rFonts w:ascii="Cambria Math" w:eastAsia="Calibri" w:hAnsi="Cambria Math"/>
              <w:sz w:val="24"/>
              <w:szCs w:val="24"/>
            </w:rPr>
            <m:t>=</m:t>
          </m:r>
          <m:f>
            <m:fPr>
              <m:type m:val="skw"/>
              <m:ctrlPr>
                <w:rPr>
                  <w:rFonts w:ascii="Cambria Math" w:eastAsia="Calibri" w:hAnsi="Cambria Math"/>
                  <w:i/>
                  <w:sz w:val="24"/>
                  <w:szCs w:val="24"/>
                </w:rPr>
              </m:ctrlPr>
            </m:fPr>
            <m:num>
              <m:r>
                <w:rPr>
                  <w:rFonts w:ascii="Cambria Math" w:eastAsia="Calibri" w:hAnsi="Cambria Math"/>
                  <w:sz w:val="24"/>
                  <w:szCs w:val="24"/>
                </w:rPr>
                <m:t>166,5</m:t>
              </m:r>
            </m:num>
            <m:den>
              <m:r>
                <w:rPr>
                  <w:rFonts w:ascii="Cambria Math" w:eastAsia="Calibri" w:hAnsi="Cambria Math"/>
                  <w:sz w:val="24"/>
                  <w:szCs w:val="24"/>
                </w:rPr>
                <m:t>21667,5</m:t>
              </m:r>
            </m:den>
          </m:f>
          <m:r>
            <w:rPr>
              <w:rFonts w:ascii="Cambria Math" w:eastAsia="Calibri" w:hAnsi="Cambria Math"/>
              <w:sz w:val="24"/>
              <w:szCs w:val="24"/>
            </w:rPr>
            <m:t>∙100%=0,8 %.</m:t>
          </m:r>
        </m:oMath>
      </m:oMathPara>
    </w:p>
    <w:p w:rsidR="004477C7" w:rsidRDefault="003029B6" w:rsidP="00C37C40">
      <w:pPr>
        <w:spacing w:line="360" w:lineRule="auto"/>
        <w:ind w:firstLine="709"/>
        <w:jc w:val="both"/>
        <w:rPr>
          <w:sz w:val="24"/>
          <w:szCs w:val="24"/>
        </w:rPr>
      </w:pPr>
      <w:r w:rsidRPr="00C37C40">
        <w:rPr>
          <w:sz w:val="24"/>
          <w:szCs w:val="24"/>
        </w:rPr>
        <w:t xml:space="preserve">Коэффициент компактности стройгенплана </w:t>
      </w:r>
      <w:r w:rsidRPr="00C37C40">
        <w:rPr>
          <w:sz w:val="24"/>
          <w:szCs w:val="24"/>
          <w:lang w:val="en-US"/>
        </w:rPr>
        <w:t>K</w:t>
      </w:r>
      <w:r w:rsidRPr="00C37C40">
        <w:rPr>
          <w:sz w:val="24"/>
          <w:szCs w:val="24"/>
          <w:vertAlign w:val="superscript"/>
        </w:rPr>
        <w:t>1</w:t>
      </w:r>
      <w:r w:rsidRPr="00C37C40">
        <w:rPr>
          <w:sz w:val="24"/>
          <w:szCs w:val="24"/>
          <w:vertAlign w:val="subscript"/>
        </w:rPr>
        <w:t>кс</w:t>
      </w:r>
      <w:r w:rsidRPr="00C37C40">
        <w:rPr>
          <w:sz w:val="24"/>
          <w:szCs w:val="24"/>
        </w:rPr>
        <w:t>, характеризующий отношение площади застройки проектируемого здания к площади застройки строительной площадки:</w:t>
      </w:r>
    </w:p>
    <w:p w:rsidR="003029B6" w:rsidRPr="00C37C40" w:rsidRDefault="004C48B6" w:rsidP="00D737DC">
      <w:pPr>
        <w:spacing w:before="160" w:after="160" w:line="360" w:lineRule="auto"/>
        <w:ind w:firstLine="709"/>
        <w:jc w:val="both"/>
        <w:rPr>
          <w:sz w:val="24"/>
          <w:szCs w:val="24"/>
        </w:rPr>
      </w:pPr>
      <m:oMathPara>
        <m:oMath>
          <m:sSubSup>
            <m:sSubSupPr>
              <m:ctrlPr>
                <w:rPr>
                  <w:rFonts w:ascii="Cambria Math" w:eastAsia="Calibri" w:hAnsi="Cambria Math"/>
                  <w:i/>
                  <w:sz w:val="24"/>
                  <w:szCs w:val="24"/>
                </w:rPr>
              </m:ctrlPr>
            </m:sSubSupPr>
            <m:e>
              <m:r>
                <w:rPr>
                  <w:rFonts w:ascii="Cambria Math" w:eastAsia="Calibri" w:hAnsi="Cambria Math"/>
                  <w:sz w:val="24"/>
                  <w:szCs w:val="24"/>
                  <w:lang w:val="en-US"/>
                </w:rPr>
                <m:t>K</m:t>
              </m:r>
            </m:e>
            <m:sub>
              <m:r>
                <w:rPr>
                  <w:rFonts w:ascii="Cambria Math" w:eastAsia="Calibri" w:hAnsi="Cambria Math"/>
                  <w:sz w:val="24"/>
                  <w:szCs w:val="24"/>
                </w:rPr>
                <m:t>кс</m:t>
              </m:r>
            </m:sub>
            <m:sup>
              <m:r>
                <w:rPr>
                  <w:rFonts w:ascii="Cambria Math" w:eastAsia="Calibri" w:hAnsi="Cambria Math"/>
                  <w:sz w:val="24"/>
                  <w:szCs w:val="24"/>
                </w:rPr>
                <m:t>1</m:t>
              </m:r>
            </m:sup>
          </m:sSubSup>
          <m:r>
            <w:rPr>
              <w:rFonts w:ascii="Cambria Math" w:eastAsia="Calibri" w:hAnsi="Cambria Math"/>
              <w:sz w:val="24"/>
              <w:szCs w:val="24"/>
            </w:rPr>
            <m:t>=</m:t>
          </m:r>
          <m:f>
            <m:fPr>
              <m:type m:val="skw"/>
              <m:ctrlPr>
                <w:rPr>
                  <w:rFonts w:ascii="Cambria Math" w:eastAsia="Calibri" w:hAnsi="Cambria Math"/>
                  <w:i/>
                  <w:sz w:val="24"/>
                  <w:szCs w:val="24"/>
                </w:rPr>
              </m:ctrlPr>
            </m:fPr>
            <m:num>
              <m:r>
                <w:rPr>
                  <w:rFonts w:ascii="Cambria Math" w:eastAsia="Calibri" w:hAnsi="Cambria Math"/>
                  <w:sz w:val="24"/>
                  <w:szCs w:val="24"/>
                </w:rPr>
                <m:t>5349,28</m:t>
              </m:r>
            </m:num>
            <m:den>
              <m:r>
                <w:rPr>
                  <w:rFonts w:ascii="Cambria Math" w:eastAsia="Calibri" w:hAnsi="Cambria Math"/>
                  <w:sz w:val="24"/>
                  <w:szCs w:val="24"/>
                </w:rPr>
                <m:t>21667,5</m:t>
              </m:r>
            </m:den>
          </m:f>
          <m:r>
            <w:rPr>
              <w:rFonts w:ascii="Cambria Math" w:eastAsia="Calibri" w:hAnsi="Cambria Math"/>
              <w:sz w:val="24"/>
              <w:szCs w:val="24"/>
            </w:rPr>
            <m:t>∙100%=25%.</m:t>
          </m:r>
        </m:oMath>
      </m:oMathPara>
    </w:p>
    <w:p w:rsidR="004477C7" w:rsidRDefault="003029B6" w:rsidP="00C37C40">
      <w:pPr>
        <w:spacing w:line="360" w:lineRule="auto"/>
        <w:ind w:firstLine="709"/>
        <w:jc w:val="both"/>
        <w:rPr>
          <w:sz w:val="24"/>
          <w:szCs w:val="24"/>
        </w:rPr>
      </w:pPr>
      <w:r w:rsidRPr="00C37C40">
        <w:rPr>
          <w:sz w:val="24"/>
          <w:szCs w:val="24"/>
        </w:rPr>
        <w:t xml:space="preserve">Коэффициент компактности стройгенплана </w:t>
      </w:r>
      <w:r w:rsidRPr="00C37C40">
        <w:rPr>
          <w:sz w:val="24"/>
          <w:szCs w:val="24"/>
          <w:lang w:val="en-US"/>
        </w:rPr>
        <w:t>K</w:t>
      </w:r>
      <w:r w:rsidRPr="00C37C40">
        <w:rPr>
          <w:sz w:val="24"/>
          <w:szCs w:val="24"/>
          <w:vertAlign w:val="superscript"/>
        </w:rPr>
        <w:t>2</w:t>
      </w:r>
      <w:r w:rsidRPr="00C37C40">
        <w:rPr>
          <w:sz w:val="24"/>
          <w:szCs w:val="24"/>
          <w:vertAlign w:val="subscript"/>
        </w:rPr>
        <w:t>кс</w:t>
      </w:r>
      <w:r w:rsidRPr="00C37C40">
        <w:rPr>
          <w:sz w:val="24"/>
          <w:szCs w:val="24"/>
        </w:rPr>
        <w:t>, характеризующий отношение площади застройки временными сооружениями к площади застройки строительной площадки:</w:t>
      </w:r>
    </w:p>
    <w:p w:rsidR="003029B6" w:rsidRPr="00C37C40" w:rsidRDefault="004C48B6" w:rsidP="00D737DC">
      <w:pPr>
        <w:spacing w:before="160" w:line="360" w:lineRule="auto"/>
        <w:ind w:firstLine="709"/>
        <w:jc w:val="both"/>
        <w:rPr>
          <w:sz w:val="24"/>
          <w:szCs w:val="24"/>
        </w:rPr>
      </w:pPr>
      <m:oMathPara>
        <m:oMath>
          <m:sSubSup>
            <m:sSubSupPr>
              <m:ctrlPr>
                <w:rPr>
                  <w:rFonts w:ascii="Cambria Math" w:eastAsia="Calibri" w:hAnsi="Cambria Math"/>
                  <w:i/>
                  <w:sz w:val="24"/>
                  <w:szCs w:val="24"/>
                </w:rPr>
              </m:ctrlPr>
            </m:sSubSupPr>
            <m:e>
              <m:r>
                <w:rPr>
                  <w:rFonts w:ascii="Cambria Math" w:eastAsia="Calibri" w:hAnsi="Cambria Math"/>
                  <w:sz w:val="24"/>
                  <w:szCs w:val="24"/>
                  <w:lang w:val="en-US"/>
                </w:rPr>
                <m:t>K</m:t>
              </m:r>
            </m:e>
            <m:sub>
              <m:r>
                <w:rPr>
                  <w:rFonts w:ascii="Cambria Math" w:eastAsia="Calibri" w:hAnsi="Cambria Math"/>
                  <w:sz w:val="24"/>
                  <w:szCs w:val="24"/>
                </w:rPr>
                <m:t>кс</m:t>
              </m:r>
            </m:sub>
            <m:sup>
              <m:r>
                <w:rPr>
                  <w:rFonts w:ascii="Cambria Math" w:eastAsia="Calibri" w:hAnsi="Cambria Math"/>
                  <w:sz w:val="24"/>
                  <w:szCs w:val="24"/>
                </w:rPr>
                <m:t>2</m:t>
              </m:r>
            </m:sup>
          </m:sSubSup>
          <m:r>
            <w:rPr>
              <w:rFonts w:ascii="Cambria Math" w:eastAsia="Calibri" w:hAnsi="Cambria Math"/>
              <w:sz w:val="24"/>
              <w:szCs w:val="24"/>
            </w:rPr>
            <m:t>=</m:t>
          </m:r>
          <m:f>
            <m:fPr>
              <m:type m:val="skw"/>
              <m:ctrlPr>
                <w:rPr>
                  <w:rFonts w:ascii="Cambria Math" w:eastAsia="Calibri" w:hAnsi="Cambria Math"/>
                  <w:i/>
                  <w:sz w:val="24"/>
                  <w:szCs w:val="24"/>
                </w:rPr>
              </m:ctrlPr>
            </m:fPr>
            <m:num>
              <m:r>
                <w:rPr>
                  <w:rFonts w:ascii="Cambria Math" w:eastAsia="Calibri" w:hAnsi="Cambria Math"/>
                  <w:sz w:val="24"/>
                  <w:szCs w:val="24"/>
                </w:rPr>
                <m:t>166,5</m:t>
              </m:r>
            </m:num>
            <m:den>
              <m:r>
                <w:rPr>
                  <w:rFonts w:ascii="Cambria Math" w:eastAsia="Calibri" w:hAnsi="Cambria Math"/>
                  <w:sz w:val="24"/>
                  <w:szCs w:val="24"/>
                </w:rPr>
                <m:t>5349,28</m:t>
              </m:r>
            </m:den>
          </m:f>
          <m:r>
            <w:rPr>
              <w:rFonts w:ascii="Cambria Math" w:eastAsia="Calibri" w:hAnsi="Cambria Math"/>
              <w:sz w:val="24"/>
              <w:szCs w:val="24"/>
            </w:rPr>
            <m:t>∙100%=3%.</m:t>
          </m:r>
        </m:oMath>
      </m:oMathPara>
    </w:p>
    <w:p w:rsidR="00EB6B7B" w:rsidRPr="003029B6" w:rsidRDefault="00EB6B7B" w:rsidP="003029B6"/>
    <w:sectPr w:rsidR="00EB6B7B" w:rsidRPr="003029B6" w:rsidSect="00D54509">
      <w:headerReference w:type="default" r:id="rId92"/>
      <w:footerReference w:type="even" r:id="rId93"/>
      <w:footerReference w:type="default" r:id="rId94"/>
      <w:headerReference w:type="first" r:id="rId95"/>
      <w:footerReference w:type="first" r:id="rId96"/>
      <w:pgSz w:w="11907" w:h="16840" w:code="9"/>
      <w:pgMar w:top="567" w:right="567" w:bottom="567" w:left="1134" w:header="113" w:footer="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B2" w:rsidRDefault="004925B2" w:rsidP="00F0751E">
      <w:r>
        <w:separator/>
      </w:r>
    </w:p>
  </w:endnote>
  <w:endnote w:type="continuationSeparator" w:id="0">
    <w:p w:rsidR="004925B2" w:rsidRDefault="004925B2" w:rsidP="00F0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B">
    <w:altName w:val="Century Gothic"/>
    <w:charset w:val="CC"/>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onoCondensedC">
    <w:altName w:val="Courier New"/>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TimesNewRoman">
    <w:altName w:val="MS Mincho"/>
    <w:panose1 w:val="00000000000000000000"/>
    <w:charset w:val="00"/>
    <w:family w:val="roman"/>
    <w:notTrueType/>
    <w:pitch w:val="default"/>
    <w:sig w:usb0="00000203" w:usb1="08070000" w:usb2="00000010" w:usb3="00000000" w:csb0="00020005" w:csb1="00000000"/>
  </w:font>
  <w:font w:name="Cambria Math">
    <w:panose1 w:val="02040503050406030204"/>
    <w:charset w:val="CC"/>
    <w:family w:val="roman"/>
    <w:pitch w:val="variable"/>
    <w:sig w:usb0="E00006FF" w:usb1="420024FF" w:usb2="02000000" w:usb3="00000000" w:csb0="0000019F" w:csb1="00000000"/>
  </w:font>
  <w:font w:name="TTE1541A28t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DFD" w:rsidRDefault="00DD2DFD">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18</w:t>
    </w:r>
    <w:r>
      <w:rPr>
        <w:rStyle w:val="aa"/>
      </w:rPr>
      <w:fldChar w:fldCharType="end"/>
    </w:r>
  </w:p>
  <w:p w:rsidR="00DD2DFD" w:rsidRDefault="00DD2DFD">
    <w:pPr>
      <w:pStyle w:val="a8"/>
      <w:ind w:right="360"/>
    </w:pPr>
  </w:p>
  <w:p w:rsidR="00DD2DFD" w:rsidRDefault="00DD2DFD"/>
  <w:p w:rsidR="00DD2DFD" w:rsidRDefault="00DD2DFD"/>
  <w:p w:rsidR="00DD2DFD" w:rsidRDefault="00DD2D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9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567"/>
      <w:gridCol w:w="568"/>
      <w:gridCol w:w="568"/>
      <w:gridCol w:w="851"/>
      <w:gridCol w:w="568"/>
      <w:gridCol w:w="6233"/>
      <w:gridCol w:w="568"/>
    </w:tblGrid>
    <w:tr w:rsidR="00DD2DFD" w:rsidTr="00B02A75">
      <w:trPr>
        <w:trHeight w:hRule="exact" w:val="287"/>
      </w:trPr>
      <w:tc>
        <w:tcPr>
          <w:tcW w:w="567" w:type="dxa"/>
          <w:tcBorders>
            <w:top w:val="single" w:sz="12" w:space="0" w:color="auto"/>
            <w:left w:val="single" w:sz="12" w:space="0" w:color="auto"/>
            <w:bottom w:val="single" w:sz="2" w:space="0" w:color="auto"/>
            <w:right w:val="single" w:sz="12" w:space="0" w:color="auto"/>
          </w:tcBorders>
        </w:tcPr>
        <w:p w:rsidR="00DD2DFD" w:rsidRDefault="00DD2DFD">
          <w:pPr>
            <w:pStyle w:val="a8"/>
          </w:pPr>
        </w:p>
      </w:tc>
      <w:tc>
        <w:tcPr>
          <w:tcW w:w="567" w:type="dxa"/>
          <w:tcBorders>
            <w:top w:val="single" w:sz="12" w:space="0" w:color="auto"/>
            <w:left w:val="single" w:sz="12" w:space="0" w:color="auto"/>
            <w:bottom w:val="single" w:sz="2" w:space="0" w:color="auto"/>
            <w:right w:val="single" w:sz="12" w:space="0" w:color="auto"/>
          </w:tcBorders>
        </w:tcPr>
        <w:p w:rsidR="00DD2DFD" w:rsidRDefault="00DD2DFD">
          <w:pPr>
            <w:pStyle w:val="a8"/>
          </w:pPr>
        </w:p>
      </w:tc>
      <w:tc>
        <w:tcPr>
          <w:tcW w:w="568" w:type="dxa"/>
          <w:tcBorders>
            <w:top w:val="single" w:sz="12" w:space="0" w:color="auto"/>
            <w:left w:val="single" w:sz="12" w:space="0" w:color="auto"/>
            <w:bottom w:val="single" w:sz="2" w:space="0" w:color="auto"/>
            <w:right w:val="single" w:sz="12" w:space="0" w:color="auto"/>
          </w:tcBorders>
        </w:tcPr>
        <w:p w:rsidR="00DD2DFD" w:rsidRDefault="00DD2DFD">
          <w:pPr>
            <w:pStyle w:val="a8"/>
          </w:pPr>
        </w:p>
      </w:tc>
      <w:tc>
        <w:tcPr>
          <w:tcW w:w="568" w:type="dxa"/>
          <w:tcBorders>
            <w:top w:val="single" w:sz="12" w:space="0" w:color="auto"/>
            <w:left w:val="single" w:sz="12" w:space="0" w:color="auto"/>
            <w:bottom w:val="single" w:sz="2" w:space="0" w:color="auto"/>
            <w:right w:val="single" w:sz="12" w:space="0" w:color="auto"/>
          </w:tcBorders>
        </w:tcPr>
        <w:p w:rsidR="00DD2DFD" w:rsidRDefault="00DD2DFD">
          <w:pPr>
            <w:pStyle w:val="a8"/>
          </w:pPr>
        </w:p>
      </w:tc>
      <w:tc>
        <w:tcPr>
          <w:tcW w:w="851" w:type="dxa"/>
          <w:tcBorders>
            <w:top w:val="single" w:sz="12" w:space="0" w:color="auto"/>
            <w:left w:val="single" w:sz="12" w:space="0" w:color="auto"/>
            <w:bottom w:val="single" w:sz="2" w:space="0" w:color="auto"/>
            <w:right w:val="single" w:sz="12" w:space="0" w:color="auto"/>
          </w:tcBorders>
        </w:tcPr>
        <w:p w:rsidR="00DD2DFD" w:rsidRDefault="00DD2DFD">
          <w:pPr>
            <w:pStyle w:val="a8"/>
          </w:pPr>
        </w:p>
      </w:tc>
      <w:tc>
        <w:tcPr>
          <w:tcW w:w="568" w:type="dxa"/>
          <w:tcBorders>
            <w:top w:val="single" w:sz="12" w:space="0" w:color="auto"/>
            <w:left w:val="single" w:sz="12" w:space="0" w:color="auto"/>
            <w:bottom w:val="single" w:sz="2" w:space="0" w:color="auto"/>
            <w:right w:val="single" w:sz="12" w:space="0" w:color="auto"/>
          </w:tcBorders>
        </w:tcPr>
        <w:p w:rsidR="00DD2DFD" w:rsidRDefault="00DD2DFD">
          <w:pPr>
            <w:pStyle w:val="a8"/>
          </w:pPr>
        </w:p>
      </w:tc>
      <w:tc>
        <w:tcPr>
          <w:tcW w:w="6233" w:type="dxa"/>
          <w:vMerge w:val="restart"/>
          <w:tcBorders>
            <w:top w:val="single" w:sz="12" w:space="0" w:color="auto"/>
            <w:left w:val="single" w:sz="12" w:space="0" w:color="auto"/>
            <w:bottom w:val="single" w:sz="12" w:space="0" w:color="auto"/>
            <w:right w:val="single" w:sz="12" w:space="0" w:color="auto"/>
          </w:tcBorders>
          <w:vAlign w:val="center"/>
        </w:tcPr>
        <w:p w:rsidR="00DD2DFD" w:rsidRPr="004C48B6" w:rsidRDefault="00DD2DFD" w:rsidP="00FF1A49">
          <w:pPr>
            <w:jc w:val="center"/>
            <w:rPr>
              <w:sz w:val="36"/>
              <w:szCs w:val="36"/>
            </w:rPr>
          </w:pPr>
          <w:r>
            <w:rPr>
              <w:sz w:val="28"/>
              <w:szCs w:val="28"/>
              <w:lang w:val="en-US"/>
            </w:rPr>
            <w:t>022/19-</w:t>
          </w:r>
          <w:r>
            <w:rPr>
              <w:sz w:val="28"/>
              <w:szCs w:val="28"/>
            </w:rPr>
            <w:t>ПЗ</w:t>
          </w:r>
        </w:p>
      </w:tc>
      <w:tc>
        <w:tcPr>
          <w:tcW w:w="568" w:type="dxa"/>
          <w:tcBorders>
            <w:top w:val="single" w:sz="12" w:space="0" w:color="auto"/>
            <w:left w:val="single" w:sz="12" w:space="0" w:color="auto"/>
            <w:bottom w:val="single" w:sz="12" w:space="0" w:color="auto"/>
            <w:right w:val="single" w:sz="12" w:space="0" w:color="auto"/>
          </w:tcBorders>
        </w:tcPr>
        <w:p w:rsidR="00DD2DFD" w:rsidRPr="004F4018" w:rsidRDefault="00DD2DFD" w:rsidP="00F9149F">
          <w:pPr>
            <w:pStyle w:val="a8"/>
            <w:rPr>
              <w:sz w:val="16"/>
              <w:szCs w:val="16"/>
            </w:rPr>
          </w:pPr>
          <w:r w:rsidRPr="004F4018">
            <w:rPr>
              <w:sz w:val="16"/>
              <w:szCs w:val="16"/>
            </w:rPr>
            <w:t>Лист</w:t>
          </w:r>
        </w:p>
      </w:tc>
    </w:tr>
    <w:tr w:rsidR="00DD2DFD" w:rsidTr="00B02A75">
      <w:trPr>
        <w:trHeight w:hRule="exact" w:val="287"/>
      </w:trPr>
      <w:tc>
        <w:tcPr>
          <w:tcW w:w="567" w:type="dxa"/>
          <w:tcBorders>
            <w:top w:val="single" w:sz="2" w:space="0" w:color="auto"/>
            <w:left w:val="single" w:sz="12" w:space="0" w:color="auto"/>
            <w:bottom w:val="single" w:sz="12" w:space="0" w:color="auto"/>
            <w:right w:val="single" w:sz="12" w:space="0" w:color="auto"/>
          </w:tcBorders>
        </w:tcPr>
        <w:p w:rsidR="00DD2DFD" w:rsidRDefault="00DD2DFD">
          <w:pPr>
            <w:pStyle w:val="a8"/>
          </w:pPr>
        </w:p>
      </w:tc>
      <w:tc>
        <w:tcPr>
          <w:tcW w:w="567" w:type="dxa"/>
          <w:tcBorders>
            <w:top w:val="single" w:sz="2" w:space="0" w:color="auto"/>
            <w:left w:val="single" w:sz="12" w:space="0" w:color="auto"/>
            <w:bottom w:val="single" w:sz="12" w:space="0" w:color="auto"/>
            <w:right w:val="single" w:sz="12" w:space="0" w:color="auto"/>
          </w:tcBorders>
        </w:tcPr>
        <w:p w:rsidR="00DD2DFD" w:rsidRDefault="00DD2DFD">
          <w:pPr>
            <w:pStyle w:val="a8"/>
          </w:pPr>
        </w:p>
      </w:tc>
      <w:tc>
        <w:tcPr>
          <w:tcW w:w="568" w:type="dxa"/>
          <w:tcBorders>
            <w:top w:val="single" w:sz="2" w:space="0" w:color="auto"/>
            <w:left w:val="single" w:sz="12" w:space="0" w:color="auto"/>
            <w:bottom w:val="single" w:sz="12" w:space="0" w:color="auto"/>
            <w:right w:val="single" w:sz="12" w:space="0" w:color="auto"/>
          </w:tcBorders>
        </w:tcPr>
        <w:p w:rsidR="00DD2DFD" w:rsidRDefault="00DD2DFD">
          <w:pPr>
            <w:pStyle w:val="a8"/>
          </w:pPr>
        </w:p>
      </w:tc>
      <w:tc>
        <w:tcPr>
          <w:tcW w:w="568" w:type="dxa"/>
          <w:tcBorders>
            <w:top w:val="single" w:sz="2" w:space="0" w:color="auto"/>
            <w:left w:val="single" w:sz="12" w:space="0" w:color="auto"/>
            <w:bottom w:val="single" w:sz="12" w:space="0" w:color="auto"/>
            <w:right w:val="single" w:sz="12" w:space="0" w:color="auto"/>
          </w:tcBorders>
        </w:tcPr>
        <w:p w:rsidR="00DD2DFD" w:rsidRDefault="00DD2DFD">
          <w:pPr>
            <w:pStyle w:val="a8"/>
          </w:pPr>
        </w:p>
      </w:tc>
      <w:tc>
        <w:tcPr>
          <w:tcW w:w="851" w:type="dxa"/>
          <w:tcBorders>
            <w:top w:val="single" w:sz="2" w:space="0" w:color="auto"/>
            <w:left w:val="single" w:sz="12" w:space="0" w:color="auto"/>
            <w:bottom w:val="single" w:sz="12" w:space="0" w:color="auto"/>
            <w:right w:val="single" w:sz="12" w:space="0" w:color="auto"/>
          </w:tcBorders>
        </w:tcPr>
        <w:p w:rsidR="00DD2DFD" w:rsidRDefault="00DD2DFD">
          <w:pPr>
            <w:pStyle w:val="a8"/>
          </w:pPr>
        </w:p>
      </w:tc>
      <w:tc>
        <w:tcPr>
          <w:tcW w:w="568" w:type="dxa"/>
          <w:tcBorders>
            <w:top w:val="single" w:sz="2" w:space="0" w:color="auto"/>
            <w:left w:val="single" w:sz="12" w:space="0" w:color="auto"/>
            <w:bottom w:val="single" w:sz="12" w:space="0" w:color="auto"/>
            <w:right w:val="single" w:sz="12" w:space="0" w:color="auto"/>
          </w:tcBorders>
        </w:tcPr>
        <w:p w:rsidR="00DD2DFD" w:rsidRDefault="00DD2DFD">
          <w:pPr>
            <w:pStyle w:val="a8"/>
          </w:pPr>
        </w:p>
      </w:tc>
      <w:tc>
        <w:tcPr>
          <w:tcW w:w="6233" w:type="dxa"/>
          <w:vMerge/>
          <w:tcBorders>
            <w:top w:val="single" w:sz="12" w:space="0" w:color="auto"/>
            <w:left w:val="single" w:sz="12" w:space="0" w:color="auto"/>
            <w:bottom w:val="single" w:sz="12" w:space="0" w:color="auto"/>
            <w:right w:val="single" w:sz="12" w:space="0" w:color="auto"/>
          </w:tcBorders>
        </w:tcPr>
        <w:p w:rsidR="00DD2DFD" w:rsidRDefault="00DD2DFD">
          <w:pPr>
            <w:pStyle w:val="a8"/>
          </w:pPr>
        </w:p>
      </w:tc>
      <w:tc>
        <w:tcPr>
          <w:tcW w:w="568" w:type="dxa"/>
          <w:vMerge w:val="restart"/>
          <w:tcBorders>
            <w:top w:val="single" w:sz="12" w:space="0" w:color="auto"/>
            <w:left w:val="single" w:sz="12" w:space="0" w:color="auto"/>
            <w:bottom w:val="single" w:sz="12" w:space="0" w:color="auto"/>
            <w:right w:val="single" w:sz="12" w:space="0" w:color="auto"/>
          </w:tcBorders>
        </w:tcPr>
        <w:p w:rsidR="00DD2DFD" w:rsidRDefault="00DD2DFD">
          <w:pPr>
            <w:pStyle w:val="a8"/>
          </w:pPr>
        </w:p>
      </w:tc>
    </w:tr>
    <w:tr w:rsidR="00DD2DFD" w:rsidTr="00B02A75">
      <w:trPr>
        <w:trHeight w:hRule="exact" w:val="287"/>
      </w:trPr>
      <w:tc>
        <w:tcPr>
          <w:tcW w:w="567" w:type="dxa"/>
          <w:tcBorders>
            <w:top w:val="single" w:sz="12" w:space="0" w:color="auto"/>
            <w:left w:val="single" w:sz="12" w:space="0" w:color="auto"/>
            <w:bottom w:val="single" w:sz="12" w:space="0" w:color="auto"/>
            <w:right w:val="single" w:sz="12" w:space="0" w:color="auto"/>
          </w:tcBorders>
        </w:tcPr>
        <w:p w:rsidR="00DD2DFD" w:rsidRPr="00F8023F" w:rsidRDefault="00DD2DFD" w:rsidP="00B02A75">
          <w:pPr>
            <w:jc w:val="center"/>
            <w:rPr>
              <w:spacing w:val="-20"/>
            </w:rPr>
          </w:pPr>
          <w:r w:rsidRPr="00F8023F">
            <w:rPr>
              <w:spacing w:val="-20"/>
            </w:rPr>
            <w:t>Изм.</w:t>
          </w:r>
        </w:p>
      </w:tc>
      <w:tc>
        <w:tcPr>
          <w:tcW w:w="567" w:type="dxa"/>
          <w:tcBorders>
            <w:top w:val="single" w:sz="12" w:space="0" w:color="auto"/>
            <w:left w:val="single" w:sz="12" w:space="0" w:color="auto"/>
            <w:bottom w:val="single" w:sz="12" w:space="0" w:color="auto"/>
            <w:right w:val="single" w:sz="12" w:space="0" w:color="auto"/>
          </w:tcBorders>
        </w:tcPr>
        <w:p w:rsidR="00DD2DFD" w:rsidRPr="00F8023F" w:rsidRDefault="00DD2DFD" w:rsidP="00B02A75">
          <w:pPr>
            <w:jc w:val="center"/>
            <w:rPr>
              <w:spacing w:val="-20"/>
            </w:rPr>
          </w:pPr>
          <w:r w:rsidRPr="00F8023F">
            <w:rPr>
              <w:spacing w:val="-20"/>
            </w:rPr>
            <w:t>Кол.</w:t>
          </w:r>
        </w:p>
      </w:tc>
      <w:tc>
        <w:tcPr>
          <w:tcW w:w="568" w:type="dxa"/>
          <w:tcBorders>
            <w:top w:val="single" w:sz="12" w:space="0" w:color="auto"/>
            <w:left w:val="single" w:sz="12" w:space="0" w:color="auto"/>
            <w:bottom w:val="single" w:sz="12" w:space="0" w:color="auto"/>
            <w:right w:val="single" w:sz="12" w:space="0" w:color="auto"/>
          </w:tcBorders>
        </w:tcPr>
        <w:p w:rsidR="00DD2DFD" w:rsidRPr="00F8023F" w:rsidRDefault="00DD2DFD" w:rsidP="00B02A75">
          <w:pPr>
            <w:jc w:val="center"/>
            <w:rPr>
              <w:spacing w:val="-20"/>
            </w:rPr>
          </w:pPr>
          <w:r w:rsidRPr="00F8023F">
            <w:rPr>
              <w:spacing w:val="-20"/>
            </w:rPr>
            <w:t>Лист</w:t>
          </w:r>
        </w:p>
      </w:tc>
      <w:tc>
        <w:tcPr>
          <w:tcW w:w="568" w:type="dxa"/>
          <w:tcBorders>
            <w:top w:val="single" w:sz="12" w:space="0" w:color="auto"/>
            <w:left w:val="single" w:sz="12" w:space="0" w:color="auto"/>
            <w:bottom w:val="single" w:sz="12" w:space="0" w:color="auto"/>
            <w:right w:val="single" w:sz="12" w:space="0" w:color="auto"/>
          </w:tcBorders>
          <w:vAlign w:val="center"/>
        </w:tcPr>
        <w:p w:rsidR="00DD2DFD" w:rsidRPr="00F8023F" w:rsidRDefault="00DD2DFD" w:rsidP="00B02A75">
          <w:pPr>
            <w:ind w:left="-112" w:right="-112"/>
            <w:jc w:val="center"/>
            <w:rPr>
              <w:spacing w:val="-20"/>
            </w:rPr>
          </w:pPr>
          <w:r w:rsidRPr="00F8023F">
            <w:rPr>
              <w:spacing w:val="-20"/>
            </w:rPr>
            <w:t>№док</w:t>
          </w:r>
        </w:p>
      </w:tc>
      <w:tc>
        <w:tcPr>
          <w:tcW w:w="851" w:type="dxa"/>
          <w:tcBorders>
            <w:top w:val="single" w:sz="12" w:space="0" w:color="auto"/>
            <w:left w:val="single" w:sz="12" w:space="0" w:color="auto"/>
            <w:bottom w:val="single" w:sz="12" w:space="0" w:color="auto"/>
            <w:right w:val="single" w:sz="12" w:space="0" w:color="auto"/>
          </w:tcBorders>
        </w:tcPr>
        <w:p w:rsidR="00DD2DFD" w:rsidRDefault="00DD2DFD">
          <w:pPr>
            <w:pStyle w:val="a8"/>
          </w:pPr>
          <w:r w:rsidRPr="00F8023F">
            <w:rPr>
              <w:spacing w:val="-20"/>
            </w:rPr>
            <w:t>Подпись</w:t>
          </w:r>
        </w:p>
      </w:tc>
      <w:tc>
        <w:tcPr>
          <w:tcW w:w="568" w:type="dxa"/>
          <w:tcBorders>
            <w:top w:val="single" w:sz="12" w:space="0" w:color="auto"/>
            <w:left w:val="single" w:sz="12" w:space="0" w:color="auto"/>
            <w:bottom w:val="single" w:sz="12" w:space="0" w:color="auto"/>
            <w:right w:val="single" w:sz="12" w:space="0" w:color="auto"/>
          </w:tcBorders>
        </w:tcPr>
        <w:p w:rsidR="00DD2DFD" w:rsidRDefault="00DD2DFD">
          <w:pPr>
            <w:pStyle w:val="a8"/>
          </w:pPr>
          <w:r w:rsidRPr="00F8023F">
            <w:rPr>
              <w:spacing w:val="-20"/>
            </w:rPr>
            <w:t>Дата</w:t>
          </w:r>
        </w:p>
      </w:tc>
      <w:tc>
        <w:tcPr>
          <w:tcW w:w="6233" w:type="dxa"/>
          <w:vMerge/>
          <w:tcBorders>
            <w:top w:val="single" w:sz="12" w:space="0" w:color="auto"/>
            <w:left w:val="single" w:sz="12" w:space="0" w:color="auto"/>
            <w:bottom w:val="single" w:sz="12" w:space="0" w:color="auto"/>
            <w:right w:val="single" w:sz="12" w:space="0" w:color="auto"/>
          </w:tcBorders>
        </w:tcPr>
        <w:p w:rsidR="00DD2DFD" w:rsidRDefault="00DD2DFD">
          <w:pPr>
            <w:pStyle w:val="a8"/>
          </w:pPr>
        </w:p>
      </w:tc>
      <w:tc>
        <w:tcPr>
          <w:tcW w:w="568" w:type="dxa"/>
          <w:vMerge/>
          <w:tcBorders>
            <w:top w:val="single" w:sz="12" w:space="0" w:color="auto"/>
            <w:left w:val="single" w:sz="12" w:space="0" w:color="auto"/>
            <w:bottom w:val="single" w:sz="12" w:space="0" w:color="auto"/>
            <w:right w:val="single" w:sz="12" w:space="0" w:color="auto"/>
          </w:tcBorders>
        </w:tcPr>
        <w:p w:rsidR="00DD2DFD" w:rsidRDefault="00DD2DFD">
          <w:pPr>
            <w:pStyle w:val="a8"/>
          </w:pPr>
        </w:p>
      </w:tc>
    </w:tr>
  </w:tbl>
  <w:p w:rsidR="00DD2DFD" w:rsidRDefault="00DD2DFD">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65" w:type="dxa"/>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07" w:type="dxa"/>
        <w:right w:w="107" w:type="dxa"/>
      </w:tblCellMar>
      <w:tblLook w:val="0000" w:firstRow="0" w:lastRow="0" w:firstColumn="0" w:lastColumn="0" w:noHBand="0" w:noVBand="0"/>
    </w:tblPr>
    <w:tblGrid>
      <w:gridCol w:w="563"/>
      <w:gridCol w:w="566"/>
      <w:gridCol w:w="566"/>
      <w:gridCol w:w="566"/>
      <w:gridCol w:w="849"/>
      <w:gridCol w:w="566"/>
      <w:gridCol w:w="3955"/>
      <w:gridCol w:w="849"/>
      <w:gridCol w:w="851"/>
      <w:gridCol w:w="1134"/>
    </w:tblGrid>
    <w:tr w:rsidR="00DD2DFD" w:rsidTr="00B02A75">
      <w:trPr>
        <w:trHeight w:hRule="exact" w:val="284"/>
        <w:jc w:val="right"/>
      </w:trPr>
      <w:tc>
        <w:tcPr>
          <w:tcW w:w="564" w:type="dxa"/>
          <w:tcBorders>
            <w:bottom w:val="single" w:sz="2" w:space="0" w:color="auto"/>
          </w:tcBorders>
        </w:tcPr>
        <w:p w:rsidR="00DD2DFD" w:rsidRDefault="00DD2DFD" w:rsidP="00F9149F">
          <w:pPr>
            <w:ind w:right="360"/>
          </w:pPr>
        </w:p>
      </w:tc>
      <w:tc>
        <w:tcPr>
          <w:tcW w:w="566" w:type="dxa"/>
          <w:tcBorders>
            <w:bottom w:val="single" w:sz="2" w:space="0" w:color="auto"/>
          </w:tcBorders>
        </w:tcPr>
        <w:p w:rsidR="00DD2DFD" w:rsidRDefault="00DD2DFD"/>
      </w:tc>
      <w:tc>
        <w:tcPr>
          <w:tcW w:w="566" w:type="dxa"/>
          <w:tcBorders>
            <w:bottom w:val="single" w:sz="2" w:space="0" w:color="auto"/>
          </w:tcBorders>
        </w:tcPr>
        <w:p w:rsidR="00DD2DFD" w:rsidRDefault="00DD2DFD"/>
      </w:tc>
      <w:tc>
        <w:tcPr>
          <w:tcW w:w="566" w:type="dxa"/>
          <w:tcBorders>
            <w:bottom w:val="single" w:sz="2" w:space="0" w:color="auto"/>
          </w:tcBorders>
        </w:tcPr>
        <w:p w:rsidR="00DD2DFD" w:rsidRDefault="00DD2DFD"/>
      </w:tc>
      <w:tc>
        <w:tcPr>
          <w:tcW w:w="849" w:type="dxa"/>
          <w:tcBorders>
            <w:bottom w:val="single" w:sz="2" w:space="0" w:color="auto"/>
          </w:tcBorders>
        </w:tcPr>
        <w:p w:rsidR="00DD2DFD" w:rsidRDefault="00DD2DFD"/>
      </w:tc>
      <w:tc>
        <w:tcPr>
          <w:tcW w:w="566" w:type="dxa"/>
          <w:tcBorders>
            <w:bottom w:val="single" w:sz="2" w:space="0" w:color="auto"/>
          </w:tcBorders>
        </w:tcPr>
        <w:p w:rsidR="00DD2DFD" w:rsidRDefault="00DD2DFD"/>
      </w:tc>
      <w:tc>
        <w:tcPr>
          <w:tcW w:w="6788" w:type="dxa"/>
          <w:gridSpan w:val="4"/>
          <w:vMerge w:val="restart"/>
          <w:vAlign w:val="center"/>
        </w:tcPr>
        <w:p w:rsidR="00DD2DFD" w:rsidRPr="00563659" w:rsidRDefault="00DD2DFD" w:rsidP="00EB617E">
          <w:pPr>
            <w:jc w:val="center"/>
            <w:rPr>
              <w:sz w:val="28"/>
              <w:szCs w:val="28"/>
            </w:rPr>
          </w:pPr>
          <w:r w:rsidRPr="00563659">
            <w:rPr>
              <w:sz w:val="28"/>
              <w:szCs w:val="28"/>
            </w:rPr>
            <w:t>ДП</w:t>
          </w:r>
          <w:r w:rsidRPr="00563659">
            <w:rPr>
              <w:sz w:val="28"/>
              <w:szCs w:val="28"/>
              <w:lang w:val="en-US"/>
            </w:rPr>
            <w:t>/</w:t>
          </w:r>
          <w:r w:rsidRPr="00563659">
            <w:rPr>
              <w:sz w:val="28"/>
              <w:szCs w:val="28"/>
            </w:rPr>
            <w:t>1-700201</w:t>
          </w:r>
          <w:r w:rsidRPr="00563659">
            <w:rPr>
              <w:sz w:val="28"/>
              <w:szCs w:val="28"/>
              <w:lang w:val="en-US"/>
            </w:rPr>
            <w:t>/13-</w:t>
          </w:r>
          <w:r w:rsidRPr="00563659">
            <w:rPr>
              <w:sz w:val="28"/>
              <w:szCs w:val="28"/>
            </w:rPr>
            <w:t>ПГС-2</w:t>
          </w:r>
          <w:r w:rsidRPr="00563659">
            <w:rPr>
              <w:sz w:val="28"/>
              <w:szCs w:val="28"/>
              <w:lang w:val="en-US"/>
            </w:rPr>
            <w:t>/</w:t>
          </w:r>
          <w:r w:rsidRPr="00563659">
            <w:rPr>
              <w:sz w:val="28"/>
              <w:szCs w:val="28"/>
            </w:rPr>
            <w:t>2018</w:t>
          </w:r>
        </w:p>
      </w:tc>
    </w:tr>
    <w:tr w:rsidR="00DD2DFD" w:rsidTr="00B02A75">
      <w:trPr>
        <w:trHeight w:val="283"/>
        <w:jc w:val="right"/>
      </w:trPr>
      <w:tc>
        <w:tcPr>
          <w:tcW w:w="564" w:type="dxa"/>
          <w:tcBorders>
            <w:top w:val="single" w:sz="2" w:space="0" w:color="auto"/>
          </w:tcBorders>
        </w:tcPr>
        <w:p w:rsidR="00DD2DFD" w:rsidRDefault="00DD2DFD"/>
      </w:tc>
      <w:tc>
        <w:tcPr>
          <w:tcW w:w="566" w:type="dxa"/>
          <w:tcBorders>
            <w:top w:val="single" w:sz="2" w:space="0" w:color="auto"/>
          </w:tcBorders>
        </w:tcPr>
        <w:p w:rsidR="00DD2DFD" w:rsidRDefault="00DD2DFD"/>
      </w:tc>
      <w:tc>
        <w:tcPr>
          <w:tcW w:w="566" w:type="dxa"/>
          <w:tcBorders>
            <w:top w:val="single" w:sz="2" w:space="0" w:color="auto"/>
          </w:tcBorders>
        </w:tcPr>
        <w:p w:rsidR="00DD2DFD" w:rsidRDefault="00DD2DFD"/>
      </w:tc>
      <w:tc>
        <w:tcPr>
          <w:tcW w:w="566" w:type="dxa"/>
          <w:tcBorders>
            <w:top w:val="single" w:sz="2" w:space="0" w:color="auto"/>
          </w:tcBorders>
        </w:tcPr>
        <w:p w:rsidR="00DD2DFD" w:rsidRDefault="00DD2DFD"/>
      </w:tc>
      <w:tc>
        <w:tcPr>
          <w:tcW w:w="849" w:type="dxa"/>
          <w:tcBorders>
            <w:top w:val="single" w:sz="2" w:space="0" w:color="auto"/>
          </w:tcBorders>
        </w:tcPr>
        <w:p w:rsidR="00DD2DFD" w:rsidRDefault="00DD2DFD"/>
      </w:tc>
      <w:tc>
        <w:tcPr>
          <w:tcW w:w="566" w:type="dxa"/>
          <w:tcBorders>
            <w:top w:val="single" w:sz="2" w:space="0" w:color="auto"/>
          </w:tcBorders>
        </w:tcPr>
        <w:p w:rsidR="00DD2DFD" w:rsidRDefault="00DD2DFD"/>
      </w:tc>
      <w:tc>
        <w:tcPr>
          <w:tcW w:w="6788" w:type="dxa"/>
          <w:gridSpan w:val="4"/>
          <w:vMerge/>
        </w:tcPr>
        <w:p w:rsidR="00DD2DFD" w:rsidRPr="008B5F72" w:rsidRDefault="00DD2DFD">
          <w:pPr>
            <w:jc w:val="center"/>
          </w:pPr>
        </w:p>
      </w:tc>
    </w:tr>
    <w:tr w:rsidR="00DD2DFD" w:rsidTr="00563659">
      <w:trPr>
        <w:trHeight w:hRule="exact" w:val="284"/>
        <w:jc w:val="right"/>
      </w:trPr>
      <w:tc>
        <w:tcPr>
          <w:tcW w:w="564" w:type="dxa"/>
        </w:tcPr>
        <w:p w:rsidR="00DD2DFD" w:rsidRPr="00F8023F" w:rsidRDefault="00DD2DFD">
          <w:pPr>
            <w:jc w:val="center"/>
            <w:rPr>
              <w:spacing w:val="-20"/>
            </w:rPr>
          </w:pPr>
          <w:r w:rsidRPr="00F8023F">
            <w:rPr>
              <w:spacing w:val="-20"/>
            </w:rPr>
            <w:t>Изм.</w:t>
          </w:r>
        </w:p>
      </w:tc>
      <w:tc>
        <w:tcPr>
          <w:tcW w:w="566" w:type="dxa"/>
        </w:tcPr>
        <w:p w:rsidR="00DD2DFD" w:rsidRPr="00F8023F" w:rsidRDefault="00DD2DFD">
          <w:pPr>
            <w:jc w:val="center"/>
            <w:rPr>
              <w:spacing w:val="-20"/>
            </w:rPr>
          </w:pPr>
          <w:r w:rsidRPr="00F8023F">
            <w:rPr>
              <w:spacing w:val="-20"/>
            </w:rPr>
            <w:t>Кол.</w:t>
          </w:r>
        </w:p>
      </w:tc>
      <w:tc>
        <w:tcPr>
          <w:tcW w:w="566" w:type="dxa"/>
        </w:tcPr>
        <w:p w:rsidR="00DD2DFD" w:rsidRPr="00F8023F" w:rsidRDefault="00DD2DFD">
          <w:pPr>
            <w:jc w:val="center"/>
            <w:rPr>
              <w:spacing w:val="-20"/>
            </w:rPr>
          </w:pPr>
          <w:r w:rsidRPr="00F8023F">
            <w:rPr>
              <w:spacing w:val="-20"/>
            </w:rPr>
            <w:t>Лист</w:t>
          </w:r>
        </w:p>
      </w:tc>
      <w:tc>
        <w:tcPr>
          <w:tcW w:w="566" w:type="dxa"/>
          <w:vAlign w:val="center"/>
        </w:tcPr>
        <w:p w:rsidR="00DD2DFD" w:rsidRPr="00F8023F" w:rsidRDefault="00DD2DFD" w:rsidP="00F9149F">
          <w:pPr>
            <w:ind w:left="-112" w:right="-112"/>
            <w:jc w:val="center"/>
            <w:rPr>
              <w:spacing w:val="-20"/>
            </w:rPr>
          </w:pPr>
          <w:r w:rsidRPr="00F8023F">
            <w:rPr>
              <w:spacing w:val="-20"/>
            </w:rPr>
            <w:t>№док</w:t>
          </w:r>
        </w:p>
      </w:tc>
      <w:tc>
        <w:tcPr>
          <w:tcW w:w="849" w:type="dxa"/>
        </w:tcPr>
        <w:p w:rsidR="00DD2DFD" w:rsidRPr="00F8023F" w:rsidRDefault="00DD2DFD">
          <w:pPr>
            <w:jc w:val="center"/>
            <w:rPr>
              <w:spacing w:val="-20"/>
            </w:rPr>
          </w:pPr>
          <w:r w:rsidRPr="00F8023F">
            <w:rPr>
              <w:spacing w:val="-20"/>
            </w:rPr>
            <w:t>Подпись</w:t>
          </w:r>
        </w:p>
      </w:tc>
      <w:tc>
        <w:tcPr>
          <w:tcW w:w="566" w:type="dxa"/>
        </w:tcPr>
        <w:p w:rsidR="00DD2DFD" w:rsidRPr="00F8023F" w:rsidRDefault="00DD2DFD">
          <w:pPr>
            <w:jc w:val="center"/>
            <w:rPr>
              <w:spacing w:val="-20"/>
            </w:rPr>
          </w:pPr>
          <w:r w:rsidRPr="00F8023F">
            <w:rPr>
              <w:spacing w:val="-20"/>
            </w:rPr>
            <w:t>Дата</w:t>
          </w:r>
        </w:p>
      </w:tc>
      <w:tc>
        <w:tcPr>
          <w:tcW w:w="6788" w:type="dxa"/>
          <w:gridSpan w:val="4"/>
          <w:vMerge/>
        </w:tcPr>
        <w:p w:rsidR="00DD2DFD" w:rsidRPr="008B5F72" w:rsidRDefault="00DD2DFD">
          <w:pPr>
            <w:jc w:val="center"/>
            <w:rPr>
              <w:spacing w:val="-20"/>
              <w:sz w:val="18"/>
            </w:rPr>
          </w:pPr>
        </w:p>
      </w:tc>
    </w:tr>
    <w:tr w:rsidR="00DD2DFD" w:rsidTr="00B02A75">
      <w:trPr>
        <w:trHeight w:hRule="exact" w:val="284"/>
        <w:jc w:val="right"/>
      </w:trPr>
      <w:tc>
        <w:tcPr>
          <w:tcW w:w="1130" w:type="dxa"/>
          <w:gridSpan w:val="2"/>
          <w:tcBorders>
            <w:bottom w:val="single" w:sz="2" w:space="0" w:color="auto"/>
          </w:tcBorders>
        </w:tcPr>
        <w:p w:rsidR="00DD2DFD" w:rsidRPr="00893172" w:rsidRDefault="00DD2DFD">
          <w:pPr>
            <w:rPr>
              <w:spacing w:val="-20"/>
            </w:rPr>
          </w:pPr>
          <w:r w:rsidRPr="00893172">
            <w:rPr>
              <w:spacing w:val="-20"/>
            </w:rPr>
            <w:t>Зав. каф.</w:t>
          </w:r>
        </w:p>
      </w:tc>
      <w:tc>
        <w:tcPr>
          <w:tcW w:w="1132" w:type="dxa"/>
          <w:gridSpan w:val="2"/>
          <w:tcBorders>
            <w:bottom w:val="single" w:sz="2" w:space="0" w:color="auto"/>
          </w:tcBorders>
        </w:tcPr>
        <w:p w:rsidR="00DD2DFD" w:rsidRPr="00EB617E" w:rsidRDefault="00DD2DFD">
          <w:r>
            <w:rPr>
              <w:spacing w:val="-20"/>
            </w:rPr>
            <w:t>Лазовский</w:t>
          </w:r>
        </w:p>
      </w:tc>
      <w:tc>
        <w:tcPr>
          <w:tcW w:w="849" w:type="dxa"/>
          <w:tcBorders>
            <w:bottom w:val="single" w:sz="2" w:space="0" w:color="auto"/>
          </w:tcBorders>
        </w:tcPr>
        <w:p w:rsidR="00DD2DFD" w:rsidRPr="00F8023F" w:rsidRDefault="00DD2DFD">
          <w:pPr>
            <w:jc w:val="center"/>
          </w:pPr>
        </w:p>
      </w:tc>
      <w:tc>
        <w:tcPr>
          <w:tcW w:w="566" w:type="dxa"/>
          <w:tcBorders>
            <w:bottom w:val="single" w:sz="2" w:space="0" w:color="auto"/>
          </w:tcBorders>
        </w:tcPr>
        <w:p w:rsidR="00DD2DFD" w:rsidRPr="00F8023F" w:rsidRDefault="00DD2DFD">
          <w:pPr>
            <w:jc w:val="center"/>
          </w:pPr>
        </w:p>
      </w:tc>
      <w:tc>
        <w:tcPr>
          <w:tcW w:w="3956" w:type="dxa"/>
          <w:vMerge w:val="restart"/>
          <w:vAlign w:val="center"/>
        </w:tcPr>
        <w:p w:rsidR="00DD2DFD" w:rsidRPr="00563659" w:rsidRDefault="00DD2DFD" w:rsidP="001F019D">
          <w:pPr>
            <w:jc w:val="center"/>
            <w:rPr>
              <w:sz w:val="28"/>
              <w:szCs w:val="28"/>
            </w:rPr>
          </w:pPr>
          <w:r>
            <w:rPr>
              <w:sz w:val="28"/>
              <w:szCs w:val="28"/>
            </w:rPr>
            <w:t>Организация строительного производства</w:t>
          </w:r>
        </w:p>
      </w:tc>
      <w:tc>
        <w:tcPr>
          <w:tcW w:w="849" w:type="dxa"/>
        </w:tcPr>
        <w:p w:rsidR="00DD2DFD" w:rsidRPr="008B5F72" w:rsidRDefault="00DD2DFD">
          <w:pPr>
            <w:jc w:val="center"/>
          </w:pPr>
          <w:r w:rsidRPr="008B5F72">
            <w:t>Стадия</w:t>
          </w:r>
        </w:p>
      </w:tc>
      <w:tc>
        <w:tcPr>
          <w:tcW w:w="849" w:type="dxa"/>
        </w:tcPr>
        <w:p w:rsidR="00DD2DFD" w:rsidRPr="008B5F72" w:rsidRDefault="00DD2DFD">
          <w:pPr>
            <w:jc w:val="center"/>
          </w:pPr>
          <w:r w:rsidRPr="008B5F72">
            <w:t>Лист</w:t>
          </w:r>
        </w:p>
      </w:tc>
      <w:tc>
        <w:tcPr>
          <w:tcW w:w="1134" w:type="dxa"/>
          <w:vAlign w:val="center"/>
        </w:tcPr>
        <w:p w:rsidR="00DD2DFD" w:rsidRPr="008B5F72" w:rsidRDefault="00DD2DFD" w:rsidP="00F9149F">
          <w:pPr>
            <w:pStyle w:val="Iauiue"/>
            <w:jc w:val="center"/>
            <w:rPr>
              <w:spacing w:val="-20"/>
            </w:rPr>
          </w:pPr>
          <w:r w:rsidRPr="008B5F72">
            <w:rPr>
              <w:spacing w:val="-20"/>
            </w:rPr>
            <w:t>Листов</w:t>
          </w:r>
        </w:p>
      </w:tc>
    </w:tr>
    <w:tr w:rsidR="00DD2DFD" w:rsidTr="00B02A75">
      <w:trPr>
        <w:trHeight w:hRule="exact" w:val="284"/>
        <w:jc w:val="right"/>
      </w:trPr>
      <w:tc>
        <w:tcPr>
          <w:tcW w:w="1130" w:type="dxa"/>
          <w:gridSpan w:val="2"/>
          <w:tcBorders>
            <w:top w:val="single" w:sz="2" w:space="0" w:color="auto"/>
            <w:bottom w:val="single" w:sz="2" w:space="0" w:color="auto"/>
          </w:tcBorders>
        </w:tcPr>
        <w:p w:rsidR="00DD2DFD" w:rsidRPr="00563659" w:rsidRDefault="00DD2DFD">
          <w:pPr>
            <w:rPr>
              <w:spacing w:val="-20"/>
            </w:rPr>
          </w:pPr>
          <w:r w:rsidRPr="00563659">
            <w:rPr>
              <w:spacing w:val="-20"/>
              <w:sz w:val="19"/>
              <w:szCs w:val="19"/>
            </w:rPr>
            <w:t>Руководител</w:t>
          </w:r>
          <w:r w:rsidRPr="00563659">
            <w:rPr>
              <w:spacing w:val="-20"/>
            </w:rPr>
            <w:t>ь</w:t>
          </w:r>
        </w:p>
      </w:tc>
      <w:tc>
        <w:tcPr>
          <w:tcW w:w="1132" w:type="dxa"/>
          <w:gridSpan w:val="2"/>
          <w:tcBorders>
            <w:top w:val="single" w:sz="2" w:space="0" w:color="auto"/>
            <w:bottom w:val="single" w:sz="2" w:space="0" w:color="auto"/>
          </w:tcBorders>
        </w:tcPr>
        <w:p w:rsidR="00DD2DFD" w:rsidRPr="00563659" w:rsidRDefault="00DD2DFD">
          <w:pPr>
            <w:pStyle w:val="a6"/>
            <w:tabs>
              <w:tab w:val="clear" w:pos="4536"/>
              <w:tab w:val="clear" w:pos="9072"/>
            </w:tabs>
            <w:rPr>
              <w:spacing w:val="-20"/>
            </w:rPr>
          </w:pPr>
          <w:r w:rsidRPr="00563659">
            <w:rPr>
              <w:spacing w:val="-20"/>
            </w:rPr>
            <w:t>Василевский</w:t>
          </w:r>
        </w:p>
      </w:tc>
      <w:tc>
        <w:tcPr>
          <w:tcW w:w="849" w:type="dxa"/>
          <w:tcBorders>
            <w:top w:val="single" w:sz="2" w:space="0" w:color="auto"/>
            <w:bottom w:val="single" w:sz="2" w:space="0" w:color="auto"/>
          </w:tcBorders>
        </w:tcPr>
        <w:p w:rsidR="00DD2DFD" w:rsidRPr="00F8023F" w:rsidRDefault="00DD2DFD">
          <w:pPr>
            <w:jc w:val="center"/>
          </w:pPr>
        </w:p>
      </w:tc>
      <w:tc>
        <w:tcPr>
          <w:tcW w:w="566" w:type="dxa"/>
          <w:tcBorders>
            <w:top w:val="single" w:sz="2" w:space="0" w:color="auto"/>
            <w:bottom w:val="single" w:sz="2" w:space="0" w:color="auto"/>
          </w:tcBorders>
        </w:tcPr>
        <w:p w:rsidR="00DD2DFD" w:rsidRPr="00F8023F" w:rsidRDefault="00DD2DFD">
          <w:pPr>
            <w:jc w:val="center"/>
          </w:pPr>
        </w:p>
      </w:tc>
      <w:tc>
        <w:tcPr>
          <w:tcW w:w="3956" w:type="dxa"/>
          <w:vMerge/>
        </w:tcPr>
        <w:p w:rsidR="00DD2DFD" w:rsidRDefault="00DD2DFD" w:rsidP="00F9149F">
          <w:pPr>
            <w:jc w:val="center"/>
          </w:pPr>
        </w:p>
      </w:tc>
      <w:tc>
        <w:tcPr>
          <w:tcW w:w="849" w:type="dxa"/>
        </w:tcPr>
        <w:p w:rsidR="00DD2DFD" w:rsidRDefault="00DD2DFD">
          <w:pPr>
            <w:jc w:val="center"/>
          </w:pPr>
          <w:r>
            <w:t>У</w:t>
          </w:r>
        </w:p>
      </w:tc>
      <w:tc>
        <w:tcPr>
          <w:tcW w:w="851" w:type="dxa"/>
        </w:tcPr>
        <w:p w:rsidR="00DD2DFD" w:rsidRDefault="00DD2DFD">
          <w:pPr>
            <w:jc w:val="center"/>
          </w:pPr>
        </w:p>
      </w:tc>
      <w:tc>
        <w:tcPr>
          <w:tcW w:w="1134" w:type="dxa"/>
        </w:tcPr>
        <w:p w:rsidR="00DD2DFD" w:rsidRDefault="00DD2DFD">
          <w:pPr>
            <w:jc w:val="center"/>
          </w:pPr>
        </w:p>
      </w:tc>
    </w:tr>
    <w:tr w:rsidR="00DD2DFD" w:rsidTr="00B02A75">
      <w:trPr>
        <w:trHeight w:val="283"/>
        <w:jc w:val="right"/>
      </w:trPr>
      <w:tc>
        <w:tcPr>
          <w:tcW w:w="1130" w:type="dxa"/>
          <w:gridSpan w:val="2"/>
          <w:tcBorders>
            <w:top w:val="single" w:sz="2" w:space="0" w:color="auto"/>
            <w:bottom w:val="single" w:sz="2" w:space="0" w:color="auto"/>
          </w:tcBorders>
        </w:tcPr>
        <w:p w:rsidR="00DD2DFD" w:rsidRPr="00893172" w:rsidRDefault="00DD2DFD">
          <w:pPr>
            <w:rPr>
              <w:spacing w:val="-20"/>
            </w:rPr>
          </w:pPr>
          <w:r>
            <w:rPr>
              <w:spacing w:val="-20"/>
            </w:rPr>
            <w:t>Консультант</w:t>
          </w:r>
        </w:p>
      </w:tc>
      <w:tc>
        <w:tcPr>
          <w:tcW w:w="1132" w:type="dxa"/>
          <w:gridSpan w:val="2"/>
          <w:tcBorders>
            <w:top w:val="single" w:sz="2" w:space="0" w:color="auto"/>
            <w:bottom w:val="single" w:sz="2" w:space="0" w:color="auto"/>
          </w:tcBorders>
        </w:tcPr>
        <w:p w:rsidR="00DD2DFD" w:rsidRPr="00563659" w:rsidRDefault="00DD2DFD">
          <w:pPr>
            <w:pStyle w:val="a6"/>
            <w:tabs>
              <w:tab w:val="clear" w:pos="4536"/>
              <w:tab w:val="clear" w:pos="9072"/>
            </w:tabs>
            <w:rPr>
              <w:spacing w:val="-22"/>
            </w:rPr>
          </w:pPr>
          <w:r w:rsidRPr="00563659">
            <w:rPr>
              <w:spacing w:val="-20"/>
            </w:rPr>
            <w:t>Романовский</w:t>
          </w:r>
        </w:p>
      </w:tc>
      <w:tc>
        <w:tcPr>
          <w:tcW w:w="849" w:type="dxa"/>
          <w:tcBorders>
            <w:top w:val="single" w:sz="2" w:space="0" w:color="auto"/>
            <w:bottom w:val="single" w:sz="2" w:space="0" w:color="auto"/>
          </w:tcBorders>
        </w:tcPr>
        <w:p w:rsidR="00DD2DFD" w:rsidRPr="00F8023F" w:rsidRDefault="00DD2DFD">
          <w:pPr>
            <w:jc w:val="center"/>
          </w:pPr>
        </w:p>
      </w:tc>
      <w:tc>
        <w:tcPr>
          <w:tcW w:w="566" w:type="dxa"/>
          <w:tcBorders>
            <w:top w:val="single" w:sz="2" w:space="0" w:color="auto"/>
            <w:bottom w:val="single" w:sz="2" w:space="0" w:color="auto"/>
          </w:tcBorders>
        </w:tcPr>
        <w:p w:rsidR="00DD2DFD" w:rsidRPr="00F8023F" w:rsidRDefault="00DD2DFD">
          <w:pPr>
            <w:jc w:val="center"/>
          </w:pPr>
        </w:p>
      </w:tc>
      <w:tc>
        <w:tcPr>
          <w:tcW w:w="3956" w:type="dxa"/>
          <w:vMerge/>
        </w:tcPr>
        <w:p w:rsidR="00DD2DFD" w:rsidRDefault="00DD2DFD" w:rsidP="00F9149F">
          <w:pPr>
            <w:jc w:val="center"/>
          </w:pPr>
        </w:p>
      </w:tc>
      <w:tc>
        <w:tcPr>
          <w:tcW w:w="2832" w:type="dxa"/>
          <w:gridSpan w:val="3"/>
          <w:vMerge w:val="restart"/>
          <w:vAlign w:val="center"/>
        </w:tcPr>
        <w:p w:rsidR="00DD2DFD" w:rsidRPr="00563659" w:rsidRDefault="00DD2DFD" w:rsidP="008820AE">
          <w:pPr>
            <w:pStyle w:val="a6"/>
            <w:jc w:val="center"/>
            <w:rPr>
              <w:b/>
            </w:rPr>
          </w:pPr>
          <w:r w:rsidRPr="00563659">
            <w:t>Учреждение образование Полоцкий государственный университет</w:t>
          </w:r>
        </w:p>
      </w:tc>
    </w:tr>
    <w:tr w:rsidR="00DD2DFD" w:rsidTr="00B02A75">
      <w:trPr>
        <w:trHeight w:val="283"/>
        <w:jc w:val="right"/>
      </w:trPr>
      <w:tc>
        <w:tcPr>
          <w:tcW w:w="1130" w:type="dxa"/>
          <w:gridSpan w:val="2"/>
          <w:tcBorders>
            <w:top w:val="single" w:sz="2" w:space="0" w:color="auto"/>
            <w:bottom w:val="single" w:sz="2" w:space="0" w:color="auto"/>
          </w:tcBorders>
        </w:tcPr>
        <w:p w:rsidR="00DD2DFD" w:rsidRPr="00893172" w:rsidRDefault="00DD2DFD">
          <w:pPr>
            <w:rPr>
              <w:spacing w:val="-20"/>
            </w:rPr>
          </w:pPr>
          <w:r>
            <w:rPr>
              <w:spacing w:val="-20"/>
            </w:rPr>
            <w:t>Разработал</w:t>
          </w:r>
        </w:p>
      </w:tc>
      <w:tc>
        <w:tcPr>
          <w:tcW w:w="1132" w:type="dxa"/>
          <w:gridSpan w:val="2"/>
          <w:tcBorders>
            <w:top w:val="single" w:sz="2" w:space="0" w:color="auto"/>
            <w:bottom w:val="single" w:sz="2" w:space="0" w:color="auto"/>
          </w:tcBorders>
        </w:tcPr>
        <w:p w:rsidR="00DD2DFD" w:rsidRPr="00EB617E" w:rsidRDefault="00DD2DFD" w:rsidP="00F9149F">
          <w:pPr>
            <w:pStyle w:val="a6"/>
            <w:tabs>
              <w:tab w:val="clear" w:pos="4536"/>
              <w:tab w:val="clear" w:pos="9072"/>
            </w:tabs>
            <w:rPr>
              <w:spacing w:val="-20"/>
              <w:sz w:val="18"/>
              <w:szCs w:val="18"/>
            </w:rPr>
          </w:pPr>
          <w:r>
            <w:rPr>
              <w:spacing w:val="-20"/>
            </w:rPr>
            <w:t>Тиханович</w:t>
          </w:r>
        </w:p>
      </w:tc>
      <w:tc>
        <w:tcPr>
          <w:tcW w:w="849" w:type="dxa"/>
          <w:tcBorders>
            <w:top w:val="single" w:sz="2" w:space="0" w:color="auto"/>
            <w:bottom w:val="single" w:sz="2" w:space="0" w:color="auto"/>
          </w:tcBorders>
        </w:tcPr>
        <w:p w:rsidR="00DD2DFD" w:rsidRPr="00F8023F" w:rsidRDefault="00DD2DFD">
          <w:pPr>
            <w:jc w:val="center"/>
            <w:rPr>
              <w:spacing w:val="-20"/>
            </w:rPr>
          </w:pPr>
        </w:p>
      </w:tc>
      <w:tc>
        <w:tcPr>
          <w:tcW w:w="566" w:type="dxa"/>
          <w:tcBorders>
            <w:top w:val="single" w:sz="2" w:space="0" w:color="auto"/>
            <w:bottom w:val="single" w:sz="2" w:space="0" w:color="auto"/>
          </w:tcBorders>
        </w:tcPr>
        <w:p w:rsidR="00DD2DFD" w:rsidRPr="00F8023F" w:rsidRDefault="00DD2DFD">
          <w:pPr>
            <w:jc w:val="center"/>
            <w:rPr>
              <w:spacing w:val="-20"/>
            </w:rPr>
          </w:pPr>
        </w:p>
      </w:tc>
      <w:tc>
        <w:tcPr>
          <w:tcW w:w="3956" w:type="dxa"/>
          <w:vMerge/>
        </w:tcPr>
        <w:p w:rsidR="00DD2DFD" w:rsidRDefault="00DD2DFD">
          <w:pPr>
            <w:jc w:val="center"/>
          </w:pPr>
        </w:p>
      </w:tc>
      <w:tc>
        <w:tcPr>
          <w:tcW w:w="2832" w:type="dxa"/>
          <w:gridSpan w:val="3"/>
          <w:vMerge/>
        </w:tcPr>
        <w:p w:rsidR="00DD2DFD" w:rsidRDefault="00DD2DFD">
          <w:pPr>
            <w:pStyle w:val="a6"/>
            <w:tabs>
              <w:tab w:val="clear" w:pos="4536"/>
              <w:tab w:val="clear" w:pos="9072"/>
            </w:tabs>
            <w:jc w:val="center"/>
            <w:rPr>
              <w:spacing w:val="-20"/>
              <w:sz w:val="18"/>
            </w:rPr>
          </w:pPr>
        </w:p>
      </w:tc>
    </w:tr>
    <w:tr w:rsidR="00DD2DFD" w:rsidTr="00B02A75">
      <w:trPr>
        <w:trHeight w:hRule="exact" w:val="284"/>
        <w:jc w:val="right"/>
      </w:trPr>
      <w:tc>
        <w:tcPr>
          <w:tcW w:w="1130" w:type="dxa"/>
          <w:gridSpan w:val="2"/>
          <w:tcBorders>
            <w:top w:val="single" w:sz="2" w:space="0" w:color="auto"/>
          </w:tcBorders>
        </w:tcPr>
        <w:p w:rsidR="00DD2DFD" w:rsidRPr="00893172" w:rsidRDefault="00DD2DFD">
          <w:pPr>
            <w:rPr>
              <w:spacing w:val="-20"/>
            </w:rPr>
          </w:pPr>
          <w:r w:rsidRPr="00893172">
            <w:rPr>
              <w:spacing w:val="-20"/>
            </w:rPr>
            <w:t>Н. контроль</w:t>
          </w:r>
        </w:p>
      </w:tc>
      <w:tc>
        <w:tcPr>
          <w:tcW w:w="1132" w:type="dxa"/>
          <w:gridSpan w:val="2"/>
          <w:tcBorders>
            <w:top w:val="single" w:sz="2" w:space="0" w:color="auto"/>
          </w:tcBorders>
        </w:tcPr>
        <w:p w:rsidR="00DD2DFD" w:rsidRPr="00222590" w:rsidRDefault="00DD2DFD" w:rsidP="00F341EB">
          <w:pPr>
            <w:pStyle w:val="a6"/>
            <w:tabs>
              <w:tab w:val="clear" w:pos="4536"/>
              <w:tab w:val="clear" w:pos="9072"/>
            </w:tabs>
            <w:rPr>
              <w:spacing w:val="-20"/>
            </w:rPr>
          </w:pPr>
        </w:p>
      </w:tc>
      <w:tc>
        <w:tcPr>
          <w:tcW w:w="849" w:type="dxa"/>
          <w:tcBorders>
            <w:top w:val="single" w:sz="2" w:space="0" w:color="auto"/>
          </w:tcBorders>
        </w:tcPr>
        <w:p w:rsidR="00DD2DFD" w:rsidRPr="00F8023F" w:rsidRDefault="00DD2DFD">
          <w:pPr>
            <w:jc w:val="center"/>
            <w:rPr>
              <w:spacing w:val="-20"/>
            </w:rPr>
          </w:pPr>
        </w:p>
      </w:tc>
      <w:tc>
        <w:tcPr>
          <w:tcW w:w="566" w:type="dxa"/>
          <w:tcBorders>
            <w:top w:val="single" w:sz="2" w:space="0" w:color="auto"/>
          </w:tcBorders>
        </w:tcPr>
        <w:p w:rsidR="00DD2DFD" w:rsidRPr="00F8023F" w:rsidRDefault="00DD2DFD">
          <w:pPr>
            <w:jc w:val="center"/>
            <w:rPr>
              <w:spacing w:val="-20"/>
            </w:rPr>
          </w:pPr>
        </w:p>
      </w:tc>
      <w:tc>
        <w:tcPr>
          <w:tcW w:w="3956" w:type="dxa"/>
          <w:vMerge/>
        </w:tcPr>
        <w:p w:rsidR="00DD2DFD" w:rsidRDefault="00DD2DFD">
          <w:pPr>
            <w:jc w:val="center"/>
          </w:pPr>
        </w:p>
      </w:tc>
      <w:tc>
        <w:tcPr>
          <w:tcW w:w="2832" w:type="dxa"/>
          <w:gridSpan w:val="3"/>
          <w:vMerge/>
        </w:tcPr>
        <w:p w:rsidR="00DD2DFD" w:rsidRDefault="00DD2DFD">
          <w:pPr>
            <w:pStyle w:val="a6"/>
            <w:tabs>
              <w:tab w:val="clear" w:pos="4536"/>
              <w:tab w:val="clear" w:pos="9072"/>
            </w:tabs>
            <w:jc w:val="center"/>
            <w:rPr>
              <w:spacing w:val="-20"/>
              <w:sz w:val="18"/>
            </w:rPr>
          </w:pPr>
        </w:p>
      </w:tc>
    </w:tr>
  </w:tbl>
  <w:p w:rsidR="00DD2DFD" w:rsidRDefault="00DD2D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B2" w:rsidRDefault="004925B2" w:rsidP="00F0751E">
      <w:r>
        <w:separator/>
      </w:r>
    </w:p>
  </w:footnote>
  <w:footnote w:type="continuationSeparator" w:id="0">
    <w:p w:rsidR="004925B2" w:rsidRDefault="004925B2" w:rsidP="00F07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DFD" w:rsidRDefault="006F3D08">
    <w:pPr>
      <w:pStyle w:val="a6"/>
    </w:pPr>
    <w:r>
      <w:rPr>
        <w:noProof/>
      </w:rPr>
      <mc:AlternateContent>
        <mc:Choice Requires="wps">
          <w:drawing>
            <wp:anchor distT="0" distB="0" distL="114300" distR="114300" simplePos="0" relativeHeight="251658240" behindDoc="0" locked="0" layoutInCell="1" allowOverlap="1">
              <wp:simplePos x="0" y="0"/>
              <wp:positionH relativeFrom="column">
                <wp:posOffset>-105410</wp:posOffset>
              </wp:positionH>
              <wp:positionV relativeFrom="paragraph">
                <wp:posOffset>223520</wp:posOffset>
              </wp:positionV>
              <wp:extent cx="6659880" cy="10236200"/>
              <wp:effectExtent l="0" t="0" r="2667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3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552E8" id="Прямоугольник 2" o:spid="_x0000_s1026" style="position:absolute;margin-left:-8.3pt;margin-top:17.6pt;width:524.4pt;height:8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" filled="f" strokeweight="1.5pt"/>
          </w:pict>
        </mc:Fallback>
      </mc:AlternateContent>
    </w:r>
  </w:p>
  <w:p w:rsidR="00DD2DFD" w:rsidRDefault="00DD2DFD"/>
  <w:p w:rsidR="00DD2DFD" w:rsidRDefault="00DD2DFD"/>
  <w:p w:rsidR="00DD2DFD" w:rsidRDefault="00DD2D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DFD" w:rsidRDefault="006F3D08" w:rsidP="009F5118">
    <w:pPr>
      <w:pStyle w:val="a6"/>
      <w:spacing w:before="120"/>
    </w:pPr>
    <w:r>
      <w:rPr>
        <w:noProof/>
      </w:rPr>
      <mc:AlternateContent>
        <mc:Choice Requires="wps">
          <w:drawing>
            <wp:anchor distT="0" distB="0" distL="114300" distR="114300" simplePos="0" relativeHeight="251657216" behindDoc="0" locked="0" layoutInCell="1" allowOverlap="1">
              <wp:simplePos x="0" y="0"/>
              <wp:positionH relativeFrom="column">
                <wp:posOffset>-107950</wp:posOffset>
              </wp:positionH>
              <wp:positionV relativeFrom="paragraph">
                <wp:posOffset>231140</wp:posOffset>
              </wp:positionV>
              <wp:extent cx="6659880" cy="10221595"/>
              <wp:effectExtent l="0" t="0" r="26670" b="273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2159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B8829" id="Прямоугольник 1" o:spid="_x0000_s1026" style="position:absolute;margin-left:-8.5pt;margin-top:18.2pt;width:524.4pt;height:80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" filled="f" strokeweight="1.5pt"/>
          </w:pict>
        </mc:Fallback>
      </mc:AlternateContent>
    </w:r>
    <w:r w:rsidR="00DD2DFD">
      <w:t>ЭЛИТА ПГС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B02296F8"/>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37098DA"/>
    <w:lvl w:ilvl="0">
      <w:start w:val="1"/>
      <w:numFmt w:val="bullet"/>
      <w:pStyle w:val="a"/>
      <w:lvlText w:val=""/>
      <w:lvlJc w:val="left"/>
      <w:pPr>
        <w:tabs>
          <w:tab w:val="num" w:pos="360"/>
        </w:tabs>
        <w:ind w:left="360" w:hanging="360"/>
      </w:pPr>
      <w:rPr>
        <w:rFonts w:ascii="Symbol" w:hAnsi="Symbol" w:hint="default"/>
      </w:rPr>
    </w:lvl>
  </w:abstractNum>
  <w:abstractNum w:abstractNumId="2">
    <w:nsid w:val="00597960"/>
    <w:multiLevelType w:val="hybridMultilevel"/>
    <w:tmpl w:val="2FCE71E2"/>
    <w:lvl w:ilvl="0" w:tplc="FFFFFFFF">
      <w:start w:val="1"/>
      <w:numFmt w:val="decimal"/>
      <w:lvlText w:val="%1."/>
      <w:lvlJc w:val="left"/>
      <w:pPr>
        <w:tabs>
          <w:tab w:val="num" w:pos="720"/>
        </w:tabs>
        <w:ind w:left="72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
    <w:nsid w:val="08AA0F02"/>
    <w:multiLevelType w:val="hybridMultilevel"/>
    <w:tmpl w:val="E4FC5490"/>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EA5D19"/>
    <w:multiLevelType w:val="multilevel"/>
    <w:tmpl w:val="C57CA2A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nsid w:val="0FF67873"/>
    <w:multiLevelType w:val="singleLevel"/>
    <w:tmpl w:val="67C8D03E"/>
    <w:lvl w:ilvl="0">
      <w:start w:val="70"/>
      <w:numFmt w:val="bullet"/>
      <w:lvlText w:val="-"/>
      <w:lvlJc w:val="left"/>
      <w:pPr>
        <w:tabs>
          <w:tab w:val="num" w:pos="644"/>
        </w:tabs>
        <w:ind w:left="644" w:hanging="360"/>
      </w:pPr>
      <w:rPr>
        <w:rFonts w:hint="default"/>
      </w:rPr>
    </w:lvl>
  </w:abstractNum>
  <w:abstractNum w:abstractNumId="6">
    <w:nsid w:val="13537B91"/>
    <w:multiLevelType w:val="multilevel"/>
    <w:tmpl w:val="191C8688"/>
    <w:lvl w:ilvl="0">
      <w:start w:val="4"/>
      <w:numFmt w:val="decimal"/>
      <w:lvlText w:val="%1"/>
      <w:lvlJc w:val="left"/>
      <w:pPr>
        <w:ind w:left="600" w:hanging="600"/>
      </w:pPr>
      <w:rPr>
        <w:rFonts w:hint="default"/>
      </w:rPr>
    </w:lvl>
    <w:lvl w:ilvl="1">
      <w:start w:val="1"/>
      <w:numFmt w:val="decimal"/>
      <w:lvlText w:val="%1.%2"/>
      <w:lvlJc w:val="left"/>
      <w:pPr>
        <w:ind w:left="1603" w:hanging="600"/>
      </w:pPr>
      <w:rPr>
        <w:rFonts w:hint="default"/>
      </w:rPr>
    </w:lvl>
    <w:lvl w:ilvl="2">
      <w:start w:val="7"/>
      <w:numFmt w:val="decimal"/>
      <w:lvlText w:val="%1.%2.%3"/>
      <w:lvlJc w:val="left"/>
      <w:pPr>
        <w:ind w:left="2726" w:hanging="720"/>
      </w:pPr>
      <w:rPr>
        <w:rFonts w:hint="default"/>
      </w:rPr>
    </w:lvl>
    <w:lvl w:ilvl="3">
      <w:start w:val="1"/>
      <w:numFmt w:val="decimal"/>
      <w:lvlText w:val="%1.%2.%3.%4"/>
      <w:lvlJc w:val="left"/>
      <w:pPr>
        <w:ind w:left="4089" w:hanging="108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10184" w:hanging="2160"/>
      </w:pPr>
      <w:rPr>
        <w:rFonts w:hint="default"/>
      </w:rPr>
    </w:lvl>
  </w:abstractNum>
  <w:abstractNum w:abstractNumId="7">
    <w:nsid w:val="1DFE3F31"/>
    <w:multiLevelType w:val="multilevel"/>
    <w:tmpl w:val="0F8832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21044F38"/>
    <w:multiLevelType w:val="hybridMultilevel"/>
    <w:tmpl w:val="B868F726"/>
    <w:lvl w:ilvl="0" w:tplc="8A56729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0375B4C"/>
    <w:multiLevelType w:val="singleLevel"/>
    <w:tmpl w:val="71881164"/>
    <w:lvl w:ilvl="0">
      <w:start w:val="1"/>
      <w:numFmt w:val="decimal"/>
      <w:lvlText w:val="%1-"/>
      <w:lvlJc w:val="left"/>
      <w:pPr>
        <w:tabs>
          <w:tab w:val="num" w:pos="644"/>
        </w:tabs>
        <w:ind w:left="644" w:hanging="360"/>
      </w:pPr>
      <w:rPr>
        <w:rFonts w:hint="default"/>
      </w:rPr>
    </w:lvl>
  </w:abstractNum>
  <w:abstractNum w:abstractNumId="10">
    <w:nsid w:val="32C277F2"/>
    <w:multiLevelType w:val="hybridMultilevel"/>
    <w:tmpl w:val="9D24F77A"/>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1">
    <w:nsid w:val="35EF4608"/>
    <w:multiLevelType w:val="hybridMultilevel"/>
    <w:tmpl w:val="B036B582"/>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6870B2D"/>
    <w:multiLevelType w:val="hybridMultilevel"/>
    <w:tmpl w:val="4A0ACFD2"/>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3">
    <w:nsid w:val="3D117D73"/>
    <w:multiLevelType w:val="hybridMultilevel"/>
    <w:tmpl w:val="D4DC864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1883BDF"/>
    <w:multiLevelType w:val="singleLevel"/>
    <w:tmpl w:val="48FE9B40"/>
    <w:lvl w:ilvl="0">
      <w:numFmt w:val="bullet"/>
      <w:lvlText w:val="-"/>
      <w:lvlJc w:val="left"/>
      <w:pPr>
        <w:tabs>
          <w:tab w:val="num" w:pos="1080"/>
        </w:tabs>
        <w:ind w:left="1080" w:hanging="360"/>
      </w:pPr>
      <w:rPr>
        <w:rFonts w:hint="default"/>
      </w:rPr>
    </w:lvl>
  </w:abstractNum>
  <w:abstractNum w:abstractNumId="15">
    <w:nsid w:val="44134F37"/>
    <w:multiLevelType w:val="hybridMultilevel"/>
    <w:tmpl w:val="6A70E30A"/>
    <w:lvl w:ilvl="0" w:tplc="81425802">
      <w:start w:val="1"/>
      <w:numFmt w:val="bullet"/>
      <w:lvlText w:val=""/>
      <w:lvlJc w:val="left"/>
      <w:pPr>
        <w:ind w:left="3556" w:hanging="360"/>
      </w:pPr>
      <w:rPr>
        <w:rFonts w:ascii="Symbol" w:hAnsi="Symbol" w:hint="default"/>
      </w:rPr>
    </w:lvl>
    <w:lvl w:ilvl="1" w:tplc="81425802">
      <w:start w:val="1"/>
      <w:numFmt w:val="bullet"/>
      <w:lvlText w:val=""/>
      <w:lvlJc w:val="left"/>
      <w:pPr>
        <w:ind w:left="2858" w:hanging="360"/>
      </w:pPr>
      <w:rPr>
        <w:rFonts w:ascii="Symbol" w:hAnsi="Symbol"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6">
    <w:nsid w:val="46492E5E"/>
    <w:multiLevelType w:val="hybridMultilevel"/>
    <w:tmpl w:val="0588B0FE"/>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89A74A0"/>
    <w:multiLevelType w:val="hybridMultilevel"/>
    <w:tmpl w:val="E170170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BB23A18"/>
    <w:multiLevelType w:val="hybridMultilevel"/>
    <w:tmpl w:val="BE8A297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EF259E4"/>
    <w:multiLevelType w:val="hybridMultilevel"/>
    <w:tmpl w:val="8B1ACE86"/>
    <w:lvl w:ilvl="0" w:tplc="76F62338">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550145FF"/>
    <w:multiLevelType w:val="hybridMultilevel"/>
    <w:tmpl w:val="EFB8144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1">
    <w:nsid w:val="56B05C8A"/>
    <w:multiLevelType w:val="hybridMultilevel"/>
    <w:tmpl w:val="90580AD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2">
    <w:nsid w:val="588C2B7D"/>
    <w:multiLevelType w:val="hybridMultilevel"/>
    <w:tmpl w:val="1F9E6EAE"/>
    <w:lvl w:ilvl="0" w:tplc="48FE9B40">
      <w:numFmt w:val="bullet"/>
      <w:lvlText w:val="-"/>
      <w:lvlJc w:val="left"/>
      <w:pPr>
        <w:ind w:left="502" w:hanging="360"/>
      </w:pPr>
      <w:rPr>
        <w:rFonts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nsid w:val="5E216D1C"/>
    <w:multiLevelType w:val="hybridMultilevel"/>
    <w:tmpl w:val="9C063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EA101D0"/>
    <w:multiLevelType w:val="multilevel"/>
    <w:tmpl w:val="51F80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03B0C85"/>
    <w:multiLevelType w:val="hybridMultilevel"/>
    <w:tmpl w:val="5E9CF73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6">
    <w:nsid w:val="651D5761"/>
    <w:multiLevelType w:val="hybridMultilevel"/>
    <w:tmpl w:val="FD7AEEE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54E245B"/>
    <w:multiLevelType w:val="multilevel"/>
    <w:tmpl w:val="E27081E8"/>
    <w:lvl w:ilvl="0">
      <w:start w:val="1"/>
      <w:numFmt w:val="decimal"/>
      <w:lvlText w:val="%1."/>
      <w:lvlJc w:val="left"/>
      <w:pPr>
        <w:ind w:left="1647" w:hanging="360"/>
      </w:pPr>
    </w:lvl>
    <w:lvl w:ilvl="1">
      <w:start w:val="2"/>
      <w:numFmt w:val="decimal"/>
      <w:isLgl/>
      <w:lvlText w:val="%1.%2"/>
      <w:lvlJc w:val="left"/>
      <w:pPr>
        <w:ind w:left="1962" w:hanging="675"/>
      </w:pPr>
      <w:rPr>
        <w:rFonts w:hint="default"/>
      </w:rPr>
    </w:lvl>
    <w:lvl w:ilvl="2">
      <w:start w:val="7"/>
      <w:numFmt w:val="decimal"/>
      <w:isLgl/>
      <w:lvlText w:val="%1.%2.%3"/>
      <w:lvlJc w:val="left"/>
      <w:pPr>
        <w:ind w:left="2007"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727" w:hanging="144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3087" w:hanging="1800"/>
      </w:pPr>
      <w:rPr>
        <w:rFonts w:hint="default"/>
      </w:rPr>
    </w:lvl>
    <w:lvl w:ilvl="8">
      <w:start w:val="1"/>
      <w:numFmt w:val="decimal"/>
      <w:isLgl/>
      <w:lvlText w:val="%1.%2.%3.%4.%5.%6.%7.%8.%9"/>
      <w:lvlJc w:val="left"/>
      <w:pPr>
        <w:ind w:left="3447" w:hanging="2160"/>
      </w:pPr>
      <w:rPr>
        <w:rFonts w:hint="default"/>
      </w:rPr>
    </w:lvl>
  </w:abstractNum>
  <w:abstractNum w:abstractNumId="28">
    <w:nsid w:val="65CA450D"/>
    <w:multiLevelType w:val="singleLevel"/>
    <w:tmpl w:val="B2D8ABA8"/>
    <w:lvl w:ilvl="0">
      <w:start w:val="2"/>
      <w:numFmt w:val="upperRoman"/>
      <w:lvlText w:val="%1-"/>
      <w:lvlJc w:val="left"/>
      <w:pPr>
        <w:tabs>
          <w:tab w:val="num" w:pos="1004"/>
        </w:tabs>
        <w:ind w:left="1004" w:hanging="720"/>
      </w:pPr>
      <w:rPr>
        <w:rFonts w:hint="default"/>
      </w:rPr>
    </w:lvl>
  </w:abstractNum>
  <w:abstractNum w:abstractNumId="29">
    <w:nsid w:val="686833A7"/>
    <w:multiLevelType w:val="hybridMultilevel"/>
    <w:tmpl w:val="7A6286A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8F30367"/>
    <w:multiLevelType w:val="multilevel"/>
    <w:tmpl w:val="595EDD16"/>
    <w:lvl w:ilvl="0">
      <w:start w:val="4"/>
      <w:numFmt w:val="decimal"/>
      <w:lvlText w:val="%1"/>
      <w:lvlJc w:val="left"/>
      <w:pPr>
        <w:ind w:left="600" w:hanging="600"/>
      </w:pPr>
      <w:rPr>
        <w:rFonts w:hint="default"/>
      </w:rPr>
    </w:lvl>
    <w:lvl w:ilvl="1">
      <w:start w:val="2"/>
      <w:numFmt w:val="decimal"/>
      <w:lvlText w:val="%1.%2"/>
      <w:lvlJc w:val="left"/>
      <w:pPr>
        <w:ind w:left="1603" w:hanging="600"/>
      </w:pPr>
      <w:rPr>
        <w:rFonts w:hint="default"/>
      </w:rPr>
    </w:lvl>
    <w:lvl w:ilvl="2">
      <w:start w:val="7"/>
      <w:numFmt w:val="decimal"/>
      <w:lvlText w:val="%1.%2.%3"/>
      <w:lvlJc w:val="left"/>
      <w:pPr>
        <w:ind w:left="2726" w:hanging="720"/>
      </w:pPr>
      <w:rPr>
        <w:rFonts w:hint="default"/>
      </w:rPr>
    </w:lvl>
    <w:lvl w:ilvl="3">
      <w:start w:val="1"/>
      <w:numFmt w:val="decimal"/>
      <w:lvlText w:val="%1.%2.%3.%4"/>
      <w:lvlJc w:val="left"/>
      <w:pPr>
        <w:ind w:left="4089" w:hanging="108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10184" w:hanging="2160"/>
      </w:pPr>
      <w:rPr>
        <w:rFonts w:hint="default"/>
      </w:rPr>
    </w:lvl>
  </w:abstractNum>
  <w:abstractNum w:abstractNumId="31">
    <w:nsid w:val="69761642"/>
    <w:multiLevelType w:val="hybridMultilevel"/>
    <w:tmpl w:val="5B7C3E94"/>
    <w:lvl w:ilvl="0" w:tplc="6804B6E8">
      <w:start w:val="3"/>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nsid w:val="732D512E"/>
    <w:multiLevelType w:val="multilevel"/>
    <w:tmpl w:val="4234238E"/>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9"/>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nsid w:val="740F3B16"/>
    <w:multiLevelType w:val="hybridMultilevel"/>
    <w:tmpl w:val="D40EBEB0"/>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70F497B"/>
    <w:multiLevelType w:val="multilevel"/>
    <w:tmpl w:val="DBE22652"/>
    <w:lvl w:ilvl="0">
      <w:start w:val="1"/>
      <w:numFmt w:val="decimal"/>
      <w:lvlText w:val="%1."/>
      <w:lvlJc w:val="left"/>
      <w:pPr>
        <w:tabs>
          <w:tab w:val="num" w:pos="927"/>
        </w:tabs>
        <w:ind w:left="927" w:hanging="360"/>
      </w:pPr>
      <w:rPr>
        <w:rFonts w:cs="Times New Roman" w:hint="default"/>
      </w:rPr>
    </w:lvl>
    <w:lvl w:ilvl="1">
      <w:start w:val="1"/>
      <w:numFmt w:val="decimal"/>
      <w:isLgl/>
      <w:lvlText w:val="%1.%2"/>
      <w:lvlJc w:val="left"/>
      <w:pPr>
        <w:tabs>
          <w:tab w:val="num" w:pos="1047"/>
        </w:tabs>
        <w:ind w:left="1047" w:hanging="480"/>
      </w:pPr>
      <w:rPr>
        <w:rFonts w:cs="Times New Roman" w:hint="default"/>
        <w:b/>
      </w:rPr>
    </w:lvl>
    <w:lvl w:ilvl="2">
      <w:start w:val="1"/>
      <w:numFmt w:val="decimal"/>
      <w:isLgl/>
      <w:lvlText w:val="%1.%2.%3"/>
      <w:lvlJc w:val="left"/>
      <w:pPr>
        <w:tabs>
          <w:tab w:val="num" w:pos="1287"/>
        </w:tabs>
        <w:ind w:left="1287" w:hanging="720"/>
      </w:pPr>
      <w:rPr>
        <w:rFonts w:cs="Times New Roman" w:hint="default"/>
        <w:b/>
      </w:rPr>
    </w:lvl>
    <w:lvl w:ilvl="3">
      <w:start w:val="1"/>
      <w:numFmt w:val="decimal"/>
      <w:isLgl/>
      <w:lvlText w:val="%1.%2.%3.%4"/>
      <w:lvlJc w:val="left"/>
      <w:pPr>
        <w:tabs>
          <w:tab w:val="num" w:pos="1287"/>
        </w:tabs>
        <w:ind w:left="1287" w:hanging="720"/>
      </w:pPr>
      <w:rPr>
        <w:rFonts w:cs="Times New Roman" w:hint="default"/>
        <w:b/>
      </w:rPr>
    </w:lvl>
    <w:lvl w:ilvl="4">
      <w:start w:val="1"/>
      <w:numFmt w:val="decimal"/>
      <w:isLgl/>
      <w:lvlText w:val="%1.%2.%3.%4.%5"/>
      <w:lvlJc w:val="left"/>
      <w:pPr>
        <w:tabs>
          <w:tab w:val="num" w:pos="1647"/>
        </w:tabs>
        <w:ind w:left="1647" w:hanging="1080"/>
      </w:pPr>
      <w:rPr>
        <w:rFonts w:cs="Times New Roman" w:hint="default"/>
        <w:b/>
      </w:rPr>
    </w:lvl>
    <w:lvl w:ilvl="5">
      <w:start w:val="1"/>
      <w:numFmt w:val="decimal"/>
      <w:isLgl/>
      <w:lvlText w:val="%1.%2.%3.%4.%5.%6"/>
      <w:lvlJc w:val="left"/>
      <w:pPr>
        <w:tabs>
          <w:tab w:val="num" w:pos="1647"/>
        </w:tabs>
        <w:ind w:left="1647" w:hanging="1080"/>
      </w:pPr>
      <w:rPr>
        <w:rFonts w:cs="Times New Roman" w:hint="default"/>
        <w:b/>
      </w:rPr>
    </w:lvl>
    <w:lvl w:ilvl="6">
      <w:start w:val="1"/>
      <w:numFmt w:val="decimal"/>
      <w:isLgl/>
      <w:lvlText w:val="%1.%2.%3.%4.%5.%6.%7"/>
      <w:lvlJc w:val="left"/>
      <w:pPr>
        <w:tabs>
          <w:tab w:val="num" w:pos="2007"/>
        </w:tabs>
        <w:ind w:left="2007" w:hanging="1440"/>
      </w:pPr>
      <w:rPr>
        <w:rFonts w:cs="Times New Roman" w:hint="default"/>
        <w:b/>
      </w:rPr>
    </w:lvl>
    <w:lvl w:ilvl="7">
      <w:start w:val="1"/>
      <w:numFmt w:val="decimal"/>
      <w:isLgl/>
      <w:lvlText w:val="%1.%2.%3.%4.%5.%6.%7.%8"/>
      <w:lvlJc w:val="left"/>
      <w:pPr>
        <w:tabs>
          <w:tab w:val="num" w:pos="2007"/>
        </w:tabs>
        <w:ind w:left="2007" w:hanging="1440"/>
      </w:pPr>
      <w:rPr>
        <w:rFonts w:cs="Times New Roman" w:hint="default"/>
        <w:b/>
      </w:rPr>
    </w:lvl>
    <w:lvl w:ilvl="8">
      <w:start w:val="1"/>
      <w:numFmt w:val="decimal"/>
      <w:isLgl/>
      <w:lvlText w:val="%1.%2.%3.%4.%5.%6.%7.%8.%9"/>
      <w:lvlJc w:val="left"/>
      <w:pPr>
        <w:tabs>
          <w:tab w:val="num" w:pos="2367"/>
        </w:tabs>
        <w:ind w:left="2367" w:hanging="1800"/>
      </w:pPr>
      <w:rPr>
        <w:rFonts w:cs="Times New Roman" w:hint="default"/>
        <w:b/>
      </w:rPr>
    </w:lvl>
  </w:abstractNum>
  <w:abstractNum w:abstractNumId="35">
    <w:nsid w:val="77F71D50"/>
    <w:multiLevelType w:val="hybridMultilevel"/>
    <w:tmpl w:val="69DCB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92B308A"/>
    <w:multiLevelType w:val="hybridMultilevel"/>
    <w:tmpl w:val="B03215D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95C10B5"/>
    <w:multiLevelType w:val="hybridMultilevel"/>
    <w:tmpl w:val="3098B220"/>
    <w:lvl w:ilvl="0" w:tplc="ACB4FE2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nsid w:val="7ED1758A"/>
    <w:multiLevelType w:val="singleLevel"/>
    <w:tmpl w:val="E5A69044"/>
    <w:lvl w:ilvl="0">
      <w:numFmt w:val="bullet"/>
      <w:lvlText w:val="-"/>
      <w:lvlJc w:val="left"/>
      <w:pPr>
        <w:tabs>
          <w:tab w:val="num" w:pos="1080"/>
        </w:tabs>
        <w:ind w:left="1080" w:hanging="360"/>
      </w:pPr>
      <w:rPr>
        <w:rFonts w:hint="default"/>
      </w:rPr>
    </w:lvl>
  </w:abstractNum>
  <w:num w:numId="1">
    <w:abstractNumId w:val="34"/>
  </w:num>
  <w:num w:numId="2">
    <w:abstractNumId w:val="7"/>
  </w:num>
  <w:num w:numId="3">
    <w:abstractNumId w:val="4"/>
  </w:num>
  <w:num w:numId="4">
    <w:abstractNumId w:val="24"/>
  </w:num>
  <w:num w:numId="5">
    <w:abstractNumId w:val="0"/>
  </w:num>
  <w:num w:numId="6">
    <w:abstractNumId w:val="38"/>
  </w:num>
  <w:num w:numId="7">
    <w:abstractNumId w:val="37"/>
  </w:num>
  <w:num w:numId="8">
    <w:abstractNumId w:val="2"/>
  </w:num>
  <w:num w:numId="9">
    <w:abstractNumId w:val="28"/>
  </w:num>
  <w:num w:numId="10">
    <w:abstractNumId w:val="5"/>
  </w:num>
  <w:num w:numId="11">
    <w:abstractNumId w:val="9"/>
  </w:num>
  <w:num w:numId="12">
    <w:abstractNumId w:val="12"/>
  </w:num>
  <w:num w:numId="13">
    <w:abstractNumId w:val="10"/>
  </w:num>
  <w:num w:numId="14">
    <w:abstractNumId w:val="25"/>
  </w:num>
  <w:num w:numId="15">
    <w:abstractNumId w:val="21"/>
  </w:num>
  <w:num w:numId="16">
    <w:abstractNumId w:val="15"/>
  </w:num>
  <w:num w:numId="17">
    <w:abstractNumId w:val="20"/>
  </w:num>
  <w:num w:numId="18">
    <w:abstractNumId w:val="1"/>
  </w:num>
  <w:num w:numId="19">
    <w:abstractNumId w:val="14"/>
  </w:num>
  <w:num w:numId="20">
    <w:abstractNumId w:val="35"/>
  </w:num>
  <w:num w:numId="21">
    <w:abstractNumId w:val="8"/>
  </w:num>
  <w:num w:numId="22">
    <w:abstractNumId w:val="27"/>
  </w:num>
  <w:num w:numId="23">
    <w:abstractNumId w:val="30"/>
  </w:num>
  <w:num w:numId="24">
    <w:abstractNumId w:val="31"/>
  </w:num>
  <w:num w:numId="25">
    <w:abstractNumId w:val="17"/>
  </w:num>
  <w:num w:numId="26">
    <w:abstractNumId w:val="3"/>
  </w:num>
  <w:num w:numId="27">
    <w:abstractNumId w:val="16"/>
  </w:num>
  <w:num w:numId="28">
    <w:abstractNumId w:val="13"/>
  </w:num>
  <w:num w:numId="29">
    <w:abstractNumId w:val="36"/>
  </w:num>
  <w:num w:numId="30">
    <w:abstractNumId w:val="11"/>
  </w:num>
  <w:num w:numId="31">
    <w:abstractNumId w:val="26"/>
  </w:num>
  <w:num w:numId="32">
    <w:abstractNumId w:val="22"/>
  </w:num>
  <w:num w:numId="33">
    <w:abstractNumId w:val="18"/>
  </w:num>
  <w:num w:numId="34">
    <w:abstractNumId w:val="33"/>
  </w:num>
  <w:num w:numId="35">
    <w:abstractNumId w:val="29"/>
  </w:num>
  <w:num w:numId="36">
    <w:abstractNumId w:val="6"/>
  </w:num>
  <w:num w:numId="37">
    <w:abstractNumId w:val="32"/>
  </w:num>
  <w:num w:numId="38">
    <w:abstractNumId w:val="19"/>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C7"/>
    <w:rsid w:val="000002ED"/>
    <w:rsid w:val="00004D71"/>
    <w:rsid w:val="00006111"/>
    <w:rsid w:val="0000725A"/>
    <w:rsid w:val="00007D02"/>
    <w:rsid w:val="00013742"/>
    <w:rsid w:val="00023907"/>
    <w:rsid w:val="00034543"/>
    <w:rsid w:val="00036F80"/>
    <w:rsid w:val="0004702F"/>
    <w:rsid w:val="00051FD3"/>
    <w:rsid w:val="00056477"/>
    <w:rsid w:val="000662A8"/>
    <w:rsid w:val="00073135"/>
    <w:rsid w:val="00076885"/>
    <w:rsid w:val="0008773C"/>
    <w:rsid w:val="000917C6"/>
    <w:rsid w:val="0009526E"/>
    <w:rsid w:val="000B2F94"/>
    <w:rsid w:val="000B6CF8"/>
    <w:rsid w:val="000E3D13"/>
    <w:rsid w:val="000E762F"/>
    <w:rsid w:val="00102E87"/>
    <w:rsid w:val="00104A3C"/>
    <w:rsid w:val="001058DF"/>
    <w:rsid w:val="001306EA"/>
    <w:rsid w:val="0014258C"/>
    <w:rsid w:val="00146C63"/>
    <w:rsid w:val="00154154"/>
    <w:rsid w:val="00164ED6"/>
    <w:rsid w:val="001667FB"/>
    <w:rsid w:val="00177D9B"/>
    <w:rsid w:val="001835CA"/>
    <w:rsid w:val="00190B51"/>
    <w:rsid w:val="001919CC"/>
    <w:rsid w:val="001A1F23"/>
    <w:rsid w:val="001A7CDA"/>
    <w:rsid w:val="001C1934"/>
    <w:rsid w:val="001C35A1"/>
    <w:rsid w:val="001D0F2D"/>
    <w:rsid w:val="001D5409"/>
    <w:rsid w:val="001E4C20"/>
    <w:rsid w:val="001F019D"/>
    <w:rsid w:val="001F0CAE"/>
    <w:rsid w:val="001F5DAB"/>
    <w:rsid w:val="002032C7"/>
    <w:rsid w:val="00203A1C"/>
    <w:rsid w:val="00206067"/>
    <w:rsid w:val="002126F4"/>
    <w:rsid w:val="00214255"/>
    <w:rsid w:val="00222590"/>
    <w:rsid w:val="00222E15"/>
    <w:rsid w:val="00233939"/>
    <w:rsid w:val="002342C6"/>
    <w:rsid w:val="002359F1"/>
    <w:rsid w:val="0024043D"/>
    <w:rsid w:val="00243287"/>
    <w:rsid w:val="00246DDC"/>
    <w:rsid w:val="002565E6"/>
    <w:rsid w:val="002638C2"/>
    <w:rsid w:val="002759E4"/>
    <w:rsid w:val="00277B9C"/>
    <w:rsid w:val="00285EAD"/>
    <w:rsid w:val="002A0ED6"/>
    <w:rsid w:val="002A32C7"/>
    <w:rsid w:val="002A36BD"/>
    <w:rsid w:val="002A6670"/>
    <w:rsid w:val="002A6FE7"/>
    <w:rsid w:val="002A7A76"/>
    <w:rsid w:val="002A7ACA"/>
    <w:rsid w:val="002B20A2"/>
    <w:rsid w:val="002B2F88"/>
    <w:rsid w:val="002C74B8"/>
    <w:rsid w:val="002E39B2"/>
    <w:rsid w:val="002E5CA2"/>
    <w:rsid w:val="002E7FC1"/>
    <w:rsid w:val="002F09E2"/>
    <w:rsid w:val="002F23DF"/>
    <w:rsid w:val="002F413E"/>
    <w:rsid w:val="002F5C1F"/>
    <w:rsid w:val="003029B6"/>
    <w:rsid w:val="003062F9"/>
    <w:rsid w:val="00310D26"/>
    <w:rsid w:val="0031463A"/>
    <w:rsid w:val="003244B5"/>
    <w:rsid w:val="003311EB"/>
    <w:rsid w:val="003313C9"/>
    <w:rsid w:val="003354C8"/>
    <w:rsid w:val="00342CFF"/>
    <w:rsid w:val="00345044"/>
    <w:rsid w:val="003461E8"/>
    <w:rsid w:val="0034771D"/>
    <w:rsid w:val="00351815"/>
    <w:rsid w:val="00351F57"/>
    <w:rsid w:val="003572E7"/>
    <w:rsid w:val="00360740"/>
    <w:rsid w:val="00363D08"/>
    <w:rsid w:val="003A00E0"/>
    <w:rsid w:val="003A58CE"/>
    <w:rsid w:val="003B1319"/>
    <w:rsid w:val="003B715C"/>
    <w:rsid w:val="003D0C7A"/>
    <w:rsid w:val="003D1536"/>
    <w:rsid w:val="003D2A23"/>
    <w:rsid w:val="003D51E2"/>
    <w:rsid w:val="003E6E32"/>
    <w:rsid w:val="003E79FF"/>
    <w:rsid w:val="00400292"/>
    <w:rsid w:val="0040217C"/>
    <w:rsid w:val="00407C31"/>
    <w:rsid w:val="004132E2"/>
    <w:rsid w:val="00431BA6"/>
    <w:rsid w:val="00435785"/>
    <w:rsid w:val="00435E83"/>
    <w:rsid w:val="004466FE"/>
    <w:rsid w:val="004477C7"/>
    <w:rsid w:val="00447CEA"/>
    <w:rsid w:val="00455167"/>
    <w:rsid w:val="0047227F"/>
    <w:rsid w:val="00482B51"/>
    <w:rsid w:val="00484FA9"/>
    <w:rsid w:val="00485B20"/>
    <w:rsid w:val="004925B2"/>
    <w:rsid w:val="0049304C"/>
    <w:rsid w:val="004B2E0A"/>
    <w:rsid w:val="004B4C9E"/>
    <w:rsid w:val="004C3860"/>
    <w:rsid w:val="004C48B6"/>
    <w:rsid w:val="004C4E43"/>
    <w:rsid w:val="004C4FCC"/>
    <w:rsid w:val="004D300E"/>
    <w:rsid w:val="004D4252"/>
    <w:rsid w:val="004D680A"/>
    <w:rsid w:val="004D7B5B"/>
    <w:rsid w:val="004E48C6"/>
    <w:rsid w:val="004E773C"/>
    <w:rsid w:val="004F4018"/>
    <w:rsid w:val="004F7DBD"/>
    <w:rsid w:val="00500C18"/>
    <w:rsid w:val="00503480"/>
    <w:rsid w:val="0051280F"/>
    <w:rsid w:val="00522FCA"/>
    <w:rsid w:val="0052684A"/>
    <w:rsid w:val="00530C6F"/>
    <w:rsid w:val="00536CA3"/>
    <w:rsid w:val="005542FC"/>
    <w:rsid w:val="00557B8B"/>
    <w:rsid w:val="005627E5"/>
    <w:rsid w:val="00563659"/>
    <w:rsid w:val="00571B52"/>
    <w:rsid w:val="005751F5"/>
    <w:rsid w:val="005835A7"/>
    <w:rsid w:val="00595C68"/>
    <w:rsid w:val="005A255E"/>
    <w:rsid w:val="005B78E9"/>
    <w:rsid w:val="005C0B6D"/>
    <w:rsid w:val="005C5455"/>
    <w:rsid w:val="005C6DC9"/>
    <w:rsid w:val="005D1704"/>
    <w:rsid w:val="005E39B9"/>
    <w:rsid w:val="005E6ADD"/>
    <w:rsid w:val="00601488"/>
    <w:rsid w:val="006162D9"/>
    <w:rsid w:val="00616F44"/>
    <w:rsid w:val="00631BDC"/>
    <w:rsid w:val="0064407C"/>
    <w:rsid w:val="00651FD7"/>
    <w:rsid w:val="0065690D"/>
    <w:rsid w:val="00663B4D"/>
    <w:rsid w:val="00664022"/>
    <w:rsid w:val="00672588"/>
    <w:rsid w:val="0067619D"/>
    <w:rsid w:val="006850B2"/>
    <w:rsid w:val="00685D21"/>
    <w:rsid w:val="006904D3"/>
    <w:rsid w:val="00690F59"/>
    <w:rsid w:val="00694459"/>
    <w:rsid w:val="006A4637"/>
    <w:rsid w:val="006A52F9"/>
    <w:rsid w:val="006A6F90"/>
    <w:rsid w:val="006A77F4"/>
    <w:rsid w:val="006C4EE9"/>
    <w:rsid w:val="006E1426"/>
    <w:rsid w:val="006E2893"/>
    <w:rsid w:val="006E2B1A"/>
    <w:rsid w:val="006F3D08"/>
    <w:rsid w:val="006F3FC5"/>
    <w:rsid w:val="006F50DE"/>
    <w:rsid w:val="0070239D"/>
    <w:rsid w:val="00703A92"/>
    <w:rsid w:val="0072484F"/>
    <w:rsid w:val="00727337"/>
    <w:rsid w:val="00736914"/>
    <w:rsid w:val="00742685"/>
    <w:rsid w:val="007507C6"/>
    <w:rsid w:val="0075099C"/>
    <w:rsid w:val="007627D0"/>
    <w:rsid w:val="00763A4D"/>
    <w:rsid w:val="007652CC"/>
    <w:rsid w:val="00770468"/>
    <w:rsid w:val="0077296C"/>
    <w:rsid w:val="007732DD"/>
    <w:rsid w:val="00777B68"/>
    <w:rsid w:val="007A5693"/>
    <w:rsid w:val="007B122E"/>
    <w:rsid w:val="007D6C7F"/>
    <w:rsid w:val="007E16BA"/>
    <w:rsid w:val="007E1A17"/>
    <w:rsid w:val="007E2F34"/>
    <w:rsid w:val="007E75F5"/>
    <w:rsid w:val="007F24E9"/>
    <w:rsid w:val="00800860"/>
    <w:rsid w:val="00801954"/>
    <w:rsid w:val="008061BA"/>
    <w:rsid w:val="008140BE"/>
    <w:rsid w:val="00822262"/>
    <w:rsid w:val="00830749"/>
    <w:rsid w:val="0083489C"/>
    <w:rsid w:val="008365BD"/>
    <w:rsid w:val="00841A6A"/>
    <w:rsid w:val="00842C1C"/>
    <w:rsid w:val="00844F59"/>
    <w:rsid w:val="00853CB1"/>
    <w:rsid w:val="0085621B"/>
    <w:rsid w:val="0086180F"/>
    <w:rsid w:val="0087686E"/>
    <w:rsid w:val="008813F2"/>
    <w:rsid w:val="008820AE"/>
    <w:rsid w:val="0088612A"/>
    <w:rsid w:val="008915B7"/>
    <w:rsid w:val="00893172"/>
    <w:rsid w:val="008973BB"/>
    <w:rsid w:val="008A0226"/>
    <w:rsid w:val="008A5243"/>
    <w:rsid w:val="008B5F72"/>
    <w:rsid w:val="008B6365"/>
    <w:rsid w:val="008D24E9"/>
    <w:rsid w:val="008D588D"/>
    <w:rsid w:val="008E3B54"/>
    <w:rsid w:val="008E65F2"/>
    <w:rsid w:val="008F35A8"/>
    <w:rsid w:val="008F54DA"/>
    <w:rsid w:val="009062C4"/>
    <w:rsid w:val="00910BD7"/>
    <w:rsid w:val="00912BB2"/>
    <w:rsid w:val="00914253"/>
    <w:rsid w:val="00915936"/>
    <w:rsid w:val="009164E9"/>
    <w:rsid w:val="009212FF"/>
    <w:rsid w:val="0093268D"/>
    <w:rsid w:val="00932758"/>
    <w:rsid w:val="00934F00"/>
    <w:rsid w:val="00943556"/>
    <w:rsid w:val="009472BE"/>
    <w:rsid w:val="00952355"/>
    <w:rsid w:val="00952E50"/>
    <w:rsid w:val="009665CF"/>
    <w:rsid w:val="0099327A"/>
    <w:rsid w:val="00997AF0"/>
    <w:rsid w:val="009A5400"/>
    <w:rsid w:val="009C59E7"/>
    <w:rsid w:val="009D1C15"/>
    <w:rsid w:val="009D2831"/>
    <w:rsid w:val="009E2975"/>
    <w:rsid w:val="009E3054"/>
    <w:rsid w:val="009E531A"/>
    <w:rsid w:val="009F2574"/>
    <w:rsid w:val="009F5118"/>
    <w:rsid w:val="009F7A14"/>
    <w:rsid w:val="00A0011F"/>
    <w:rsid w:val="00A00208"/>
    <w:rsid w:val="00A00759"/>
    <w:rsid w:val="00A13D1C"/>
    <w:rsid w:val="00A21345"/>
    <w:rsid w:val="00A44C6C"/>
    <w:rsid w:val="00A7599B"/>
    <w:rsid w:val="00A81444"/>
    <w:rsid w:val="00A82799"/>
    <w:rsid w:val="00A90FCC"/>
    <w:rsid w:val="00AA14FB"/>
    <w:rsid w:val="00AA2F59"/>
    <w:rsid w:val="00AA36BE"/>
    <w:rsid w:val="00AA63CE"/>
    <w:rsid w:val="00AA7DA1"/>
    <w:rsid w:val="00AB25E1"/>
    <w:rsid w:val="00AB45F1"/>
    <w:rsid w:val="00B02A75"/>
    <w:rsid w:val="00B0703F"/>
    <w:rsid w:val="00B16BAE"/>
    <w:rsid w:val="00B21037"/>
    <w:rsid w:val="00B302A8"/>
    <w:rsid w:val="00B339BB"/>
    <w:rsid w:val="00B430EB"/>
    <w:rsid w:val="00B43A30"/>
    <w:rsid w:val="00B45AA7"/>
    <w:rsid w:val="00B470C1"/>
    <w:rsid w:val="00B50BFA"/>
    <w:rsid w:val="00B547BF"/>
    <w:rsid w:val="00B61AF6"/>
    <w:rsid w:val="00B6668C"/>
    <w:rsid w:val="00B74CBC"/>
    <w:rsid w:val="00B8644E"/>
    <w:rsid w:val="00BA70BB"/>
    <w:rsid w:val="00BA7ABC"/>
    <w:rsid w:val="00BB2ACF"/>
    <w:rsid w:val="00BD6724"/>
    <w:rsid w:val="00BF307A"/>
    <w:rsid w:val="00BF5644"/>
    <w:rsid w:val="00C06838"/>
    <w:rsid w:val="00C37C40"/>
    <w:rsid w:val="00C476D3"/>
    <w:rsid w:val="00C5210B"/>
    <w:rsid w:val="00C62EA2"/>
    <w:rsid w:val="00C97869"/>
    <w:rsid w:val="00CA136B"/>
    <w:rsid w:val="00CA164B"/>
    <w:rsid w:val="00CA4D8E"/>
    <w:rsid w:val="00CA6D86"/>
    <w:rsid w:val="00CC07DE"/>
    <w:rsid w:val="00CD27C6"/>
    <w:rsid w:val="00CD4E9A"/>
    <w:rsid w:val="00CE3B9A"/>
    <w:rsid w:val="00CE3D99"/>
    <w:rsid w:val="00D01D08"/>
    <w:rsid w:val="00D0776E"/>
    <w:rsid w:val="00D1034E"/>
    <w:rsid w:val="00D10C91"/>
    <w:rsid w:val="00D13A3D"/>
    <w:rsid w:val="00D15655"/>
    <w:rsid w:val="00D165D8"/>
    <w:rsid w:val="00D17071"/>
    <w:rsid w:val="00D206DE"/>
    <w:rsid w:val="00D22D70"/>
    <w:rsid w:val="00D354D7"/>
    <w:rsid w:val="00D36C37"/>
    <w:rsid w:val="00D5181F"/>
    <w:rsid w:val="00D53B78"/>
    <w:rsid w:val="00D54509"/>
    <w:rsid w:val="00D62659"/>
    <w:rsid w:val="00D70ACF"/>
    <w:rsid w:val="00D737DC"/>
    <w:rsid w:val="00D7603D"/>
    <w:rsid w:val="00D80BA8"/>
    <w:rsid w:val="00D971EB"/>
    <w:rsid w:val="00DA11C9"/>
    <w:rsid w:val="00DA159B"/>
    <w:rsid w:val="00DA3CE3"/>
    <w:rsid w:val="00DA7CC2"/>
    <w:rsid w:val="00DB0F1E"/>
    <w:rsid w:val="00DB2B25"/>
    <w:rsid w:val="00DB5975"/>
    <w:rsid w:val="00DC7736"/>
    <w:rsid w:val="00DD10F1"/>
    <w:rsid w:val="00DD2DFD"/>
    <w:rsid w:val="00DD3496"/>
    <w:rsid w:val="00DD34C8"/>
    <w:rsid w:val="00DD62B6"/>
    <w:rsid w:val="00E01C49"/>
    <w:rsid w:val="00E055A3"/>
    <w:rsid w:val="00E11167"/>
    <w:rsid w:val="00E1393B"/>
    <w:rsid w:val="00E17D6A"/>
    <w:rsid w:val="00E27403"/>
    <w:rsid w:val="00E30014"/>
    <w:rsid w:val="00E36D41"/>
    <w:rsid w:val="00E4732F"/>
    <w:rsid w:val="00E56C0A"/>
    <w:rsid w:val="00E63FF3"/>
    <w:rsid w:val="00E71340"/>
    <w:rsid w:val="00E716A5"/>
    <w:rsid w:val="00E74300"/>
    <w:rsid w:val="00E773F4"/>
    <w:rsid w:val="00E819CD"/>
    <w:rsid w:val="00EA2072"/>
    <w:rsid w:val="00EA43FB"/>
    <w:rsid w:val="00EA770D"/>
    <w:rsid w:val="00EB617E"/>
    <w:rsid w:val="00EB6B7B"/>
    <w:rsid w:val="00EC203B"/>
    <w:rsid w:val="00EC2255"/>
    <w:rsid w:val="00ED1770"/>
    <w:rsid w:val="00ED68BC"/>
    <w:rsid w:val="00EE3286"/>
    <w:rsid w:val="00EE42C5"/>
    <w:rsid w:val="00EE6A58"/>
    <w:rsid w:val="00EF136C"/>
    <w:rsid w:val="00F02E13"/>
    <w:rsid w:val="00F0751E"/>
    <w:rsid w:val="00F20280"/>
    <w:rsid w:val="00F30E1D"/>
    <w:rsid w:val="00F341EB"/>
    <w:rsid w:val="00F53D81"/>
    <w:rsid w:val="00F56FE3"/>
    <w:rsid w:val="00F8023F"/>
    <w:rsid w:val="00F86663"/>
    <w:rsid w:val="00F9149F"/>
    <w:rsid w:val="00F95F69"/>
    <w:rsid w:val="00FA25FA"/>
    <w:rsid w:val="00FB7871"/>
    <w:rsid w:val="00FC2EFE"/>
    <w:rsid w:val="00FC7D70"/>
    <w:rsid w:val="00FD6EC3"/>
    <w:rsid w:val="00FE0E6A"/>
    <w:rsid w:val="00FE12FF"/>
    <w:rsid w:val="00FE485A"/>
    <w:rsid w:val="00FE73A1"/>
    <w:rsid w:val="00FF1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BFA3A57-5234-4409-A817-0DAF427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be-BY" w:eastAsia="be-BY"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iPriority="0" w:unhideWhenUsed="1"/>
    <w:lsdException w:name="Signature" w:semiHidden="1" w:uiPriority="0" w:unhideWhenUsed="1"/>
    <w:lsdException w:name="Default Paragraph Font" w:locked="1" w:uiPriority="0"/>
    <w:lsdException w:name="Body Text" w:locked="1" w:uiPriority="0"/>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locked="1" w:uiPriority="0"/>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032C7"/>
    <w:rPr>
      <w:rFonts w:ascii="Times New Roman" w:eastAsia="Times New Roman" w:hAnsi="Times New Roman"/>
      <w:lang w:val="ru-RU" w:eastAsia="ru-RU"/>
    </w:rPr>
  </w:style>
  <w:style w:type="paragraph" w:styleId="1">
    <w:name w:val="heading 1"/>
    <w:basedOn w:val="a0"/>
    <w:next w:val="a0"/>
    <w:link w:val="10"/>
    <w:qFormat/>
    <w:locked/>
    <w:rsid w:val="00F30E1D"/>
    <w:pPr>
      <w:keepNext/>
      <w:spacing w:before="240" w:after="60"/>
      <w:outlineLvl w:val="0"/>
    </w:pPr>
    <w:rPr>
      <w:rFonts w:ascii="Arial" w:eastAsia="Calibri" w:hAnsi="Arial"/>
      <w:b/>
      <w:kern w:val="32"/>
      <w:sz w:val="32"/>
    </w:rPr>
  </w:style>
  <w:style w:type="paragraph" w:styleId="2">
    <w:name w:val="heading 2"/>
    <w:basedOn w:val="a0"/>
    <w:next w:val="a0"/>
    <w:link w:val="20"/>
    <w:qFormat/>
    <w:locked/>
    <w:rsid w:val="009665CF"/>
    <w:pPr>
      <w:keepNext/>
      <w:jc w:val="center"/>
      <w:outlineLvl w:val="1"/>
    </w:pPr>
    <w:rPr>
      <w:rFonts w:ascii="GOST type B" w:hAnsi="GOST type B"/>
      <w:i/>
      <w:sz w:val="40"/>
    </w:rPr>
  </w:style>
  <w:style w:type="paragraph" w:styleId="3">
    <w:name w:val="heading 3"/>
    <w:basedOn w:val="a0"/>
    <w:next w:val="a0"/>
    <w:link w:val="30"/>
    <w:qFormat/>
    <w:rsid w:val="002032C7"/>
    <w:pPr>
      <w:keepNext/>
      <w:spacing w:before="240" w:after="60"/>
      <w:jc w:val="center"/>
      <w:outlineLvl w:val="2"/>
    </w:pPr>
    <w:rPr>
      <w:b/>
      <w:sz w:val="24"/>
    </w:rPr>
  </w:style>
  <w:style w:type="paragraph" w:styleId="4">
    <w:name w:val="heading 4"/>
    <w:basedOn w:val="a0"/>
    <w:next w:val="a0"/>
    <w:link w:val="40"/>
    <w:qFormat/>
    <w:locked/>
    <w:rsid w:val="009665CF"/>
    <w:pPr>
      <w:keepNext/>
      <w:spacing w:before="240" w:after="60"/>
      <w:outlineLvl w:val="3"/>
    </w:pPr>
    <w:rPr>
      <w:b/>
      <w:bCs/>
      <w:sz w:val="28"/>
      <w:szCs w:val="28"/>
    </w:rPr>
  </w:style>
  <w:style w:type="paragraph" w:styleId="5">
    <w:name w:val="heading 5"/>
    <w:basedOn w:val="a0"/>
    <w:next w:val="a0"/>
    <w:link w:val="50"/>
    <w:qFormat/>
    <w:locked/>
    <w:rsid w:val="009665CF"/>
    <w:pPr>
      <w:spacing w:before="240" w:after="60"/>
      <w:outlineLvl w:val="4"/>
    </w:pPr>
    <w:rPr>
      <w:b/>
      <w:bCs/>
      <w:i/>
      <w:iCs/>
      <w:sz w:val="26"/>
      <w:szCs w:val="26"/>
    </w:rPr>
  </w:style>
  <w:style w:type="paragraph" w:styleId="6">
    <w:name w:val="heading 6"/>
    <w:basedOn w:val="a0"/>
    <w:next w:val="a0"/>
    <w:link w:val="60"/>
    <w:unhideWhenUsed/>
    <w:qFormat/>
    <w:locked/>
    <w:rsid w:val="009665CF"/>
    <w:pPr>
      <w:spacing w:before="240" w:after="60"/>
      <w:outlineLvl w:val="5"/>
    </w:pPr>
    <w:rPr>
      <w:rFonts w:asciiTheme="minorHAnsi" w:eastAsiaTheme="minorEastAsia" w:hAnsiTheme="minorHAnsi" w:cstheme="minorBidi"/>
      <w:b/>
      <w:bCs/>
      <w:sz w:val="22"/>
      <w:szCs w:val="22"/>
    </w:rPr>
  </w:style>
  <w:style w:type="paragraph" w:styleId="7">
    <w:name w:val="heading 7"/>
    <w:basedOn w:val="a0"/>
    <w:next w:val="a0"/>
    <w:link w:val="70"/>
    <w:qFormat/>
    <w:locked/>
    <w:rsid w:val="009665CF"/>
    <w:pPr>
      <w:spacing w:before="240" w:after="60"/>
      <w:outlineLvl w:val="6"/>
    </w:pPr>
    <w:rPr>
      <w:rFonts w:ascii="Arial" w:hAnsi="Arial"/>
    </w:rPr>
  </w:style>
  <w:style w:type="paragraph" w:styleId="8">
    <w:name w:val="heading 8"/>
    <w:basedOn w:val="a0"/>
    <w:next w:val="a0"/>
    <w:link w:val="80"/>
    <w:unhideWhenUsed/>
    <w:qFormat/>
    <w:locked/>
    <w:rsid w:val="009665CF"/>
    <w:pPr>
      <w:spacing w:before="240" w:after="60"/>
      <w:outlineLvl w:val="7"/>
    </w:pPr>
    <w:rPr>
      <w:rFonts w:asciiTheme="minorHAnsi" w:eastAsiaTheme="minorEastAsia" w:hAnsiTheme="minorHAnsi" w:cstheme="minorBidi"/>
      <w:i/>
      <w:iCs/>
      <w:sz w:val="24"/>
      <w:szCs w:val="24"/>
    </w:rPr>
  </w:style>
  <w:style w:type="paragraph" w:styleId="9">
    <w:name w:val="heading 9"/>
    <w:basedOn w:val="a0"/>
    <w:next w:val="a0"/>
    <w:link w:val="90"/>
    <w:qFormat/>
    <w:locked/>
    <w:rsid w:val="009665CF"/>
    <w:pPr>
      <w:keepNext/>
      <w:jc w:val="both"/>
      <w:outlineLvl w:val="8"/>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F30E1D"/>
    <w:rPr>
      <w:rFonts w:ascii="Arial" w:hAnsi="Arial"/>
      <w:b/>
      <w:kern w:val="32"/>
      <w:sz w:val="32"/>
      <w:lang w:val="ru-RU" w:eastAsia="ru-RU"/>
    </w:rPr>
  </w:style>
  <w:style w:type="character" w:customStyle="1" w:styleId="20">
    <w:name w:val="Заголовок 2 Знак"/>
    <w:basedOn w:val="a1"/>
    <w:link w:val="2"/>
    <w:rsid w:val="009665CF"/>
    <w:rPr>
      <w:rFonts w:ascii="GOST type B" w:eastAsia="Times New Roman" w:hAnsi="GOST type B"/>
      <w:i/>
      <w:sz w:val="40"/>
      <w:lang w:val="ru-RU" w:eastAsia="ru-RU"/>
    </w:rPr>
  </w:style>
  <w:style w:type="character" w:customStyle="1" w:styleId="30">
    <w:name w:val="Заголовок 3 Знак"/>
    <w:link w:val="3"/>
    <w:locked/>
    <w:rsid w:val="002032C7"/>
    <w:rPr>
      <w:rFonts w:ascii="Times New Roman" w:hAnsi="Times New Roman" w:cs="Times New Roman"/>
      <w:b/>
      <w:sz w:val="20"/>
      <w:szCs w:val="20"/>
      <w:lang w:eastAsia="ru-RU"/>
    </w:rPr>
  </w:style>
  <w:style w:type="character" w:customStyle="1" w:styleId="40">
    <w:name w:val="Заголовок 4 Знак"/>
    <w:basedOn w:val="a1"/>
    <w:link w:val="4"/>
    <w:rsid w:val="009665CF"/>
    <w:rPr>
      <w:rFonts w:ascii="Times New Roman" w:eastAsia="Times New Roman" w:hAnsi="Times New Roman"/>
      <w:b/>
      <w:bCs/>
      <w:sz w:val="28"/>
      <w:szCs w:val="28"/>
      <w:lang w:val="ru-RU" w:eastAsia="ru-RU"/>
    </w:rPr>
  </w:style>
  <w:style w:type="character" w:customStyle="1" w:styleId="50">
    <w:name w:val="Заголовок 5 Знак"/>
    <w:basedOn w:val="a1"/>
    <w:link w:val="5"/>
    <w:rsid w:val="009665CF"/>
    <w:rPr>
      <w:rFonts w:ascii="Times New Roman" w:eastAsia="Times New Roman" w:hAnsi="Times New Roman"/>
      <w:b/>
      <w:bCs/>
      <w:i/>
      <w:iCs/>
      <w:sz w:val="26"/>
      <w:szCs w:val="26"/>
      <w:lang w:val="ru-RU" w:eastAsia="ru-RU"/>
    </w:rPr>
  </w:style>
  <w:style w:type="character" w:customStyle="1" w:styleId="60">
    <w:name w:val="Заголовок 6 Знак"/>
    <w:basedOn w:val="a1"/>
    <w:link w:val="6"/>
    <w:rsid w:val="009665CF"/>
    <w:rPr>
      <w:rFonts w:asciiTheme="minorHAnsi" w:eastAsiaTheme="minorEastAsia" w:hAnsiTheme="minorHAnsi" w:cstheme="minorBidi"/>
      <w:b/>
      <w:bCs/>
      <w:sz w:val="22"/>
      <w:szCs w:val="22"/>
      <w:lang w:val="ru-RU" w:eastAsia="ru-RU"/>
    </w:rPr>
  </w:style>
  <w:style w:type="character" w:customStyle="1" w:styleId="70">
    <w:name w:val="Заголовок 7 Знак"/>
    <w:basedOn w:val="a1"/>
    <w:link w:val="7"/>
    <w:rsid w:val="009665CF"/>
    <w:rPr>
      <w:rFonts w:ascii="Arial" w:eastAsia="Times New Roman" w:hAnsi="Arial"/>
      <w:lang w:val="ru-RU" w:eastAsia="ru-RU"/>
    </w:rPr>
  </w:style>
  <w:style w:type="character" w:customStyle="1" w:styleId="80">
    <w:name w:val="Заголовок 8 Знак"/>
    <w:basedOn w:val="a1"/>
    <w:link w:val="8"/>
    <w:rsid w:val="009665CF"/>
    <w:rPr>
      <w:rFonts w:asciiTheme="minorHAnsi" w:eastAsiaTheme="minorEastAsia" w:hAnsiTheme="minorHAnsi" w:cstheme="minorBidi"/>
      <w:i/>
      <w:iCs/>
      <w:sz w:val="24"/>
      <w:szCs w:val="24"/>
      <w:lang w:val="ru-RU" w:eastAsia="ru-RU"/>
    </w:rPr>
  </w:style>
  <w:style w:type="character" w:customStyle="1" w:styleId="90">
    <w:name w:val="Заголовок 9 Знак"/>
    <w:basedOn w:val="a1"/>
    <w:link w:val="9"/>
    <w:rsid w:val="009665CF"/>
    <w:rPr>
      <w:rFonts w:ascii="Times New Roman" w:eastAsia="Times New Roman" w:hAnsi="Times New Roman"/>
      <w:sz w:val="24"/>
      <w:lang w:val="ru-RU" w:eastAsia="ru-RU"/>
    </w:rPr>
  </w:style>
  <w:style w:type="character" w:customStyle="1" w:styleId="Heading1Char">
    <w:name w:val="Heading 1 Char"/>
    <w:uiPriority w:val="99"/>
    <w:locked/>
    <w:rsid w:val="00D206DE"/>
    <w:rPr>
      <w:rFonts w:ascii="Cambria" w:hAnsi="Cambria" w:cs="Times New Roman"/>
      <w:b/>
      <w:bCs/>
      <w:kern w:val="32"/>
      <w:sz w:val="32"/>
      <w:szCs w:val="32"/>
    </w:rPr>
  </w:style>
  <w:style w:type="paragraph" w:styleId="a4">
    <w:name w:val="Body Text"/>
    <w:aliases w:val="Знак, Знак,Основной текст Знак Знак, Знак Знак Знак"/>
    <w:basedOn w:val="a0"/>
    <w:link w:val="a5"/>
    <w:rsid w:val="002032C7"/>
    <w:pPr>
      <w:spacing w:after="120"/>
    </w:pPr>
  </w:style>
  <w:style w:type="character" w:customStyle="1" w:styleId="a5">
    <w:name w:val="Основной текст Знак"/>
    <w:aliases w:val="Знак Знак, Знак Знак,Основной текст Знак Знак Знак1, Знак Знак Знак Знак1"/>
    <w:link w:val="a4"/>
    <w:locked/>
    <w:rsid w:val="002032C7"/>
    <w:rPr>
      <w:rFonts w:ascii="Times New Roman" w:hAnsi="Times New Roman" w:cs="Times New Roman"/>
      <w:sz w:val="20"/>
      <w:szCs w:val="20"/>
      <w:lang w:eastAsia="ru-RU"/>
    </w:rPr>
  </w:style>
  <w:style w:type="paragraph" w:styleId="a6">
    <w:name w:val="header"/>
    <w:basedOn w:val="a0"/>
    <w:link w:val="a7"/>
    <w:uiPriority w:val="99"/>
    <w:rsid w:val="002032C7"/>
    <w:pPr>
      <w:tabs>
        <w:tab w:val="center" w:pos="4536"/>
        <w:tab w:val="right" w:pos="9072"/>
      </w:tabs>
    </w:pPr>
  </w:style>
  <w:style w:type="character" w:customStyle="1" w:styleId="a7">
    <w:name w:val="Верхний колонтитул Знак"/>
    <w:link w:val="a6"/>
    <w:uiPriority w:val="99"/>
    <w:locked/>
    <w:rsid w:val="002032C7"/>
    <w:rPr>
      <w:rFonts w:ascii="Times New Roman" w:hAnsi="Times New Roman" w:cs="Times New Roman"/>
      <w:sz w:val="20"/>
      <w:szCs w:val="20"/>
      <w:lang w:eastAsia="ru-RU"/>
    </w:rPr>
  </w:style>
  <w:style w:type="paragraph" w:styleId="a8">
    <w:name w:val="footer"/>
    <w:basedOn w:val="a0"/>
    <w:link w:val="a9"/>
    <w:rsid w:val="002032C7"/>
    <w:pPr>
      <w:tabs>
        <w:tab w:val="center" w:pos="4536"/>
        <w:tab w:val="right" w:pos="9072"/>
      </w:tabs>
    </w:pPr>
  </w:style>
  <w:style w:type="character" w:customStyle="1" w:styleId="a9">
    <w:name w:val="Нижний колонтитул Знак"/>
    <w:link w:val="a8"/>
    <w:uiPriority w:val="99"/>
    <w:locked/>
    <w:rsid w:val="002032C7"/>
    <w:rPr>
      <w:rFonts w:ascii="Times New Roman" w:hAnsi="Times New Roman" w:cs="Times New Roman"/>
      <w:sz w:val="20"/>
      <w:szCs w:val="20"/>
      <w:lang w:eastAsia="ru-RU"/>
    </w:rPr>
  </w:style>
  <w:style w:type="character" w:styleId="aa">
    <w:name w:val="page number"/>
    <w:rsid w:val="002032C7"/>
    <w:rPr>
      <w:rFonts w:cs="Times New Roman"/>
    </w:rPr>
  </w:style>
  <w:style w:type="paragraph" w:customStyle="1" w:styleId="Iauiue">
    <w:name w:val="Iau?iue"/>
    <w:rsid w:val="002032C7"/>
    <w:rPr>
      <w:rFonts w:ascii="Times New Roman" w:eastAsia="Times New Roman" w:hAnsi="Times New Roman"/>
      <w:lang w:val="ru-RU" w:eastAsia="ru-RU"/>
    </w:rPr>
  </w:style>
  <w:style w:type="paragraph" w:styleId="ab">
    <w:name w:val="Plain Text"/>
    <w:aliases w:val="Plain Text Char"/>
    <w:basedOn w:val="a0"/>
    <w:link w:val="ac"/>
    <w:rsid w:val="002032C7"/>
    <w:rPr>
      <w:rFonts w:ascii="Courier New" w:hAnsi="Courier New"/>
    </w:rPr>
  </w:style>
  <w:style w:type="character" w:customStyle="1" w:styleId="ac">
    <w:name w:val="Текст Знак"/>
    <w:aliases w:val="Plain Text Char Знак"/>
    <w:link w:val="ab"/>
    <w:locked/>
    <w:rsid w:val="002032C7"/>
    <w:rPr>
      <w:rFonts w:ascii="Courier New" w:hAnsi="Courier New" w:cs="Times New Roman"/>
      <w:sz w:val="20"/>
      <w:szCs w:val="20"/>
      <w:lang w:eastAsia="ru-RU"/>
    </w:rPr>
  </w:style>
  <w:style w:type="character" w:customStyle="1" w:styleId="nameobos">
    <w:name w:val="name_obos"/>
    <w:rsid w:val="008820AE"/>
    <w:rPr>
      <w:rFonts w:cs="Times New Roman"/>
    </w:rPr>
  </w:style>
  <w:style w:type="character" w:styleId="ad">
    <w:name w:val="Hyperlink"/>
    <w:uiPriority w:val="99"/>
    <w:rsid w:val="008820AE"/>
    <w:rPr>
      <w:rFonts w:cs="Times New Roman"/>
      <w:color w:val="0000FF"/>
      <w:u w:val="single"/>
    </w:rPr>
  </w:style>
  <w:style w:type="paragraph" w:styleId="ae">
    <w:name w:val="Normal (Web)"/>
    <w:basedOn w:val="a0"/>
    <w:uiPriority w:val="99"/>
    <w:rsid w:val="00557B8B"/>
    <w:pPr>
      <w:spacing w:before="100" w:beforeAutospacing="1" w:after="100" w:afterAutospacing="1"/>
    </w:pPr>
    <w:rPr>
      <w:rFonts w:ascii="Arial" w:eastAsia="Calibri" w:hAnsi="Arial" w:cs="Arial"/>
      <w:sz w:val="28"/>
      <w:szCs w:val="24"/>
    </w:rPr>
  </w:style>
  <w:style w:type="character" w:customStyle="1" w:styleId="PlainTextChar">
    <w:name w:val="Plain Text Char Знак Знак"/>
    <w:uiPriority w:val="99"/>
    <w:rsid w:val="00557B8B"/>
    <w:rPr>
      <w:rFonts w:ascii="Courier New" w:hAnsi="Courier New"/>
      <w:lang w:eastAsia="en-US"/>
    </w:rPr>
  </w:style>
  <w:style w:type="paragraph" w:styleId="31">
    <w:name w:val="Body Text Indent 3"/>
    <w:basedOn w:val="a0"/>
    <w:link w:val="32"/>
    <w:rsid w:val="00F30E1D"/>
    <w:pPr>
      <w:spacing w:after="120"/>
      <w:ind w:left="283"/>
    </w:pPr>
    <w:rPr>
      <w:sz w:val="16"/>
      <w:szCs w:val="16"/>
    </w:rPr>
  </w:style>
  <w:style w:type="character" w:customStyle="1" w:styleId="32">
    <w:name w:val="Основной текст с отступом 3 Знак"/>
    <w:link w:val="31"/>
    <w:locked/>
    <w:rsid w:val="00D206DE"/>
    <w:rPr>
      <w:rFonts w:ascii="Times New Roman" w:hAnsi="Times New Roman" w:cs="Times New Roman"/>
      <w:sz w:val="16"/>
      <w:szCs w:val="16"/>
    </w:rPr>
  </w:style>
  <w:style w:type="paragraph" w:styleId="21">
    <w:name w:val="Body Text 2"/>
    <w:basedOn w:val="a0"/>
    <w:link w:val="22"/>
    <w:rsid w:val="00800860"/>
    <w:pPr>
      <w:spacing w:after="120" w:line="480" w:lineRule="auto"/>
    </w:pPr>
  </w:style>
  <w:style w:type="character" w:customStyle="1" w:styleId="22">
    <w:name w:val="Основной текст 2 Знак"/>
    <w:link w:val="21"/>
    <w:locked/>
    <w:rsid w:val="008973BB"/>
    <w:rPr>
      <w:rFonts w:ascii="Times New Roman" w:hAnsi="Times New Roman" w:cs="Times New Roman"/>
      <w:sz w:val="20"/>
      <w:szCs w:val="20"/>
    </w:rPr>
  </w:style>
  <w:style w:type="paragraph" w:styleId="af">
    <w:name w:val="Balloon Text"/>
    <w:basedOn w:val="a0"/>
    <w:link w:val="af0"/>
    <w:uiPriority w:val="99"/>
    <w:unhideWhenUsed/>
    <w:rsid w:val="00595C68"/>
    <w:rPr>
      <w:rFonts w:ascii="Tahoma" w:hAnsi="Tahoma" w:cs="Tahoma"/>
      <w:sz w:val="16"/>
      <w:szCs w:val="16"/>
    </w:rPr>
  </w:style>
  <w:style w:type="character" w:customStyle="1" w:styleId="af0">
    <w:name w:val="Текст выноски Знак"/>
    <w:basedOn w:val="a1"/>
    <w:link w:val="af"/>
    <w:uiPriority w:val="99"/>
    <w:rsid w:val="00595C68"/>
    <w:rPr>
      <w:rFonts w:ascii="Tahoma" w:eastAsia="Times New Roman" w:hAnsi="Tahoma" w:cs="Tahoma"/>
      <w:sz w:val="16"/>
      <w:szCs w:val="16"/>
      <w:lang w:val="ru-RU" w:eastAsia="ru-RU"/>
    </w:rPr>
  </w:style>
  <w:style w:type="paragraph" w:styleId="af1">
    <w:name w:val="List Paragraph"/>
    <w:basedOn w:val="a0"/>
    <w:uiPriority w:val="34"/>
    <w:qFormat/>
    <w:rsid w:val="0072484F"/>
    <w:pPr>
      <w:ind w:left="720"/>
      <w:contextualSpacing/>
    </w:pPr>
  </w:style>
  <w:style w:type="paragraph" w:styleId="11">
    <w:name w:val="toc 1"/>
    <w:basedOn w:val="a0"/>
    <w:next w:val="a0"/>
    <w:autoRedefine/>
    <w:locked/>
    <w:rsid w:val="009665CF"/>
  </w:style>
  <w:style w:type="character" w:customStyle="1" w:styleId="12">
    <w:name w:val="Верхний колонтитул Знак1"/>
    <w:aliases w:val="Верхний колонтитул Знак Знак"/>
    <w:rsid w:val="009665CF"/>
    <w:rPr>
      <w:lang w:val="ru-RU" w:eastAsia="ru-RU" w:bidi="ar-SA"/>
    </w:rPr>
  </w:style>
  <w:style w:type="paragraph" w:styleId="23">
    <w:name w:val="Body Text Indent 2"/>
    <w:basedOn w:val="a0"/>
    <w:link w:val="24"/>
    <w:rsid w:val="009665CF"/>
    <w:pPr>
      <w:spacing w:after="120" w:line="480" w:lineRule="auto"/>
      <w:ind w:left="283"/>
    </w:pPr>
  </w:style>
  <w:style w:type="character" w:customStyle="1" w:styleId="24">
    <w:name w:val="Основной текст с отступом 2 Знак"/>
    <w:basedOn w:val="a1"/>
    <w:link w:val="23"/>
    <w:rsid w:val="009665CF"/>
    <w:rPr>
      <w:rFonts w:ascii="Times New Roman" w:eastAsia="Times New Roman" w:hAnsi="Times New Roman"/>
      <w:lang w:val="ru-RU" w:eastAsia="ru-RU"/>
    </w:rPr>
  </w:style>
  <w:style w:type="paragraph" w:styleId="af2">
    <w:name w:val="Body Text Indent"/>
    <w:basedOn w:val="a0"/>
    <w:link w:val="af3"/>
    <w:rsid w:val="009665CF"/>
    <w:pPr>
      <w:spacing w:after="120"/>
      <w:ind w:left="283"/>
    </w:pPr>
  </w:style>
  <w:style w:type="character" w:customStyle="1" w:styleId="af3">
    <w:name w:val="Основной текст с отступом Знак"/>
    <w:basedOn w:val="a1"/>
    <w:link w:val="af2"/>
    <w:rsid w:val="009665CF"/>
    <w:rPr>
      <w:rFonts w:ascii="Times New Roman" w:eastAsia="Times New Roman" w:hAnsi="Times New Roman"/>
      <w:lang w:val="ru-RU" w:eastAsia="ru-RU"/>
    </w:rPr>
  </w:style>
  <w:style w:type="paragraph" w:styleId="25">
    <w:name w:val="toc 2"/>
    <w:basedOn w:val="a0"/>
    <w:next w:val="a0"/>
    <w:autoRedefine/>
    <w:locked/>
    <w:rsid w:val="009665CF"/>
    <w:pPr>
      <w:ind w:left="200"/>
    </w:pPr>
  </w:style>
  <w:style w:type="paragraph" w:styleId="af4">
    <w:name w:val="No Spacing"/>
    <w:aliases w:val="ТАБЛИЦА 1"/>
    <w:uiPriority w:val="99"/>
    <w:qFormat/>
    <w:rsid w:val="009665CF"/>
    <w:rPr>
      <w:rFonts w:eastAsia="Times New Roman"/>
      <w:sz w:val="22"/>
      <w:szCs w:val="22"/>
      <w:lang w:val="ru-RU" w:eastAsia="en-US"/>
    </w:rPr>
  </w:style>
  <w:style w:type="paragraph" w:styleId="33">
    <w:name w:val="Body Text 3"/>
    <w:basedOn w:val="a0"/>
    <w:link w:val="34"/>
    <w:unhideWhenUsed/>
    <w:rsid w:val="009665CF"/>
    <w:pPr>
      <w:spacing w:after="120"/>
    </w:pPr>
    <w:rPr>
      <w:sz w:val="16"/>
      <w:szCs w:val="16"/>
    </w:rPr>
  </w:style>
  <w:style w:type="character" w:customStyle="1" w:styleId="34">
    <w:name w:val="Основной текст 3 Знак"/>
    <w:basedOn w:val="a1"/>
    <w:link w:val="33"/>
    <w:rsid w:val="009665CF"/>
    <w:rPr>
      <w:rFonts w:ascii="Times New Roman" w:eastAsia="Times New Roman" w:hAnsi="Times New Roman"/>
      <w:sz w:val="16"/>
      <w:szCs w:val="16"/>
      <w:lang w:val="ru-RU" w:eastAsia="ru-RU"/>
    </w:rPr>
  </w:style>
  <w:style w:type="paragraph" w:styleId="af5">
    <w:name w:val="List"/>
    <w:basedOn w:val="a0"/>
    <w:rsid w:val="009665CF"/>
    <w:pPr>
      <w:ind w:left="283" w:hanging="283"/>
    </w:pPr>
  </w:style>
  <w:style w:type="paragraph" w:styleId="26">
    <w:name w:val="List 2"/>
    <w:basedOn w:val="a0"/>
    <w:rsid w:val="009665CF"/>
    <w:pPr>
      <w:ind w:left="566" w:hanging="283"/>
    </w:pPr>
  </w:style>
  <w:style w:type="paragraph" w:styleId="35">
    <w:name w:val="List 3"/>
    <w:basedOn w:val="a0"/>
    <w:rsid w:val="009665CF"/>
    <w:pPr>
      <w:ind w:left="849" w:hanging="283"/>
    </w:pPr>
  </w:style>
  <w:style w:type="paragraph" w:styleId="41">
    <w:name w:val="List 4"/>
    <w:basedOn w:val="a0"/>
    <w:rsid w:val="009665CF"/>
    <w:pPr>
      <w:ind w:left="1132" w:hanging="283"/>
    </w:pPr>
  </w:style>
  <w:style w:type="paragraph" w:styleId="af6">
    <w:name w:val="Closing"/>
    <w:basedOn w:val="a0"/>
    <w:link w:val="af7"/>
    <w:rsid w:val="009665CF"/>
    <w:pPr>
      <w:ind w:left="4252"/>
    </w:pPr>
  </w:style>
  <w:style w:type="character" w:customStyle="1" w:styleId="af7">
    <w:name w:val="Прощание Знак"/>
    <w:basedOn w:val="a1"/>
    <w:link w:val="af6"/>
    <w:rsid w:val="009665CF"/>
    <w:rPr>
      <w:rFonts w:ascii="Times New Roman" w:eastAsia="Times New Roman" w:hAnsi="Times New Roman"/>
      <w:lang w:val="ru-RU" w:eastAsia="ru-RU"/>
    </w:rPr>
  </w:style>
  <w:style w:type="paragraph" w:styleId="27">
    <w:name w:val="List Bullet 2"/>
    <w:basedOn w:val="a0"/>
    <w:rsid w:val="009665CF"/>
    <w:pPr>
      <w:ind w:left="566" w:hanging="283"/>
    </w:pPr>
  </w:style>
  <w:style w:type="paragraph" w:styleId="36">
    <w:name w:val="List Bullet 3"/>
    <w:basedOn w:val="a0"/>
    <w:rsid w:val="009665CF"/>
    <w:pPr>
      <w:ind w:left="849" w:hanging="283"/>
    </w:pPr>
  </w:style>
  <w:style w:type="paragraph" w:styleId="af8">
    <w:name w:val="List Continue"/>
    <w:basedOn w:val="a0"/>
    <w:rsid w:val="009665CF"/>
    <w:pPr>
      <w:spacing w:after="120"/>
      <w:ind w:left="283"/>
    </w:pPr>
  </w:style>
  <w:style w:type="paragraph" w:styleId="28">
    <w:name w:val="List Continue 2"/>
    <w:basedOn w:val="a0"/>
    <w:rsid w:val="009665CF"/>
    <w:pPr>
      <w:spacing w:after="120"/>
      <w:ind w:left="566"/>
    </w:pPr>
  </w:style>
  <w:style w:type="paragraph" w:styleId="37">
    <w:name w:val="List Continue 3"/>
    <w:basedOn w:val="a0"/>
    <w:rsid w:val="009665CF"/>
    <w:pPr>
      <w:spacing w:after="120"/>
      <w:ind w:left="849"/>
    </w:pPr>
  </w:style>
  <w:style w:type="paragraph" w:styleId="42">
    <w:name w:val="List Continue 4"/>
    <w:basedOn w:val="a0"/>
    <w:rsid w:val="009665CF"/>
    <w:pPr>
      <w:spacing w:after="120"/>
      <w:ind w:left="1132"/>
    </w:pPr>
  </w:style>
  <w:style w:type="paragraph" w:styleId="af9">
    <w:name w:val="Signature"/>
    <w:basedOn w:val="a0"/>
    <w:link w:val="afa"/>
    <w:rsid w:val="009665CF"/>
    <w:pPr>
      <w:ind w:left="4252"/>
    </w:pPr>
  </w:style>
  <w:style w:type="character" w:customStyle="1" w:styleId="afa">
    <w:name w:val="Подпись Знак"/>
    <w:basedOn w:val="a1"/>
    <w:link w:val="af9"/>
    <w:rsid w:val="009665CF"/>
    <w:rPr>
      <w:rFonts w:ascii="Times New Roman" w:eastAsia="Times New Roman" w:hAnsi="Times New Roman"/>
      <w:lang w:val="ru-RU" w:eastAsia="ru-RU"/>
    </w:rPr>
  </w:style>
  <w:style w:type="paragraph" w:customStyle="1" w:styleId="13">
    <w:name w:val="заголовок 1"/>
    <w:basedOn w:val="a0"/>
    <w:next w:val="a0"/>
    <w:rsid w:val="009665CF"/>
    <w:pPr>
      <w:keepNext/>
      <w:spacing w:before="240" w:after="60"/>
    </w:pPr>
    <w:rPr>
      <w:rFonts w:ascii="Arial" w:hAnsi="Arial"/>
      <w:b/>
      <w:kern w:val="28"/>
      <w:sz w:val="28"/>
    </w:rPr>
  </w:style>
  <w:style w:type="paragraph" w:customStyle="1" w:styleId="29">
    <w:name w:val="заголовок 2"/>
    <w:basedOn w:val="a0"/>
    <w:next w:val="a0"/>
    <w:rsid w:val="009665CF"/>
    <w:pPr>
      <w:keepNext/>
      <w:spacing w:before="240" w:after="60"/>
    </w:pPr>
    <w:rPr>
      <w:rFonts w:ascii="Arial" w:hAnsi="Arial"/>
      <w:b/>
      <w:i/>
      <w:sz w:val="24"/>
    </w:rPr>
  </w:style>
  <w:style w:type="paragraph" w:customStyle="1" w:styleId="38">
    <w:name w:val="заголовок 3"/>
    <w:basedOn w:val="a0"/>
    <w:next w:val="a0"/>
    <w:rsid w:val="009665CF"/>
    <w:pPr>
      <w:keepNext/>
      <w:spacing w:before="240" w:after="60"/>
    </w:pPr>
    <w:rPr>
      <w:b/>
      <w:sz w:val="24"/>
    </w:rPr>
  </w:style>
  <w:style w:type="paragraph" w:customStyle="1" w:styleId="FR1">
    <w:name w:val="FR1"/>
    <w:rsid w:val="009665CF"/>
    <w:pPr>
      <w:widowControl w:val="0"/>
      <w:spacing w:before="80"/>
    </w:pPr>
    <w:rPr>
      <w:rFonts w:ascii="Arial" w:eastAsia="Times New Roman" w:hAnsi="Arial"/>
      <w:i/>
      <w:snapToGrid w:val="0"/>
      <w:lang w:val="ru-RU" w:eastAsia="ru-RU"/>
    </w:rPr>
  </w:style>
  <w:style w:type="paragraph" w:styleId="afb">
    <w:name w:val="Block Text"/>
    <w:basedOn w:val="a0"/>
    <w:rsid w:val="009665CF"/>
    <w:pPr>
      <w:ind w:left="-567" w:right="-483"/>
    </w:pPr>
    <w:rPr>
      <w:sz w:val="24"/>
    </w:rPr>
  </w:style>
  <w:style w:type="character" w:styleId="afc">
    <w:name w:val="Strong"/>
    <w:qFormat/>
    <w:locked/>
    <w:rsid w:val="009665CF"/>
    <w:rPr>
      <w:b/>
    </w:rPr>
  </w:style>
  <w:style w:type="paragraph" w:styleId="43">
    <w:name w:val="List Bullet 4"/>
    <w:basedOn w:val="a0"/>
    <w:autoRedefine/>
    <w:rsid w:val="009665CF"/>
    <w:pPr>
      <w:tabs>
        <w:tab w:val="num" w:pos="1209"/>
      </w:tabs>
      <w:ind w:left="1209" w:hanging="360"/>
    </w:pPr>
  </w:style>
  <w:style w:type="paragraph" w:customStyle="1" w:styleId="afd">
    <w:name w:val="Ввод осн.текста"/>
    <w:basedOn w:val="a0"/>
    <w:rsid w:val="009665CF"/>
    <w:pPr>
      <w:overflowPunct w:val="0"/>
      <w:autoSpaceDE w:val="0"/>
      <w:autoSpaceDN w:val="0"/>
      <w:adjustRightInd w:val="0"/>
      <w:spacing w:after="120"/>
      <w:ind w:firstLine="709"/>
      <w:jc w:val="both"/>
      <w:textAlignment w:val="baseline"/>
    </w:pPr>
    <w:rPr>
      <w:rFonts w:eastAsia="SimSun"/>
      <w:sz w:val="28"/>
    </w:rPr>
  </w:style>
  <w:style w:type="paragraph" w:customStyle="1" w:styleId="Aaiainioaenoa">
    <w:name w:val="Aaia ini.oaenoa"/>
    <w:basedOn w:val="a0"/>
    <w:rsid w:val="009665CF"/>
    <w:pPr>
      <w:overflowPunct w:val="0"/>
      <w:autoSpaceDE w:val="0"/>
      <w:autoSpaceDN w:val="0"/>
      <w:adjustRightInd w:val="0"/>
      <w:spacing w:after="120"/>
      <w:ind w:firstLine="709"/>
      <w:jc w:val="both"/>
      <w:textAlignment w:val="baseline"/>
    </w:pPr>
    <w:rPr>
      <w:rFonts w:eastAsia="SimSun"/>
      <w:sz w:val="28"/>
    </w:rPr>
  </w:style>
  <w:style w:type="paragraph" w:customStyle="1" w:styleId="afe">
    <w:name w:val="Рисунок"/>
    <w:basedOn w:val="a0"/>
    <w:rsid w:val="009665CF"/>
    <w:pPr>
      <w:spacing w:line="360" w:lineRule="auto"/>
      <w:jc w:val="center"/>
    </w:pPr>
    <w:rPr>
      <w:sz w:val="28"/>
    </w:rPr>
  </w:style>
  <w:style w:type="paragraph" w:customStyle="1" w:styleId="14">
    <w:name w:val="Обычный1"/>
    <w:link w:val="15"/>
    <w:rsid w:val="009665CF"/>
    <w:rPr>
      <w:rFonts w:ascii="Times New Roman" w:eastAsia="Times New Roman" w:hAnsi="Times New Roman"/>
      <w:lang w:val="ru-RU" w:eastAsia="ru-RU"/>
    </w:rPr>
  </w:style>
  <w:style w:type="paragraph" w:styleId="aff">
    <w:name w:val="Title"/>
    <w:basedOn w:val="a0"/>
    <w:link w:val="aff0"/>
    <w:qFormat/>
    <w:locked/>
    <w:rsid w:val="009665CF"/>
    <w:pPr>
      <w:tabs>
        <w:tab w:val="left" w:pos="0"/>
      </w:tabs>
      <w:spacing w:line="288" w:lineRule="auto"/>
      <w:ind w:firstLine="1080"/>
      <w:jc w:val="center"/>
    </w:pPr>
    <w:rPr>
      <w:b/>
      <w:sz w:val="32"/>
      <w:szCs w:val="32"/>
    </w:rPr>
  </w:style>
  <w:style w:type="character" w:customStyle="1" w:styleId="aff0">
    <w:name w:val="Название Знак"/>
    <w:basedOn w:val="a1"/>
    <w:link w:val="aff"/>
    <w:rsid w:val="009665CF"/>
    <w:rPr>
      <w:rFonts w:ascii="Times New Roman" w:eastAsia="Times New Roman" w:hAnsi="Times New Roman"/>
      <w:b/>
      <w:sz w:val="32"/>
      <w:szCs w:val="32"/>
      <w:lang w:val="ru-RU" w:eastAsia="ru-RU"/>
    </w:rPr>
  </w:style>
  <w:style w:type="paragraph" w:customStyle="1" w:styleId="aff1">
    <w:name w:val="Îáû÷íûé"/>
    <w:rsid w:val="009665CF"/>
    <w:rPr>
      <w:rFonts w:ascii="Times New Roman" w:eastAsia="Times New Roman" w:hAnsi="Times New Roman"/>
      <w:sz w:val="28"/>
      <w:lang w:val="ru-RU" w:eastAsia="ru-RU"/>
    </w:rPr>
  </w:style>
  <w:style w:type="paragraph" w:customStyle="1" w:styleId="aff2">
    <w:name w:val="Стил_таб"/>
    <w:basedOn w:val="a0"/>
    <w:link w:val="aff3"/>
    <w:rsid w:val="009665CF"/>
    <w:pPr>
      <w:spacing w:before="120"/>
      <w:jc w:val="both"/>
    </w:pPr>
    <w:rPr>
      <w:rFonts w:eastAsia="MS Mincho"/>
      <w:sz w:val="28"/>
      <w:szCs w:val="28"/>
    </w:rPr>
  </w:style>
  <w:style w:type="character" w:customStyle="1" w:styleId="aff3">
    <w:name w:val="Стил_таб Знак"/>
    <w:basedOn w:val="a1"/>
    <w:link w:val="aff2"/>
    <w:rsid w:val="009665CF"/>
    <w:rPr>
      <w:rFonts w:ascii="Times New Roman" w:eastAsia="MS Mincho" w:hAnsi="Times New Roman"/>
      <w:sz w:val="28"/>
      <w:szCs w:val="28"/>
      <w:lang w:val="ru-RU" w:eastAsia="ru-RU"/>
    </w:rPr>
  </w:style>
  <w:style w:type="paragraph" w:customStyle="1" w:styleId="2a">
    <w:name w:val="Обычный2"/>
    <w:rsid w:val="009665CF"/>
    <w:rPr>
      <w:rFonts w:ascii="Times New Roman" w:eastAsia="Times New Roman" w:hAnsi="Times New Roman"/>
      <w:snapToGrid w:val="0"/>
      <w:lang w:val="ru-RU" w:eastAsia="ru-RU"/>
    </w:rPr>
  </w:style>
  <w:style w:type="paragraph" w:customStyle="1" w:styleId="aff4">
    <w:name w:val="Подзаголов."/>
    <w:basedOn w:val="a0"/>
    <w:rsid w:val="009665CF"/>
    <w:pPr>
      <w:spacing w:after="240"/>
      <w:ind w:firstLine="567"/>
      <w:jc w:val="both"/>
    </w:pPr>
    <w:rPr>
      <w:rFonts w:ascii="Century Gothic" w:hAnsi="Century Gothic"/>
      <w:b/>
      <w:i/>
      <w:sz w:val="28"/>
      <w:szCs w:val="28"/>
    </w:rPr>
  </w:style>
  <w:style w:type="character" w:customStyle="1" w:styleId="110">
    <w:name w:val="Заголовок 1 Знак1"/>
    <w:aliases w:val="Заголовок 1 Знак Знак"/>
    <w:rsid w:val="009665CF"/>
    <w:rPr>
      <w:b/>
      <w:kern w:val="24"/>
      <w:sz w:val="28"/>
      <w:lang w:val="ru-RU" w:eastAsia="en-US" w:bidi="ar-SA"/>
    </w:rPr>
  </w:style>
  <w:style w:type="paragraph" w:customStyle="1" w:styleId="aff5">
    <w:name w:val="для рамок"/>
    <w:rsid w:val="009665CF"/>
    <w:pPr>
      <w:jc w:val="center"/>
    </w:pPr>
    <w:rPr>
      <w:rFonts w:ascii="Arial" w:eastAsia="Times New Roman" w:hAnsi="Arial"/>
      <w:i/>
      <w:noProof/>
      <w:sz w:val="18"/>
      <w:lang w:val="en-US" w:eastAsia="en-US"/>
    </w:rPr>
  </w:style>
  <w:style w:type="paragraph" w:styleId="39">
    <w:name w:val="toc 3"/>
    <w:basedOn w:val="a0"/>
    <w:next w:val="a0"/>
    <w:autoRedefine/>
    <w:uiPriority w:val="39"/>
    <w:locked/>
    <w:rsid w:val="009665CF"/>
    <w:pPr>
      <w:tabs>
        <w:tab w:val="right" w:leader="dot" w:pos="9487"/>
      </w:tabs>
      <w:ind w:left="480"/>
      <w:jc w:val="both"/>
    </w:pPr>
    <w:rPr>
      <w:i/>
      <w:lang w:eastAsia="en-US"/>
    </w:rPr>
  </w:style>
  <w:style w:type="paragraph" w:customStyle="1" w:styleId="aff6">
    <w:name w:val="для таблиц"/>
    <w:basedOn w:val="a0"/>
    <w:rsid w:val="009665CF"/>
    <w:rPr>
      <w:snapToGrid w:val="0"/>
      <w:color w:val="000000"/>
      <w:sz w:val="28"/>
      <w:lang w:eastAsia="en-US"/>
    </w:rPr>
  </w:style>
  <w:style w:type="paragraph" w:styleId="44">
    <w:name w:val="toc 4"/>
    <w:basedOn w:val="a0"/>
    <w:next w:val="a0"/>
    <w:autoRedefine/>
    <w:locked/>
    <w:rsid w:val="009665CF"/>
    <w:pPr>
      <w:ind w:left="720"/>
    </w:pPr>
    <w:rPr>
      <w:sz w:val="18"/>
      <w:lang w:eastAsia="en-US"/>
    </w:rPr>
  </w:style>
  <w:style w:type="paragraph" w:styleId="51">
    <w:name w:val="toc 5"/>
    <w:basedOn w:val="a0"/>
    <w:next w:val="a0"/>
    <w:autoRedefine/>
    <w:locked/>
    <w:rsid w:val="009665CF"/>
    <w:pPr>
      <w:ind w:left="960"/>
    </w:pPr>
    <w:rPr>
      <w:sz w:val="18"/>
      <w:lang w:eastAsia="en-US"/>
    </w:rPr>
  </w:style>
  <w:style w:type="paragraph" w:styleId="61">
    <w:name w:val="toc 6"/>
    <w:basedOn w:val="a0"/>
    <w:next w:val="a0"/>
    <w:autoRedefine/>
    <w:locked/>
    <w:rsid w:val="009665CF"/>
    <w:pPr>
      <w:ind w:left="1200"/>
    </w:pPr>
    <w:rPr>
      <w:sz w:val="18"/>
      <w:lang w:eastAsia="en-US"/>
    </w:rPr>
  </w:style>
  <w:style w:type="paragraph" w:styleId="71">
    <w:name w:val="toc 7"/>
    <w:basedOn w:val="a0"/>
    <w:next w:val="a0"/>
    <w:autoRedefine/>
    <w:locked/>
    <w:rsid w:val="009665CF"/>
    <w:pPr>
      <w:ind w:left="1440"/>
    </w:pPr>
    <w:rPr>
      <w:sz w:val="18"/>
      <w:lang w:eastAsia="en-US"/>
    </w:rPr>
  </w:style>
  <w:style w:type="paragraph" w:customStyle="1" w:styleId="aff7">
    <w:name w:val="для начала"/>
    <w:basedOn w:val="aff6"/>
    <w:rsid w:val="009665CF"/>
    <w:pPr>
      <w:jc w:val="center"/>
    </w:pPr>
    <w:rPr>
      <w:b/>
      <w:sz w:val="32"/>
    </w:rPr>
  </w:style>
  <w:style w:type="character" w:customStyle="1" w:styleId="aff8">
    <w:name w:val="Схема документа Знак"/>
    <w:basedOn w:val="a1"/>
    <w:link w:val="aff9"/>
    <w:rsid w:val="009665CF"/>
    <w:rPr>
      <w:rFonts w:ascii="Tahoma" w:eastAsia="Times New Roman" w:hAnsi="Tahoma"/>
      <w:sz w:val="28"/>
      <w:shd w:val="clear" w:color="auto" w:fill="000080"/>
      <w:lang w:val="ru-RU" w:eastAsia="en-US"/>
    </w:rPr>
  </w:style>
  <w:style w:type="paragraph" w:styleId="aff9">
    <w:name w:val="Document Map"/>
    <w:basedOn w:val="a0"/>
    <w:link w:val="aff8"/>
    <w:rsid w:val="009665CF"/>
    <w:pPr>
      <w:shd w:val="clear" w:color="auto" w:fill="000080"/>
    </w:pPr>
    <w:rPr>
      <w:rFonts w:ascii="Tahoma" w:hAnsi="Tahoma"/>
      <w:sz w:val="28"/>
      <w:lang w:eastAsia="en-US"/>
    </w:rPr>
  </w:style>
  <w:style w:type="paragraph" w:styleId="81">
    <w:name w:val="toc 8"/>
    <w:basedOn w:val="a0"/>
    <w:next w:val="a0"/>
    <w:autoRedefine/>
    <w:locked/>
    <w:rsid w:val="009665CF"/>
    <w:pPr>
      <w:ind w:left="1680"/>
    </w:pPr>
    <w:rPr>
      <w:sz w:val="18"/>
      <w:lang w:eastAsia="en-US"/>
    </w:rPr>
  </w:style>
  <w:style w:type="paragraph" w:styleId="91">
    <w:name w:val="toc 9"/>
    <w:basedOn w:val="a0"/>
    <w:next w:val="a0"/>
    <w:autoRedefine/>
    <w:locked/>
    <w:rsid w:val="009665CF"/>
    <w:pPr>
      <w:ind w:left="1920"/>
    </w:pPr>
    <w:rPr>
      <w:sz w:val="18"/>
      <w:lang w:eastAsia="en-US"/>
    </w:rPr>
  </w:style>
  <w:style w:type="character" w:customStyle="1" w:styleId="HTML">
    <w:name w:val="Разметка HTML"/>
    <w:rsid w:val="009665CF"/>
    <w:rPr>
      <w:vanish/>
      <w:color w:val="FF0000"/>
    </w:rPr>
  </w:style>
  <w:style w:type="paragraph" w:customStyle="1" w:styleId="H3">
    <w:name w:val="H3"/>
    <w:basedOn w:val="a0"/>
    <w:next w:val="a0"/>
    <w:rsid w:val="009665CF"/>
    <w:pPr>
      <w:keepNext/>
      <w:widowControl w:val="0"/>
      <w:spacing w:before="100" w:after="100"/>
      <w:outlineLvl w:val="3"/>
    </w:pPr>
    <w:rPr>
      <w:b/>
      <w:snapToGrid w:val="0"/>
      <w:sz w:val="28"/>
    </w:rPr>
  </w:style>
  <w:style w:type="paragraph" w:customStyle="1" w:styleId="H4">
    <w:name w:val="H4"/>
    <w:basedOn w:val="a0"/>
    <w:next w:val="a0"/>
    <w:rsid w:val="009665CF"/>
    <w:pPr>
      <w:keepNext/>
      <w:widowControl w:val="0"/>
      <w:spacing w:before="100" w:after="100"/>
      <w:outlineLvl w:val="4"/>
    </w:pPr>
    <w:rPr>
      <w:b/>
      <w:snapToGrid w:val="0"/>
      <w:sz w:val="28"/>
    </w:rPr>
  </w:style>
  <w:style w:type="paragraph" w:customStyle="1" w:styleId="affa">
    <w:name w:val="Адреса"/>
    <w:basedOn w:val="a0"/>
    <w:next w:val="a0"/>
    <w:rsid w:val="009665CF"/>
    <w:pPr>
      <w:widowControl w:val="0"/>
    </w:pPr>
    <w:rPr>
      <w:i/>
      <w:snapToGrid w:val="0"/>
      <w:sz w:val="28"/>
    </w:rPr>
  </w:style>
  <w:style w:type="character" w:styleId="affb">
    <w:name w:val="FollowedHyperlink"/>
    <w:uiPriority w:val="99"/>
    <w:rsid w:val="009665CF"/>
    <w:rPr>
      <w:color w:val="800080"/>
      <w:u w:val="single"/>
    </w:rPr>
  </w:style>
  <w:style w:type="paragraph" w:customStyle="1" w:styleId="FR5">
    <w:name w:val="FR5"/>
    <w:rsid w:val="009665CF"/>
    <w:pPr>
      <w:widowControl w:val="0"/>
      <w:autoSpaceDE w:val="0"/>
      <w:autoSpaceDN w:val="0"/>
      <w:adjustRightInd w:val="0"/>
      <w:spacing w:before="60"/>
      <w:ind w:left="1720"/>
    </w:pPr>
    <w:rPr>
      <w:rFonts w:ascii="Arial" w:eastAsia="Times New Roman" w:hAnsi="Arial" w:cs="Arial"/>
      <w:b/>
      <w:bCs/>
      <w:sz w:val="24"/>
      <w:szCs w:val="24"/>
      <w:lang w:val="ru-RU" w:eastAsia="ru-RU"/>
    </w:rPr>
  </w:style>
  <w:style w:type="paragraph" w:customStyle="1" w:styleId="2b">
    <w:name w:val="ЗАГОЛОВОК 2"/>
    <w:basedOn w:val="2"/>
    <w:rsid w:val="009665CF"/>
    <w:pPr>
      <w:spacing w:line="360" w:lineRule="auto"/>
      <w:ind w:firstLine="709"/>
      <w:jc w:val="both"/>
    </w:pPr>
    <w:rPr>
      <w:rFonts w:ascii="Arial" w:hAnsi="Arial"/>
      <w:b/>
      <w:i w:val="0"/>
      <w:sz w:val="36"/>
      <w:szCs w:val="24"/>
    </w:rPr>
  </w:style>
  <w:style w:type="paragraph" w:customStyle="1" w:styleId="16">
    <w:name w:val="Стиль1"/>
    <w:basedOn w:val="ab"/>
    <w:autoRedefine/>
    <w:rsid w:val="009665CF"/>
    <w:pPr>
      <w:ind w:left="468"/>
    </w:pPr>
    <w:rPr>
      <w:rFonts w:ascii="MonoCondensedC" w:hAnsi="MonoCondensedC" w:cs="Courier New"/>
      <w:sz w:val="18"/>
    </w:rPr>
  </w:style>
  <w:style w:type="paragraph" w:styleId="affc">
    <w:name w:val="Subtitle"/>
    <w:basedOn w:val="a0"/>
    <w:link w:val="affd"/>
    <w:qFormat/>
    <w:locked/>
    <w:rsid w:val="009665CF"/>
    <w:pPr>
      <w:jc w:val="center"/>
    </w:pPr>
    <w:rPr>
      <w:b/>
      <w:i/>
      <w:sz w:val="36"/>
    </w:rPr>
  </w:style>
  <w:style w:type="character" w:customStyle="1" w:styleId="affd">
    <w:name w:val="Подзаголовок Знак"/>
    <w:basedOn w:val="a1"/>
    <w:link w:val="affc"/>
    <w:rsid w:val="009665CF"/>
    <w:rPr>
      <w:rFonts w:ascii="Times New Roman" w:eastAsia="Times New Roman" w:hAnsi="Times New Roman"/>
      <w:b/>
      <w:i/>
      <w:sz w:val="36"/>
      <w:lang w:val="ru-RU" w:eastAsia="ru-RU"/>
    </w:rPr>
  </w:style>
  <w:style w:type="paragraph" w:customStyle="1" w:styleId="Drawings9">
    <w:name w:val="Drawings9"/>
    <w:basedOn w:val="a0"/>
    <w:autoRedefine/>
    <w:rsid w:val="009665CF"/>
    <w:pPr>
      <w:widowControl w:val="0"/>
    </w:pPr>
    <w:rPr>
      <w:rFonts w:ascii="Arial" w:hAnsi="Arial"/>
      <w:i/>
      <w:sz w:val="18"/>
    </w:rPr>
  </w:style>
  <w:style w:type="paragraph" w:customStyle="1" w:styleId="FR2">
    <w:name w:val="FR2"/>
    <w:rsid w:val="009665CF"/>
    <w:pPr>
      <w:widowControl w:val="0"/>
      <w:spacing w:before="120"/>
      <w:jc w:val="center"/>
    </w:pPr>
    <w:rPr>
      <w:rFonts w:ascii="Arial" w:eastAsia="Times New Roman" w:hAnsi="Arial"/>
      <w:b/>
      <w:i/>
      <w:snapToGrid w:val="0"/>
      <w:sz w:val="12"/>
      <w:lang w:val="ru-RU" w:eastAsia="ru-RU"/>
    </w:rPr>
  </w:style>
  <w:style w:type="paragraph" w:customStyle="1" w:styleId="caaieiaie1">
    <w:name w:val="caaieiaie 1"/>
    <w:basedOn w:val="a0"/>
    <w:next w:val="a0"/>
    <w:rsid w:val="009665CF"/>
    <w:pPr>
      <w:keepNext/>
      <w:widowControl w:val="0"/>
      <w:overflowPunct w:val="0"/>
      <w:autoSpaceDE w:val="0"/>
      <w:autoSpaceDN w:val="0"/>
      <w:adjustRightInd w:val="0"/>
      <w:jc w:val="both"/>
      <w:textAlignment w:val="baseline"/>
    </w:pPr>
    <w:rPr>
      <w:rFonts w:ascii="Arial" w:hAnsi="Arial"/>
      <w:sz w:val="28"/>
      <w:lang w:eastAsia="zh-TW"/>
    </w:rPr>
  </w:style>
  <w:style w:type="paragraph" w:styleId="affe">
    <w:name w:val="caption"/>
    <w:basedOn w:val="a0"/>
    <w:next w:val="a0"/>
    <w:qFormat/>
    <w:locked/>
    <w:rsid w:val="009665CF"/>
    <w:pPr>
      <w:spacing w:before="120" w:after="120"/>
    </w:pPr>
    <w:rPr>
      <w:rFonts w:ascii="Arial" w:hAnsi="Arial"/>
      <w:b/>
      <w:sz w:val="28"/>
    </w:rPr>
  </w:style>
  <w:style w:type="paragraph" w:customStyle="1" w:styleId="FR3">
    <w:name w:val="FR3"/>
    <w:rsid w:val="009665CF"/>
    <w:pPr>
      <w:spacing w:before="140"/>
      <w:ind w:left="600"/>
    </w:pPr>
    <w:rPr>
      <w:rFonts w:ascii="Arial" w:eastAsia="Times New Roman" w:hAnsi="Arial"/>
      <w:snapToGrid w:val="0"/>
      <w:sz w:val="12"/>
      <w:lang w:val="ru-RU" w:eastAsia="ru-RU"/>
    </w:rPr>
  </w:style>
  <w:style w:type="paragraph" w:styleId="z-">
    <w:name w:val="HTML Bottom of Form"/>
    <w:basedOn w:val="a0"/>
    <w:next w:val="a0"/>
    <w:link w:val="z-0"/>
    <w:hidden/>
    <w:rsid w:val="009665CF"/>
    <w:pPr>
      <w:pBdr>
        <w:top w:val="single" w:sz="6" w:space="1" w:color="auto"/>
      </w:pBdr>
      <w:jc w:val="center"/>
    </w:pPr>
    <w:rPr>
      <w:rFonts w:ascii="Arial" w:hAnsi="Arial" w:cs="Arial"/>
      <w:vanish/>
      <w:sz w:val="16"/>
      <w:szCs w:val="16"/>
      <w:lang w:eastAsia="en-US"/>
    </w:rPr>
  </w:style>
  <w:style w:type="character" w:customStyle="1" w:styleId="z-0">
    <w:name w:val="z-Конец формы Знак"/>
    <w:basedOn w:val="a1"/>
    <w:link w:val="z-"/>
    <w:rsid w:val="009665CF"/>
    <w:rPr>
      <w:rFonts w:ascii="Arial" w:eastAsia="Times New Roman" w:hAnsi="Arial" w:cs="Arial"/>
      <w:vanish/>
      <w:sz w:val="16"/>
      <w:szCs w:val="16"/>
      <w:lang w:val="ru-RU" w:eastAsia="en-US"/>
    </w:rPr>
  </w:style>
  <w:style w:type="paragraph" w:styleId="z-1">
    <w:name w:val="HTML Top of Form"/>
    <w:basedOn w:val="a0"/>
    <w:next w:val="a0"/>
    <w:link w:val="z-2"/>
    <w:hidden/>
    <w:rsid w:val="009665CF"/>
    <w:pPr>
      <w:pBdr>
        <w:bottom w:val="single" w:sz="6" w:space="1" w:color="auto"/>
      </w:pBdr>
      <w:jc w:val="center"/>
    </w:pPr>
    <w:rPr>
      <w:rFonts w:ascii="Arial" w:hAnsi="Arial" w:cs="Arial"/>
      <w:vanish/>
      <w:sz w:val="16"/>
      <w:szCs w:val="16"/>
      <w:lang w:eastAsia="en-US"/>
    </w:rPr>
  </w:style>
  <w:style w:type="character" w:customStyle="1" w:styleId="z-2">
    <w:name w:val="z-Начало формы Знак"/>
    <w:basedOn w:val="a1"/>
    <w:link w:val="z-1"/>
    <w:rsid w:val="009665CF"/>
    <w:rPr>
      <w:rFonts w:ascii="Arial" w:eastAsia="Times New Roman" w:hAnsi="Arial" w:cs="Arial"/>
      <w:vanish/>
      <w:sz w:val="16"/>
      <w:szCs w:val="16"/>
      <w:lang w:val="ru-RU" w:eastAsia="en-US"/>
    </w:rPr>
  </w:style>
  <w:style w:type="character" w:customStyle="1" w:styleId="afff">
    <w:name w:val="Текст сноски Знак"/>
    <w:basedOn w:val="a1"/>
    <w:link w:val="afff0"/>
    <w:rsid w:val="009665CF"/>
    <w:rPr>
      <w:rFonts w:ascii="Times New Roman" w:eastAsia="Times New Roman" w:hAnsi="Times New Roman"/>
      <w:lang w:val="ru-RU" w:eastAsia="en-US"/>
    </w:rPr>
  </w:style>
  <w:style w:type="paragraph" w:styleId="afff0">
    <w:name w:val="footnote text"/>
    <w:basedOn w:val="a0"/>
    <w:link w:val="afff"/>
    <w:rsid w:val="009665CF"/>
    <w:rPr>
      <w:lang w:eastAsia="en-US"/>
    </w:rPr>
  </w:style>
  <w:style w:type="character" w:customStyle="1" w:styleId="17">
    <w:name w:val="Основной шрифт абзаца1"/>
    <w:rsid w:val="009665CF"/>
  </w:style>
  <w:style w:type="paragraph" w:customStyle="1" w:styleId="18">
    <w:name w:val="Верхний колонтитул1"/>
    <w:basedOn w:val="a0"/>
    <w:rsid w:val="009665CF"/>
    <w:pPr>
      <w:widowControl w:val="0"/>
      <w:tabs>
        <w:tab w:val="center" w:pos="4536"/>
        <w:tab w:val="right" w:pos="9072"/>
      </w:tabs>
    </w:pPr>
    <w:rPr>
      <w:rFonts w:ascii="Arial" w:hAnsi="Arial"/>
      <w:snapToGrid w:val="0"/>
    </w:rPr>
  </w:style>
  <w:style w:type="paragraph" w:customStyle="1" w:styleId="19">
    <w:name w:val="Нижний колонтитул1"/>
    <w:basedOn w:val="a0"/>
    <w:rsid w:val="009665CF"/>
    <w:pPr>
      <w:widowControl w:val="0"/>
      <w:tabs>
        <w:tab w:val="center" w:pos="4536"/>
        <w:tab w:val="right" w:pos="9072"/>
      </w:tabs>
    </w:pPr>
    <w:rPr>
      <w:rFonts w:ascii="Arial" w:hAnsi="Arial"/>
      <w:snapToGrid w:val="0"/>
    </w:rPr>
  </w:style>
  <w:style w:type="paragraph" w:customStyle="1" w:styleId="a20">
    <w:name w:val="Основной теaст 2"/>
    <w:basedOn w:val="a0"/>
    <w:rsid w:val="009665CF"/>
    <w:pPr>
      <w:widowControl w:val="0"/>
      <w:ind w:firstLine="709"/>
    </w:pPr>
    <w:rPr>
      <w:rFonts w:ascii="Arial" w:hAnsi="Arial"/>
      <w:snapToGrid w:val="0"/>
      <w:sz w:val="24"/>
    </w:rPr>
  </w:style>
  <w:style w:type="paragraph" w:customStyle="1" w:styleId="1a">
    <w:name w:val="Основной текст1"/>
    <w:basedOn w:val="a0"/>
    <w:rsid w:val="009665CF"/>
    <w:pPr>
      <w:widowControl w:val="0"/>
      <w:spacing w:line="360" w:lineRule="auto"/>
      <w:jc w:val="both"/>
    </w:pPr>
    <w:rPr>
      <w:rFonts w:ascii="Arial" w:hAnsi="Arial"/>
      <w:snapToGrid w:val="0"/>
      <w:sz w:val="28"/>
    </w:rPr>
  </w:style>
  <w:style w:type="paragraph" w:customStyle="1" w:styleId="1b">
    <w:name w:val="Название объекта1"/>
    <w:basedOn w:val="a0"/>
    <w:next w:val="a0"/>
    <w:rsid w:val="009665CF"/>
    <w:pPr>
      <w:widowControl w:val="0"/>
      <w:spacing w:line="360" w:lineRule="auto"/>
      <w:ind w:firstLine="709"/>
    </w:pPr>
    <w:rPr>
      <w:rFonts w:ascii="Arial" w:hAnsi="Arial"/>
      <w:snapToGrid w:val="0"/>
      <w:sz w:val="28"/>
    </w:rPr>
  </w:style>
  <w:style w:type="character" w:customStyle="1" w:styleId="1c">
    <w:name w:val="Номер страницы1"/>
    <w:basedOn w:val="17"/>
    <w:rsid w:val="009665CF"/>
  </w:style>
  <w:style w:type="paragraph" w:customStyle="1" w:styleId="1d">
    <w:name w:val="Заголовок1"/>
    <w:basedOn w:val="1"/>
    <w:rsid w:val="009665CF"/>
    <w:pPr>
      <w:spacing w:before="360" w:after="360" w:line="360" w:lineRule="auto"/>
    </w:pPr>
    <w:rPr>
      <w:rFonts w:ascii="Times New Roman" w:eastAsia="Times New Roman" w:hAnsi="Times New Roman" w:cs="Arial"/>
      <w:bCs/>
      <w:szCs w:val="32"/>
    </w:rPr>
  </w:style>
  <w:style w:type="paragraph" w:customStyle="1" w:styleId="afff1">
    <w:name w:val="Чертёжный"/>
    <w:basedOn w:val="a0"/>
    <w:rsid w:val="009665CF"/>
    <w:pPr>
      <w:spacing w:line="360" w:lineRule="auto"/>
      <w:ind w:left="284" w:right="284" w:firstLine="567"/>
      <w:jc w:val="both"/>
    </w:pPr>
    <w:rPr>
      <w:rFonts w:ascii="GOST type B" w:hAnsi="GOST type B"/>
      <w:i/>
      <w:iCs/>
      <w:sz w:val="28"/>
    </w:rPr>
  </w:style>
  <w:style w:type="paragraph" w:customStyle="1" w:styleId="afff2">
    <w:name w:val="Заголовок чертёжный"/>
    <w:basedOn w:val="a0"/>
    <w:next w:val="afff3"/>
    <w:rsid w:val="009665CF"/>
    <w:pPr>
      <w:spacing w:before="120" w:after="120" w:line="360" w:lineRule="auto"/>
      <w:ind w:left="284" w:right="284"/>
      <w:jc w:val="center"/>
    </w:pPr>
    <w:rPr>
      <w:rFonts w:ascii="GOST type B" w:hAnsi="GOST type B"/>
      <w:b/>
      <w:bCs/>
      <w:i/>
      <w:iCs/>
      <w:sz w:val="32"/>
    </w:rPr>
  </w:style>
  <w:style w:type="paragraph" w:customStyle="1" w:styleId="afff3">
    <w:name w:val="Подзаголовок чертёжный"/>
    <w:basedOn w:val="afff1"/>
    <w:next w:val="afff1"/>
    <w:rsid w:val="009665CF"/>
    <w:pPr>
      <w:spacing w:before="120"/>
      <w:ind w:firstLine="0"/>
      <w:jc w:val="center"/>
    </w:pPr>
    <w:rPr>
      <w:sz w:val="32"/>
    </w:rPr>
  </w:style>
  <w:style w:type="paragraph" w:customStyle="1" w:styleId="afff4">
    <w:name w:val="Чертёжный (табл.)"/>
    <w:basedOn w:val="afff1"/>
    <w:autoRedefine/>
    <w:rsid w:val="009665CF"/>
    <w:pPr>
      <w:tabs>
        <w:tab w:val="left" w:pos="1668"/>
        <w:tab w:val="left" w:pos="2225"/>
      </w:tabs>
      <w:spacing w:line="240" w:lineRule="auto"/>
      <w:ind w:left="128" w:right="113" w:firstLine="0"/>
      <w:jc w:val="center"/>
    </w:pPr>
    <w:rPr>
      <w:rFonts w:ascii="Times New Roman" w:hAnsi="Times New Roman"/>
      <w:i w:val="0"/>
      <w:szCs w:val="28"/>
      <w:lang w:val="en-US"/>
    </w:rPr>
  </w:style>
  <w:style w:type="paragraph" w:customStyle="1" w:styleId="afff5">
    <w:name w:val="Чертёжный  (табл. заголовок)"/>
    <w:basedOn w:val="afff1"/>
    <w:autoRedefine/>
    <w:rsid w:val="009665CF"/>
    <w:pPr>
      <w:spacing w:line="240" w:lineRule="auto"/>
      <w:ind w:left="0" w:right="0" w:firstLine="0"/>
      <w:jc w:val="center"/>
    </w:pPr>
    <w:rPr>
      <w:rFonts w:ascii="Century Gothic" w:hAnsi="Century Gothic"/>
      <w:sz w:val="24"/>
      <w:szCs w:val="24"/>
    </w:rPr>
  </w:style>
  <w:style w:type="paragraph" w:customStyle="1" w:styleId="afff6">
    <w:name w:val="Заголовок основной"/>
    <w:basedOn w:val="a0"/>
    <w:rsid w:val="009665CF"/>
    <w:pPr>
      <w:pageBreakBefore/>
      <w:spacing w:after="120" w:line="360" w:lineRule="auto"/>
      <w:jc w:val="center"/>
    </w:pPr>
    <w:rPr>
      <w:rFonts w:ascii="Century Gothic" w:hAnsi="Century Gothic"/>
      <w:b/>
      <w:i/>
      <w:sz w:val="32"/>
      <w:szCs w:val="32"/>
    </w:rPr>
  </w:style>
  <w:style w:type="paragraph" w:customStyle="1" w:styleId="afff7">
    <w:name w:val="Текст основной Знак Знак"/>
    <w:basedOn w:val="a0"/>
    <w:link w:val="afff8"/>
    <w:rsid w:val="009665CF"/>
    <w:pPr>
      <w:spacing w:line="360" w:lineRule="auto"/>
      <w:ind w:firstLine="851"/>
      <w:jc w:val="both"/>
    </w:pPr>
    <w:rPr>
      <w:rFonts w:ascii="Century Gothic" w:hAnsi="Century Gothic"/>
      <w:i/>
      <w:sz w:val="28"/>
      <w:szCs w:val="28"/>
    </w:rPr>
  </w:style>
  <w:style w:type="character" w:customStyle="1" w:styleId="afff8">
    <w:name w:val="Текст основной Знак Знак Знак"/>
    <w:link w:val="afff7"/>
    <w:rsid w:val="009665CF"/>
    <w:rPr>
      <w:rFonts w:ascii="Century Gothic" w:eastAsia="Times New Roman" w:hAnsi="Century Gothic"/>
      <w:i/>
      <w:sz w:val="28"/>
      <w:szCs w:val="28"/>
      <w:lang w:val="ru-RU" w:eastAsia="ru-RU"/>
    </w:rPr>
  </w:style>
  <w:style w:type="paragraph" w:customStyle="1" w:styleId="afff9">
    <w:name w:val="Заголов. основной"/>
    <w:basedOn w:val="a0"/>
    <w:next w:val="ab"/>
    <w:rsid w:val="009665CF"/>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4"/>
    <w:rsid w:val="009665CF"/>
    <w:pPr>
      <w:spacing w:before="120" w:after="0"/>
    </w:pPr>
    <w:rPr>
      <w:bCs/>
      <w:szCs w:val="20"/>
    </w:rPr>
  </w:style>
  <w:style w:type="paragraph" w:customStyle="1" w:styleId="afffa">
    <w:name w:val="Формула Знак"/>
    <w:basedOn w:val="afff7"/>
    <w:link w:val="afffb"/>
    <w:rsid w:val="009665CF"/>
    <w:pPr>
      <w:ind w:left="2835" w:firstLine="0"/>
    </w:pPr>
  </w:style>
  <w:style w:type="character" w:customStyle="1" w:styleId="afffb">
    <w:name w:val="Формула Знак Знак"/>
    <w:basedOn w:val="afff8"/>
    <w:link w:val="afffa"/>
    <w:rsid w:val="009665CF"/>
    <w:rPr>
      <w:rFonts w:ascii="Century Gothic" w:eastAsia="Times New Roman" w:hAnsi="Century Gothic"/>
      <w:i/>
      <w:sz w:val="28"/>
      <w:szCs w:val="28"/>
      <w:lang w:val="ru-RU" w:eastAsia="ru-RU"/>
    </w:rPr>
  </w:style>
  <w:style w:type="paragraph" w:customStyle="1" w:styleId="afffc">
    <w:name w:val="Стиль Чертёжный (формула)"/>
    <w:basedOn w:val="afff1"/>
    <w:rsid w:val="009665CF"/>
    <w:pPr>
      <w:ind w:firstLine="0"/>
    </w:pPr>
  </w:style>
  <w:style w:type="paragraph" w:customStyle="1" w:styleId="CenturyGothic16pt6">
    <w:name w:val="Стиль Century Gothic 16 pt курсив по центру После:  6 пт Между..."/>
    <w:basedOn w:val="a0"/>
    <w:rsid w:val="009665CF"/>
    <w:pPr>
      <w:pageBreakBefore/>
      <w:spacing w:after="120" w:line="360" w:lineRule="auto"/>
      <w:jc w:val="center"/>
    </w:pPr>
    <w:rPr>
      <w:rFonts w:ascii="Century Gothic" w:hAnsi="Century Gothic"/>
      <w:b/>
      <w:i/>
      <w:iCs/>
      <w:sz w:val="32"/>
    </w:rPr>
  </w:style>
  <w:style w:type="paragraph" w:customStyle="1" w:styleId="afffd">
    <w:name w:val="ОбычныйГОСТ"/>
    <w:basedOn w:val="a0"/>
    <w:rsid w:val="009665CF"/>
    <w:pPr>
      <w:spacing w:line="288" w:lineRule="auto"/>
      <w:ind w:firstLine="709"/>
      <w:jc w:val="both"/>
    </w:pPr>
    <w:rPr>
      <w:sz w:val="28"/>
    </w:rPr>
  </w:style>
  <w:style w:type="paragraph" w:customStyle="1" w:styleId="afffe">
    <w:name w:val="Записка с отступом"/>
    <w:rsid w:val="009665CF"/>
    <w:pPr>
      <w:widowControl w:val="0"/>
      <w:spacing w:line="360" w:lineRule="auto"/>
      <w:ind w:firstLine="709"/>
      <w:jc w:val="both"/>
    </w:pPr>
    <w:rPr>
      <w:rFonts w:ascii="Times New Roman" w:eastAsia="Times New Roman" w:hAnsi="Times New Roman"/>
      <w:sz w:val="28"/>
      <w:szCs w:val="24"/>
      <w:lang w:val="ru-RU" w:eastAsia="ru-RU"/>
    </w:rPr>
  </w:style>
  <w:style w:type="paragraph" w:customStyle="1" w:styleId="affff">
    <w:name w:val="Таблица в записке"/>
    <w:rsid w:val="009665CF"/>
    <w:pPr>
      <w:jc w:val="center"/>
    </w:pPr>
    <w:rPr>
      <w:rFonts w:ascii="Times New Roman" w:eastAsia="Times New Roman" w:hAnsi="Times New Roman"/>
      <w:sz w:val="24"/>
      <w:szCs w:val="24"/>
      <w:lang w:val="ru-RU" w:eastAsia="ru-RU"/>
    </w:rPr>
  </w:style>
  <w:style w:type="paragraph" w:customStyle="1" w:styleId="affff0">
    <w:name w:val="Заголовок в записке"/>
    <w:rsid w:val="009665CF"/>
    <w:pPr>
      <w:widowControl w:val="0"/>
      <w:spacing w:line="360" w:lineRule="auto"/>
      <w:jc w:val="center"/>
    </w:pPr>
    <w:rPr>
      <w:rFonts w:ascii="Times New Roman" w:eastAsia="Times New Roman" w:hAnsi="Times New Roman"/>
      <w:b/>
      <w:sz w:val="28"/>
      <w:szCs w:val="28"/>
      <w:lang w:val="ru-RU" w:eastAsia="ru-RU"/>
    </w:rPr>
  </w:style>
  <w:style w:type="paragraph" w:customStyle="1" w:styleId="affff1">
    <w:name w:val="Записка без отступа"/>
    <w:basedOn w:val="a0"/>
    <w:rsid w:val="009665CF"/>
    <w:pPr>
      <w:spacing w:line="360" w:lineRule="auto"/>
      <w:jc w:val="both"/>
    </w:pPr>
    <w:rPr>
      <w:sz w:val="28"/>
      <w:szCs w:val="24"/>
    </w:rPr>
  </w:style>
  <w:style w:type="paragraph" w:customStyle="1" w:styleId="2c">
    <w:name w:val="Заприска без отступа2"/>
    <w:basedOn w:val="a0"/>
    <w:rsid w:val="009665CF"/>
    <w:pPr>
      <w:jc w:val="both"/>
    </w:pPr>
    <w:rPr>
      <w:sz w:val="28"/>
      <w:szCs w:val="24"/>
    </w:rPr>
  </w:style>
  <w:style w:type="paragraph" w:customStyle="1" w:styleId="2d">
    <w:name w:val="Записка с отступом2"/>
    <w:basedOn w:val="a0"/>
    <w:rsid w:val="009665CF"/>
    <w:pPr>
      <w:widowControl w:val="0"/>
      <w:ind w:firstLine="709"/>
      <w:jc w:val="both"/>
    </w:pPr>
    <w:rPr>
      <w:sz w:val="28"/>
      <w:szCs w:val="24"/>
    </w:rPr>
  </w:style>
  <w:style w:type="paragraph" w:customStyle="1" w:styleId="affff2">
    <w:name w:val="Обычный текст Знак Знак"/>
    <w:basedOn w:val="a0"/>
    <w:link w:val="affff3"/>
    <w:autoRedefine/>
    <w:rsid w:val="009665CF"/>
    <w:pPr>
      <w:spacing w:line="288" w:lineRule="auto"/>
      <w:ind w:left="284" w:right="397" w:firstLine="851"/>
      <w:jc w:val="both"/>
    </w:pPr>
    <w:rPr>
      <w:rFonts w:ascii="GOST type B" w:hAnsi="GOST type B"/>
      <w:sz w:val="28"/>
      <w:szCs w:val="24"/>
    </w:rPr>
  </w:style>
  <w:style w:type="character" w:customStyle="1" w:styleId="affff3">
    <w:name w:val="Обычный текст Знак Знак Знак"/>
    <w:link w:val="affff2"/>
    <w:rsid w:val="009665CF"/>
    <w:rPr>
      <w:rFonts w:ascii="GOST type B" w:eastAsia="Times New Roman" w:hAnsi="GOST type B"/>
      <w:sz w:val="28"/>
      <w:szCs w:val="24"/>
      <w:lang w:val="ru-RU" w:eastAsia="ru-RU"/>
    </w:rPr>
  </w:style>
  <w:style w:type="paragraph" w:customStyle="1" w:styleId="-1">
    <w:name w:val="Подзагал-1"/>
    <w:basedOn w:val="a0"/>
    <w:rsid w:val="009665CF"/>
    <w:pPr>
      <w:spacing w:before="240" w:after="240" w:line="288" w:lineRule="auto"/>
      <w:ind w:left="1134" w:right="284"/>
    </w:pPr>
    <w:rPr>
      <w:rFonts w:ascii="GOST type B" w:hAnsi="GOST type B"/>
      <w:b/>
      <w:sz w:val="28"/>
      <w:szCs w:val="28"/>
    </w:rPr>
  </w:style>
  <w:style w:type="paragraph" w:customStyle="1" w:styleId="affff4">
    <w:name w:val="формула"/>
    <w:basedOn w:val="a0"/>
    <w:rsid w:val="009665CF"/>
    <w:pPr>
      <w:spacing w:line="288" w:lineRule="auto"/>
      <w:ind w:left="284" w:right="397" w:firstLine="851"/>
      <w:jc w:val="right"/>
    </w:pPr>
    <w:rPr>
      <w:rFonts w:ascii="GOST type B" w:hAnsi="GOST type B"/>
      <w:w w:val="90"/>
      <w:sz w:val="28"/>
      <w:szCs w:val="24"/>
    </w:rPr>
  </w:style>
  <w:style w:type="paragraph" w:customStyle="1" w:styleId="affff5">
    <w:name w:val="Подзагал"/>
    <w:basedOn w:val="a0"/>
    <w:next w:val="a0"/>
    <w:autoRedefine/>
    <w:rsid w:val="009665CF"/>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0">
    <w:name w:val="Осн загл-1"/>
    <w:basedOn w:val="a0"/>
    <w:next w:val="a0"/>
    <w:rsid w:val="009665CF"/>
    <w:pPr>
      <w:pageBreakBefore/>
      <w:tabs>
        <w:tab w:val="left" w:pos="0"/>
      </w:tabs>
      <w:spacing w:after="80" w:line="288" w:lineRule="auto"/>
      <w:ind w:left="284" w:right="284"/>
      <w:jc w:val="center"/>
    </w:pPr>
    <w:rPr>
      <w:rFonts w:ascii="GOST type B" w:hAnsi="GOST type B"/>
      <w:b/>
      <w:sz w:val="32"/>
      <w:szCs w:val="32"/>
    </w:rPr>
  </w:style>
  <w:style w:type="paragraph" w:customStyle="1" w:styleId="xl22">
    <w:name w:val="xl22"/>
    <w:basedOn w:val="a0"/>
    <w:rsid w:val="009665C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3">
    <w:name w:val="xl23"/>
    <w:basedOn w:val="a0"/>
    <w:rsid w:val="009665C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4">
    <w:name w:val="xl24"/>
    <w:basedOn w:val="a0"/>
    <w:rsid w:val="009665CF"/>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5">
    <w:name w:val="xl25"/>
    <w:basedOn w:val="a0"/>
    <w:rsid w:val="009665CF"/>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24"/>
      <w:szCs w:val="24"/>
      <w:lang w:val="de-DE" w:eastAsia="de-DE"/>
    </w:rPr>
  </w:style>
  <w:style w:type="paragraph" w:customStyle="1" w:styleId="xl26">
    <w:name w:val="xl26"/>
    <w:basedOn w:val="a0"/>
    <w:rsid w:val="009665CF"/>
    <w:pPr>
      <w:pBdr>
        <w:top w:val="single" w:sz="4" w:space="0" w:color="auto"/>
        <w:left w:val="single" w:sz="4" w:space="0" w:color="auto"/>
        <w:right w:val="single" w:sz="4" w:space="0" w:color="auto"/>
      </w:pBdr>
      <w:spacing w:before="100" w:beforeAutospacing="1" w:after="100" w:afterAutospacing="1"/>
      <w:jc w:val="center"/>
    </w:pPr>
    <w:rPr>
      <w:rFonts w:eastAsia="Arial Unicode MS"/>
      <w:sz w:val="24"/>
      <w:szCs w:val="24"/>
      <w:u w:val="single"/>
      <w:lang w:val="de-DE" w:eastAsia="de-DE"/>
    </w:rPr>
  </w:style>
  <w:style w:type="paragraph" w:customStyle="1" w:styleId="xl27">
    <w:name w:val="xl27"/>
    <w:basedOn w:val="a0"/>
    <w:rsid w:val="009665CF"/>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u w:val="single"/>
      <w:lang w:val="de-DE" w:eastAsia="de-DE"/>
    </w:rPr>
  </w:style>
  <w:style w:type="paragraph" w:customStyle="1" w:styleId="xl28">
    <w:name w:val="xl28"/>
    <w:basedOn w:val="a0"/>
    <w:rsid w:val="009665CF"/>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9">
    <w:name w:val="xl29"/>
    <w:basedOn w:val="a0"/>
    <w:rsid w:val="009665CF"/>
    <w:pPr>
      <w:pBdr>
        <w:top w:val="single" w:sz="4" w:space="0" w:color="auto"/>
        <w:left w:val="single" w:sz="4" w:space="0" w:color="auto"/>
        <w:bottom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30">
    <w:name w:val="xl30"/>
    <w:basedOn w:val="a0"/>
    <w:rsid w:val="009665CF"/>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31">
    <w:name w:val="xl31"/>
    <w:basedOn w:val="a0"/>
    <w:rsid w:val="009665CF"/>
    <w:pPr>
      <w:pBdr>
        <w:top w:val="single" w:sz="4" w:space="0" w:color="auto"/>
        <w:left w:val="single" w:sz="4" w:space="0" w:color="auto"/>
        <w:right w:val="single" w:sz="4" w:space="0" w:color="auto"/>
      </w:pBdr>
      <w:spacing w:before="100" w:beforeAutospacing="1" w:after="100" w:afterAutospacing="1"/>
      <w:jc w:val="center"/>
    </w:pPr>
    <w:rPr>
      <w:rFonts w:eastAsia="Arial Unicode MS"/>
      <w:sz w:val="24"/>
      <w:szCs w:val="24"/>
      <w:lang w:val="de-DE" w:eastAsia="de-DE"/>
    </w:rPr>
  </w:style>
  <w:style w:type="paragraph" w:customStyle="1" w:styleId="affff6">
    <w:name w:val="Дипломный"/>
    <w:basedOn w:val="af2"/>
    <w:rsid w:val="009665CF"/>
    <w:pPr>
      <w:widowControl w:val="0"/>
      <w:spacing w:after="0" w:line="360" w:lineRule="auto"/>
      <w:ind w:left="0" w:firstLine="709"/>
      <w:jc w:val="both"/>
    </w:pPr>
    <w:rPr>
      <w:snapToGrid w:val="0"/>
      <w:sz w:val="24"/>
    </w:rPr>
  </w:style>
  <w:style w:type="paragraph" w:customStyle="1" w:styleId="font5">
    <w:name w:val="font5"/>
    <w:basedOn w:val="a0"/>
    <w:rsid w:val="009665CF"/>
    <w:pPr>
      <w:spacing w:before="100" w:beforeAutospacing="1" w:after="100" w:afterAutospacing="1"/>
    </w:pPr>
    <w:rPr>
      <w:rFonts w:eastAsia="Arial Unicode MS"/>
      <w:sz w:val="28"/>
      <w:szCs w:val="28"/>
      <w:lang w:val="de-DE" w:eastAsia="de-DE"/>
    </w:rPr>
  </w:style>
  <w:style w:type="paragraph" w:customStyle="1" w:styleId="affff7">
    <w:name w:val="Заголовок (чертёжный)"/>
    <w:basedOn w:val="a0"/>
    <w:next w:val="afff1"/>
    <w:rsid w:val="009665CF"/>
    <w:pPr>
      <w:spacing w:line="360" w:lineRule="auto"/>
      <w:ind w:left="284" w:right="284"/>
      <w:jc w:val="center"/>
    </w:pPr>
    <w:rPr>
      <w:rFonts w:ascii="GOST type B" w:hAnsi="GOST type B"/>
      <w:b/>
      <w:bCs/>
      <w:i/>
      <w:sz w:val="32"/>
    </w:rPr>
  </w:style>
  <w:style w:type="paragraph" w:customStyle="1" w:styleId="affff8">
    <w:name w:val="Текст основной Знак"/>
    <w:basedOn w:val="a0"/>
    <w:rsid w:val="009665CF"/>
    <w:pPr>
      <w:spacing w:line="360" w:lineRule="auto"/>
      <w:ind w:firstLine="851"/>
      <w:jc w:val="both"/>
    </w:pPr>
    <w:rPr>
      <w:rFonts w:ascii="Century Gothic" w:hAnsi="Century Gothic" w:cs="Century Gothic"/>
      <w:i/>
      <w:iCs/>
      <w:sz w:val="28"/>
      <w:szCs w:val="28"/>
    </w:rPr>
  </w:style>
  <w:style w:type="paragraph" w:customStyle="1" w:styleId="affff9">
    <w:name w:val="Формула"/>
    <w:basedOn w:val="affff8"/>
    <w:rsid w:val="009665CF"/>
    <w:pPr>
      <w:ind w:left="2835" w:firstLine="0"/>
    </w:pPr>
  </w:style>
  <w:style w:type="paragraph" w:customStyle="1" w:styleId="affffa">
    <w:name w:val="Обычный текст Знак"/>
    <w:basedOn w:val="a0"/>
    <w:autoRedefine/>
    <w:rsid w:val="009665CF"/>
    <w:pPr>
      <w:spacing w:line="288" w:lineRule="auto"/>
      <w:ind w:left="284" w:right="397" w:firstLine="851"/>
      <w:jc w:val="both"/>
    </w:pPr>
    <w:rPr>
      <w:rFonts w:ascii="GOST type B" w:hAnsi="GOST type B" w:cs="GOST type B"/>
      <w:sz w:val="28"/>
      <w:szCs w:val="28"/>
    </w:rPr>
  </w:style>
  <w:style w:type="table" w:styleId="affffb">
    <w:name w:val="Table Grid"/>
    <w:basedOn w:val="a2"/>
    <w:locked/>
    <w:rsid w:val="00A007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e">
    <w:name w:val="Основной текст (2)_"/>
    <w:link w:val="2f"/>
    <w:rsid w:val="005D1704"/>
    <w:rPr>
      <w:i/>
      <w:iCs/>
      <w:sz w:val="26"/>
      <w:szCs w:val="26"/>
      <w:shd w:val="clear" w:color="auto" w:fill="FFFFFF"/>
    </w:rPr>
  </w:style>
  <w:style w:type="character" w:customStyle="1" w:styleId="111">
    <w:name w:val="Основной текст (11)_"/>
    <w:link w:val="112"/>
    <w:rsid w:val="005D1704"/>
    <w:rPr>
      <w:sz w:val="28"/>
      <w:szCs w:val="28"/>
      <w:shd w:val="clear" w:color="auto" w:fill="FFFFFF"/>
    </w:rPr>
  </w:style>
  <w:style w:type="character" w:customStyle="1" w:styleId="2Exact">
    <w:name w:val="Основной текст (2) Exact"/>
    <w:rsid w:val="005D1704"/>
    <w:rPr>
      <w:rFonts w:ascii="Times New Roman" w:eastAsia="Times New Roman" w:hAnsi="Times New Roman" w:cs="Times New Roman"/>
      <w:b w:val="0"/>
      <w:bCs w:val="0"/>
      <w:i/>
      <w:iCs/>
      <w:smallCaps w:val="0"/>
      <w:strike w:val="0"/>
      <w:sz w:val="26"/>
      <w:szCs w:val="26"/>
      <w:u w:val="none"/>
    </w:rPr>
  </w:style>
  <w:style w:type="paragraph" w:customStyle="1" w:styleId="2f">
    <w:name w:val="Основной текст (2)"/>
    <w:basedOn w:val="a0"/>
    <w:link w:val="2e"/>
    <w:rsid w:val="005D1704"/>
    <w:pPr>
      <w:widowControl w:val="0"/>
      <w:shd w:val="clear" w:color="auto" w:fill="FFFFFF"/>
      <w:spacing w:line="328" w:lineRule="exact"/>
      <w:jc w:val="both"/>
    </w:pPr>
    <w:rPr>
      <w:rFonts w:ascii="Calibri" w:eastAsia="Calibri" w:hAnsi="Calibri"/>
      <w:i/>
      <w:iCs/>
      <w:sz w:val="26"/>
      <w:szCs w:val="26"/>
      <w:lang w:val="be-BY" w:eastAsia="be-BY"/>
    </w:rPr>
  </w:style>
  <w:style w:type="paragraph" w:customStyle="1" w:styleId="112">
    <w:name w:val="Основной текст (11)"/>
    <w:basedOn w:val="a0"/>
    <w:link w:val="111"/>
    <w:rsid w:val="005D1704"/>
    <w:pPr>
      <w:widowControl w:val="0"/>
      <w:shd w:val="clear" w:color="auto" w:fill="FFFFFF"/>
      <w:spacing w:after="360" w:line="0" w:lineRule="atLeast"/>
      <w:jc w:val="both"/>
    </w:pPr>
    <w:rPr>
      <w:rFonts w:ascii="Calibri" w:eastAsia="Calibri" w:hAnsi="Calibri"/>
      <w:sz w:val="28"/>
      <w:szCs w:val="28"/>
      <w:lang w:val="be-BY" w:eastAsia="be-BY"/>
    </w:rPr>
  </w:style>
  <w:style w:type="character" w:customStyle="1" w:styleId="2f0">
    <w:name w:val="Основной текст (2) + Полужирный;Не курсив"/>
    <w:rsid w:val="005D1704"/>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paragraph" w:customStyle="1" w:styleId="2f1">
    <w:name w:val="Стиль2"/>
    <w:basedOn w:val="a0"/>
    <w:link w:val="2f2"/>
    <w:qFormat/>
    <w:rsid w:val="00D0776E"/>
    <w:pPr>
      <w:spacing w:line="276" w:lineRule="auto"/>
      <w:ind w:firstLine="709"/>
      <w:jc w:val="both"/>
    </w:pPr>
    <w:rPr>
      <w:rFonts w:ascii="Calibri" w:eastAsia="Calibri" w:hAnsi="Calibri"/>
      <w:sz w:val="28"/>
    </w:rPr>
  </w:style>
  <w:style w:type="character" w:customStyle="1" w:styleId="2f2">
    <w:name w:val="Стиль2 Знак"/>
    <w:link w:val="2f1"/>
    <w:rsid w:val="00D0776E"/>
    <w:rPr>
      <w:sz w:val="28"/>
    </w:rPr>
  </w:style>
  <w:style w:type="character" w:styleId="affffc">
    <w:name w:val="Placeholder Text"/>
    <w:uiPriority w:val="99"/>
    <w:semiHidden/>
    <w:rsid w:val="00D0776E"/>
    <w:rPr>
      <w:color w:val="808080"/>
    </w:rPr>
  </w:style>
  <w:style w:type="paragraph" w:styleId="affffd">
    <w:name w:val="Body Text First Indent"/>
    <w:basedOn w:val="a4"/>
    <w:link w:val="affffe"/>
    <w:unhideWhenUsed/>
    <w:rsid w:val="00D0776E"/>
    <w:pPr>
      <w:spacing w:after="200" w:line="276" w:lineRule="auto"/>
      <w:ind w:firstLine="360"/>
    </w:pPr>
    <w:rPr>
      <w:rFonts w:ascii="Calibri" w:hAnsi="Calibri"/>
      <w:sz w:val="22"/>
      <w:szCs w:val="22"/>
    </w:rPr>
  </w:style>
  <w:style w:type="character" w:customStyle="1" w:styleId="affffe">
    <w:name w:val="Красная строка Знак"/>
    <w:basedOn w:val="a5"/>
    <w:link w:val="affffd"/>
    <w:rsid w:val="00D0776E"/>
    <w:rPr>
      <w:rFonts w:ascii="Times New Roman" w:eastAsia="Times New Roman" w:hAnsi="Times New Roman" w:cs="Times New Roman"/>
      <w:sz w:val="22"/>
      <w:szCs w:val="22"/>
      <w:lang w:val="ru-RU" w:eastAsia="ru-RU"/>
    </w:rPr>
  </w:style>
  <w:style w:type="paragraph" w:customStyle="1" w:styleId="headertext">
    <w:name w:val="headertext"/>
    <w:uiPriority w:val="99"/>
    <w:rsid w:val="00D0776E"/>
    <w:pPr>
      <w:widowControl w:val="0"/>
      <w:autoSpaceDE w:val="0"/>
      <w:autoSpaceDN w:val="0"/>
      <w:adjustRightInd w:val="0"/>
    </w:pPr>
    <w:rPr>
      <w:rFonts w:ascii="Times New Roman" w:eastAsia="Times New Roman" w:hAnsi="Times New Roman"/>
      <w:b/>
      <w:bCs/>
      <w:sz w:val="24"/>
      <w:szCs w:val="24"/>
      <w:lang w:val="ru-RU" w:eastAsia="ru-RU"/>
    </w:rPr>
  </w:style>
  <w:style w:type="paragraph" w:customStyle="1" w:styleId="formattext">
    <w:name w:val="formattext"/>
    <w:uiPriority w:val="99"/>
    <w:rsid w:val="00D0776E"/>
    <w:pPr>
      <w:widowControl w:val="0"/>
      <w:autoSpaceDE w:val="0"/>
      <w:autoSpaceDN w:val="0"/>
      <w:adjustRightInd w:val="0"/>
    </w:pPr>
    <w:rPr>
      <w:rFonts w:ascii="Times New Roman" w:eastAsia="Times New Roman" w:hAnsi="Times New Roman"/>
      <w:sz w:val="24"/>
      <w:szCs w:val="24"/>
      <w:lang w:val="ru-RU" w:eastAsia="ru-RU"/>
    </w:rPr>
  </w:style>
  <w:style w:type="character" w:customStyle="1" w:styleId="1e">
    <w:name w:val="Основной текст Знак1"/>
    <w:aliases w:val="Основной текст Знак Знак1,Основной текст Знак Знак Знак, Знак Знак Знак Знак"/>
    <w:rsid w:val="00D0776E"/>
  </w:style>
  <w:style w:type="paragraph" w:customStyle="1" w:styleId="210">
    <w:name w:val="Основной текст 21"/>
    <w:basedOn w:val="a0"/>
    <w:rsid w:val="00D0776E"/>
    <w:pPr>
      <w:overflowPunct w:val="0"/>
      <w:autoSpaceDE w:val="0"/>
      <w:autoSpaceDN w:val="0"/>
      <w:adjustRightInd w:val="0"/>
      <w:ind w:firstLine="720"/>
      <w:jc w:val="both"/>
      <w:textAlignment w:val="baseline"/>
    </w:pPr>
    <w:rPr>
      <w:sz w:val="22"/>
    </w:rPr>
  </w:style>
  <w:style w:type="paragraph" w:customStyle="1" w:styleId="211">
    <w:name w:val="Основной текст с отступом 21"/>
    <w:basedOn w:val="a0"/>
    <w:rsid w:val="00D0776E"/>
    <w:pPr>
      <w:overflowPunct w:val="0"/>
      <w:autoSpaceDE w:val="0"/>
      <w:autoSpaceDN w:val="0"/>
      <w:adjustRightInd w:val="0"/>
      <w:ind w:firstLine="720"/>
      <w:textAlignment w:val="baseline"/>
    </w:pPr>
    <w:rPr>
      <w:sz w:val="22"/>
    </w:rPr>
  </w:style>
  <w:style w:type="paragraph" w:customStyle="1" w:styleId="afffff">
    <w:name w:val="Примечания"/>
    <w:basedOn w:val="a4"/>
    <w:rsid w:val="00D0776E"/>
    <w:pPr>
      <w:overflowPunct w:val="0"/>
      <w:autoSpaceDE w:val="0"/>
      <w:autoSpaceDN w:val="0"/>
      <w:adjustRightInd w:val="0"/>
      <w:spacing w:after="0" w:line="360" w:lineRule="auto"/>
      <w:textAlignment w:val="baseline"/>
    </w:pPr>
    <w:rPr>
      <w:rFonts w:ascii="Arial" w:hAnsi="Arial"/>
      <w:i/>
    </w:rPr>
  </w:style>
  <w:style w:type="paragraph" w:customStyle="1" w:styleId="afffff0">
    <w:name w:val="Рисунки"/>
    <w:basedOn w:val="a0"/>
    <w:next w:val="a0"/>
    <w:rsid w:val="00D0776E"/>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styleId="a">
    <w:name w:val="List Bullet"/>
    <w:basedOn w:val="a0"/>
    <w:autoRedefine/>
    <w:rsid w:val="00D0776E"/>
    <w:pPr>
      <w:numPr>
        <w:numId w:val="18"/>
      </w:numPr>
    </w:pPr>
    <w:rPr>
      <w:rFonts w:ascii="Arial" w:hAnsi="Arial"/>
      <w:sz w:val="28"/>
    </w:rPr>
  </w:style>
  <w:style w:type="paragraph" w:customStyle="1" w:styleId="font0">
    <w:name w:val="font0"/>
    <w:basedOn w:val="a0"/>
    <w:rsid w:val="00D0776E"/>
    <w:pPr>
      <w:spacing w:before="100" w:beforeAutospacing="1" w:after="100" w:afterAutospacing="1"/>
    </w:pPr>
    <w:rPr>
      <w:rFonts w:ascii="Arial" w:hAnsi="Arial"/>
    </w:rPr>
  </w:style>
  <w:style w:type="paragraph" w:customStyle="1" w:styleId="xl32">
    <w:name w:val="xl32"/>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33">
    <w:name w:val="xl33"/>
    <w:basedOn w:val="a0"/>
    <w:rsid w:val="00D0776E"/>
    <w:pPr>
      <w:spacing w:before="100" w:beforeAutospacing="1" w:after="100" w:afterAutospacing="1"/>
      <w:jc w:val="center"/>
    </w:pPr>
    <w:rPr>
      <w:sz w:val="28"/>
      <w:szCs w:val="24"/>
    </w:rPr>
  </w:style>
  <w:style w:type="paragraph" w:customStyle="1" w:styleId="xl34">
    <w:name w:val="xl34"/>
    <w:basedOn w:val="a0"/>
    <w:rsid w:val="00D0776E"/>
    <w:pPr>
      <w:spacing w:before="100" w:beforeAutospacing="1" w:after="100" w:afterAutospacing="1"/>
      <w:jc w:val="center"/>
    </w:pPr>
    <w:rPr>
      <w:rFonts w:ascii="Arial" w:hAnsi="Arial"/>
      <w:sz w:val="28"/>
      <w:szCs w:val="24"/>
    </w:rPr>
  </w:style>
  <w:style w:type="paragraph" w:customStyle="1" w:styleId="xl35">
    <w:name w:val="xl35"/>
    <w:basedOn w:val="a0"/>
    <w:rsid w:val="00D0776E"/>
    <w:pPr>
      <w:spacing w:before="100" w:beforeAutospacing="1" w:after="100" w:afterAutospacing="1"/>
      <w:jc w:val="center"/>
    </w:pPr>
    <w:rPr>
      <w:rFonts w:ascii="Arial" w:hAnsi="Arial"/>
      <w:sz w:val="28"/>
      <w:szCs w:val="24"/>
    </w:rPr>
  </w:style>
  <w:style w:type="paragraph" w:customStyle="1" w:styleId="xl36">
    <w:name w:val="xl36"/>
    <w:basedOn w:val="a0"/>
    <w:rsid w:val="00D0776E"/>
    <w:pPr>
      <w:spacing w:before="100" w:beforeAutospacing="1" w:after="100" w:afterAutospacing="1"/>
      <w:jc w:val="center"/>
    </w:pPr>
    <w:rPr>
      <w:rFonts w:ascii="Arial" w:hAnsi="Arial"/>
      <w:sz w:val="28"/>
      <w:szCs w:val="24"/>
    </w:rPr>
  </w:style>
  <w:style w:type="paragraph" w:customStyle="1" w:styleId="xl37">
    <w:name w:val="xl37"/>
    <w:basedOn w:val="a0"/>
    <w:rsid w:val="00D0776E"/>
    <w:pPr>
      <w:spacing w:before="100" w:beforeAutospacing="1" w:after="100" w:afterAutospacing="1"/>
      <w:jc w:val="center"/>
    </w:pPr>
    <w:rPr>
      <w:rFonts w:ascii="Arial" w:hAnsi="Arial"/>
      <w:sz w:val="28"/>
      <w:szCs w:val="24"/>
    </w:rPr>
  </w:style>
  <w:style w:type="paragraph" w:customStyle="1" w:styleId="xl38">
    <w:name w:val="xl38"/>
    <w:basedOn w:val="a0"/>
    <w:rsid w:val="00D0776E"/>
    <w:pPr>
      <w:spacing w:before="100" w:beforeAutospacing="1" w:after="100" w:afterAutospacing="1"/>
      <w:jc w:val="center"/>
    </w:pPr>
    <w:rPr>
      <w:rFonts w:ascii="Arial" w:hAnsi="Arial"/>
      <w:sz w:val="28"/>
      <w:szCs w:val="24"/>
    </w:rPr>
  </w:style>
  <w:style w:type="paragraph" w:customStyle="1" w:styleId="xl39">
    <w:name w:val="xl39"/>
    <w:basedOn w:val="a0"/>
    <w:rsid w:val="00D0776E"/>
    <w:pPr>
      <w:spacing w:before="100" w:beforeAutospacing="1" w:after="100" w:afterAutospacing="1"/>
      <w:jc w:val="center"/>
    </w:pPr>
    <w:rPr>
      <w:rFonts w:ascii="Arial" w:hAnsi="Arial"/>
      <w:sz w:val="28"/>
      <w:szCs w:val="24"/>
    </w:rPr>
  </w:style>
  <w:style w:type="paragraph" w:customStyle="1" w:styleId="xl41">
    <w:name w:val="xl41"/>
    <w:basedOn w:val="a0"/>
    <w:rsid w:val="00D0776E"/>
    <w:pPr>
      <w:spacing w:before="100" w:beforeAutospacing="1" w:after="100" w:afterAutospacing="1"/>
    </w:pPr>
    <w:rPr>
      <w:rFonts w:ascii="Arial" w:hAnsi="Arial"/>
      <w:sz w:val="28"/>
      <w:szCs w:val="24"/>
      <w:u w:val="single"/>
    </w:rPr>
  </w:style>
  <w:style w:type="paragraph" w:customStyle="1" w:styleId="xl42">
    <w:name w:val="xl42"/>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43">
    <w:name w:val="xl43"/>
    <w:basedOn w:val="a0"/>
    <w:rsid w:val="00D0776E"/>
    <w:pPr>
      <w:spacing w:before="100" w:beforeAutospacing="1" w:after="100" w:afterAutospacing="1"/>
      <w:jc w:val="center"/>
    </w:pPr>
    <w:rPr>
      <w:rFonts w:ascii="Arial" w:hAnsi="Arial"/>
      <w:sz w:val="28"/>
      <w:szCs w:val="24"/>
    </w:rPr>
  </w:style>
  <w:style w:type="paragraph" w:customStyle="1" w:styleId="xl44">
    <w:name w:val="xl44"/>
    <w:basedOn w:val="a0"/>
    <w:rsid w:val="00D0776E"/>
    <w:pPr>
      <w:spacing w:before="100" w:beforeAutospacing="1" w:after="100" w:afterAutospacing="1"/>
      <w:jc w:val="center"/>
    </w:pPr>
    <w:rPr>
      <w:sz w:val="28"/>
      <w:szCs w:val="24"/>
    </w:rPr>
  </w:style>
  <w:style w:type="paragraph" w:customStyle="1" w:styleId="xl45">
    <w:name w:val="xl45"/>
    <w:basedOn w:val="a0"/>
    <w:rsid w:val="00D0776E"/>
    <w:pPr>
      <w:spacing w:before="100" w:beforeAutospacing="1" w:after="100" w:afterAutospacing="1"/>
      <w:jc w:val="center"/>
    </w:pPr>
    <w:rPr>
      <w:rFonts w:ascii="Arial" w:hAnsi="Arial"/>
      <w:sz w:val="28"/>
      <w:szCs w:val="24"/>
      <w:u w:val="single"/>
    </w:rPr>
  </w:style>
  <w:style w:type="paragraph" w:customStyle="1" w:styleId="xl47">
    <w:name w:val="xl47"/>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48">
    <w:name w:val="xl48"/>
    <w:basedOn w:val="a0"/>
    <w:rsid w:val="00D0776E"/>
    <w:pPr>
      <w:pBdr>
        <w:top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49">
    <w:name w:val="xl49"/>
    <w:basedOn w:val="a0"/>
    <w:rsid w:val="00D0776E"/>
    <w:pPr>
      <w:pBdr>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0">
    <w:name w:val="xl50"/>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1">
    <w:name w:val="xl51"/>
    <w:basedOn w:val="a0"/>
    <w:rsid w:val="00D0776E"/>
    <w:pPr>
      <w:pBdr>
        <w:top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2">
    <w:name w:val="xl52"/>
    <w:basedOn w:val="a0"/>
    <w:rsid w:val="00D0776E"/>
    <w:pPr>
      <w:pBdr>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3">
    <w:name w:val="xl53"/>
    <w:basedOn w:val="a0"/>
    <w:rsid w:val="00D0776E"/>
    <w:pPr>
      <w:pBdr>
        <w:top w:val="single" w:sz="4" w:space="0" w:color="auto"/>
      </w:pBdr>
      <w:shd w:val="clear" w:color="auto" w:fill="FFFFFF"/>
      <w:spacing w:before="100" w:beforeAutospacing="1" w:after="100" w:afterAutospacing="1"/>
      <w:jc w:val="center"/>
    </w:pPr>
    <w:rPr>
      <w:sz w:val="28"/>
      <w:szCs w:val="24"/>
    </w:rPr>
  </w:style>
  <w:style w:type="paragraph" w:customStyle="1" w:styleId="xl54">
    <w:name w:val="xl54"/>
    <w:basedOn w:val="a0"/>
    <w:rsid w:val="00D0776E"/>
    <w:pPr>
      <w:pBdr>
        <w:bottom w:val="single" w:sz="4" w:space="0" w:color="auto"/>
      </w:pBdr>
      <w:shd w:val="clear" w:color="auto" w:fill="FFFFFF"/>
      <w:spacing w:before="100" w:beforeAutospacing="1" w:after="100" w:afterAutospacing="1"/>
      <w:jc w:val="center"/>
    </w:pPr>
    <w:rPr>
      <w:rFonts w:ascii="Arial" w:hAnsi="Arial"/>
      <w:b/>
      <w:bCs/>
      <w:i/>
      <w:iCs/>
      <w:sz w:val="28"/>
      <w:szCs w:val="24"/>
    </w:rPr>
  </w:style>
  <w:style w:type="paragraph" w:customStyle="1" w:styleId="xl55">
    <w:name w:val="xl55"/>
    <w:basedOn w:val="a0"/>
    <w:rsid w:val="00D0776E"/>
    <w:pPr>
      <w:pBdr>
        <w:top w:val="single" w:sz="4" w:space="0" w:color="auto"/>
        <w:left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6">
    <w:name w:val="xl56"/>
    <w:basedOn w:val="a0"/>
    <w:rsid w:val="00D0776E"/>
    <w:pPr>
      <w:pBdr>
        <w:left w:val="single" w:sz="4" w:space="0" w:color="auto"/>
        <w:bottom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7">
    <w:name w:val="xl57"/>
    <w:basedOn w:val="a0"/>
    <w:rsid w:val="00D0776E"/>
    <w:pPr>
      <w:spacing w:before="100" w:beforeAutospacing="1" w:after="100" w:afterAutospacing="1"/>
    </w:pPr>
    <w:rPr>
      <w:sz w:val="28"/>
      <w:szCs w:val="24"/>
    </w:rPr>
  </w:style>
  <w:style w:type="paragraph" w:customStyle="1" w:styleId="xl58">
    <w:name w:val="xl58"/>
    <w:basedOn w:val="a0"/>
    <w:rsid w:val="00D0776E"/>
    <w:pPr>
      <w:pBdr>
        <w:left w:val="single" w:sz="4" w:space="0" w:color="auto"/>
        <w:bottom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9">
    <w:name w:val="xl59"/>
    <w:basedOn w:val="a0"/>
    <w:rsid w:val="00D0776E"/>
    <w:pPr>
      <w:spacing w:before="100" w:beforeAutospacing="1" w:after="100" w:afterAutospacing="1"/>
      <w:jc w:val="center"/>
    </w:pPr>
    <w:rPr>
      <w:b/>
      <w:bCs/>
      <w:i/>
      <w:iCs/>
      <w:sz w:val="28"/>
      <w:szCs w:val="24"/>
      <w:u w:val="single"/>
    </w:rPr>
  </w:style>
  <w:style w:type="paragraph" w:customStyle="1" w:styleId="xl60">
    <w:name w:val="xl60"/>
    <w:basedOn w:val="a0"/>
    <w:rsid w:val="00D0776E"/>
    <w:pPr>
      <w:spacing w:before="100" w:beforeAutospacing="1" w:after="100" w:afterAutospacing="1"/>
    </w:pPr>
    <w:rPr>
      <w:rFonts w:ascii="Arial" w:hAnsi="Arial"/>
      <w:b/>
      <w:bCs/>
      <w:sz w:val="28"/>
      <w:szCs w:val="24"/>
    </w:rPr>
  </w:style>
  <w:style w:type="paragraph" w:customStyle="1" w:styleId="xl61">
    <w:name w:val="xl61"/>
    <w:basedOn w:val="a0"/>
    <w:rsid w:val="00D0776E"/>
    <w:pPr>
      <w:pBdr>
        <w:top w:val="single" w:sz="8" w:space="0" w:color="auto"/>
        <w:left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2">
    <w:name w:val="xl62"/>
    <w:basedOn w:val="a0"/>
    <w:rsid w:val="00D0776E"/>
    <w:pPr>
      <w:pBdr>
        <w:top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3">
    <w:name w:val="xl63"/>
    <w:basedOn w:val="a0"/>
    <w:rsid w:val="00D0776E"/>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4">
    <w:name w:val="xl64"/>
    <w:basedOn w:val="a0"/>
    <w:rsid w:val="00D0776E"/>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5">
    <w:name w:val="xl65"/>
    <w:basedOn w:val="a0"/>
    <w:rsid w:val="00D0776E"/>
    <w:pPr>
      <w:pBdr>
        <w:top w:val="single" w:sz="8" w:space="0" w:color="auto"/>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6">
    <w:name w:val="xl66"/>
    <w:basedOn w:val="a0"/>
    <w:rsid w:val="00D0776E"/>
    <w:pPr>
      <w:pBdr>
        <w:top w:val="single" w:sz="8"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7">
    <w:name w:val="xl67"/>
    <w:basedOn w:val="a0"/>
    <w:rsid w:val="00D0776E"/>
    <w:pPr>
      <w:pBdr>
        <w:top w:val="single" w:sz="8" w:space="0" w:color="auto"/>
        <w:bottom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8">
    <w:name w:val="xl68"/>
    <w:basedOn w:val="a0"/>
    <w:rsid w:val="00D0776E"/>
    <w:pPr>
      <w:pBdr>
        <w:top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9">
    <w:name w:val="xl69"/>
    <w:basedOn w:val="a0"/>
    <w:rsid w:val="00D0776E"/>
    <w:pPr>
      <w:pBdr>
        <w:left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0">
    <w:name w:val="xl70"/>
    <w:basedOn w:val="a0"/>
    <w:rsid w:val="00D0776E"/>
    <w:pPr>
      <w:pBdr>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1">
    <w:name w:val="xl71"/>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2">
    <w:name w:val="xl72"/>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3">
    <w:name w:val="xl73"/>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4">
    <w:name w:val="xl74"/>
    <w:basedOn w:val="a0"/>
    <w:rsid w:val="00D0776E"/>
    <w:pPr>
      <w:pBdr>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5">
    <w:name w:val="xl75"/>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6">
    <w:name w:val="xl76"/>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7">
    <w:name w:val="xl77"/>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8">
    <w:name w:val="xl78"/>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9">
    <w:name w:val="xl79"/>
    <w:basedOn w:val="a0"/>
    <w:rsid w:val="00D0776E"/>
    <w:pPr>
      <w:spacing w:before="100" w:beforeAutospacing="1" w:after="100" w:afterAutospacing="1"/>
    </w:pPr>
    <w:rPr>
      <w:sz w:val="28"/>
      <w:szCs w:val="24"/>
    </w:rPr>
  </w:style>
  <w:style w:type="paragraph" w:customStyle="1" w:styleId="xl80">
    <w:name w:val="xl80"/>
    <w:basedOn w:val="a0"/>
    <w:rsid w:val="00D0776E"/>
    <w:pPr>
      <w:spacing w:before="100" w:beforeAutospacing="1" w:after="100" w:afterAutospacing="1"/>
      <w:jc w:val="center"/>
    </w:pPr>
    <w:rPr>
      <w:b/>
      <w:bCs/>
      <w:i/>
      <w:iCs/>
      <w:sz w:val="28"/>
      <w:szCs w:val="24"/>
    </w:rPr>
  </w:style>
  <w:style w:type="paragraph" w:customStyle="1" w:styleId="xl81">
    <w:name w:val="xl81"/>
    <w:basedOn w:val="a0"/>
    <w:rsid w:val="00D0776E"/>
    <w:pPr>
      <w:spacing w:before="100" w:beforeAutospacing="1" w:after="100" w:afterAutospacing="1"/>
      <w:jc w:val="center"/>
    </w:pPr>
    <w:rPr>
      <w:rFonts w:ascii="Arial" w:hAnsi="Arial"/>
      <w:sz w:val="28"/>
      <w:szCs w:val="24"/>
      <w:u w:val="single"/>
    </w:rPr>
  </w:style>
  <w:style w:type="paragraph" w:customStyle="1" w:styleId="xl82">
    <w:name w:val="xl82"/>
    <w:basedOn w:val="a0"/>
    <w:rsid w:val="00D0776E"/>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83">
    <w:name w:val="xl83"/>
    <w:basedOn w:val="a0"/>
    <w:rsid w:val="00D0776E"/>
    <w:pPr>
      <w:spacing w:before="100" w:beforeAutospacing="1" w:after="100" w:afterAutospacing="1"/>
    </w:pPr>
    <w:rPr>
      <w:rFonts w:ascii="Arial" w:hAnsi="Arial"/>
      <w:sz w:val="28"/>
      <w:szCs w:val="24"/>
      <w:u w:val="single"/>
    </w:rPr>
  </w:style>
  <w:style w:type="paragraph" w:customStyle="1" w:styleId="xl84">
    <w:name w:val="xl84"/>
    <w:basedOn w:val="a0"/>
    <w:rsid w:val="00D0776E"/>
    <w:pPr>
      <w:pBdr>
        <w:top w:val="single" w:sz="4" w:space="0" w:color="auto"/>
        <w:left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85">
    <w:name w:val="xl85"/>
    <w:basedOn w:val="a0"/>
    <w:rsid w:val="00D0776E"/>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86">
    <w:name w:val="xl86"/>
    <w:basedOn w:val="a0"/>
    <w:rsid w:val="00D0776E"/>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87">
    <w:name w:val="xl87"/>
    <w:basedOn w:val="a0"/>
    <w:rsid w:val="00D0776E"/>
    <w:pPr>
      <w:pBdr>
        <w:top w:val="single" w:sz="8" w:space="0" w:color="auto"/>
      </w:pBdr>
      <w:shd w:val="clear" w:color="auto" w:fill="FFFFFF"/>
      <w:spacing w:before="100" w:beforeAutospacing="1" w:after="100" w:afterAutospacing="1"/>
    </w:pPr>
    <w:rPr>
      <w:rFonts w:ascii="Arial" w:hAnsi="Arial"/>
      <w:sz w:val="28"/>
      <w:szCs w:val="24"/>
    </w:rPr>
  </w:style>
  <w:style w:type="paragraph" w:customStyle="1" w:styleId="xl88">
    <w:name w:val="xl88"/>
    <w:basedOn w:val="a0"/>
    <w:rsid w:val="00D0776E"/>
    <w:pPr>
      <w:pBdr>
        <w:bottom w:val="single" w:sz="4" w:space="0" w:color="auto"/>
      </w:pBdr>
      <w:shd w:val="clear" w:color="auto" w:fill="FFFFFF"/>
      <w:spacing w:before="100" w:beforeAutospacing="1" w:after="100" w:afterAutospacing="1"/>
    </w:pPr>
    <w:rPr>
      <w:rFonts w:ascii="Arial" w:hAnsi="Arial"/>
      <w:sz w:val="28"/>
      <w:szCs w:val="24"/>
    </w:rPr>
  </w:style>
  <w:style w:type="paragraph" w:customStyle="1" w:styleId="xl89">
    <w:name w:val="xl89"/>
    <w:basedOn w:val="a0"/>
    <w:rsid w:val="00D0776E"/>
    <w:pPr>
      <w:pBdr>
        <w:top w:val="single" w:sz="4" w:space="0" w:color="auto"/>
        <w:left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90">
    <w:name w:val="xl90"/>
    <w:basedOn w:val="a0"/>
    <w:rsid w:val="00D0776E"/>
    <w:pPr>
      <w:pBdr>
        <w:left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1">
    <w:name w:val="xl91"/>
    <w:basedOn w:val="a0"/>
    <w:rsid w:val="00D0776E"/>
    <w:pPr>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2">
    <w:name w:val="xl92"/>
    <w:basedOn w:val="a0"/>
    <w:rsid w:val="00D0776E"/>
    <w:pPr>
      <w:pBdr>
        <w:top w:val="single" w:sz="4" w:space="0" w:color="auto"/>
        <w:left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93">
    <w:name w:val="xl93"/>
    <w:basedOn w:val="a0"/>
    <w:rsid w:val="00D0776E"/>
    <w:pPr>
      <w:pBdr>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4">
    <w:name w:val="xl94"/>
    <w:basedOn w:val="a0"/>
    <w:rsid w:val="00D0776E"/>
    <w:pPr>
      <w:pBdr>
        <w:left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5">
    <w:name w:val="xl95"/>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96">
    <w:name w:val="xl96"/>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97">
    <w:name w:val="xl97"/>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98">
    <w:name w:val="xl98"/>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4"/>
    </w:rPr>
  </w:style>
  <w:style w:type="paragraph" w:customStyle="1" w:styleId="xl99">
    <w:name w:val="xl99"/>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0">
    <w:name w:val="xl100"/>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1">
    <w:name w:val="xl101"/>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sz w:val="28"/>
      <w:szCs w:val="24"/>
    </w:rPr>
  </w:style>
  <w:style w:type="paragraph" w:customStyle="1" w:styleId="xl102">
    <w:name w:val="xl102"/>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3">
    <w:name w:val="xl103"/>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4">
    <w:name w:val="xl104"/>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5">
    <w:name w:val="xl105"/>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6">
    <w:name w:val="xl106"/>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7">
    <w:name w:val="xl107"/>
    <w:basedOn w:val="a0"/>
    <w:rsid w:val="00D0776E"/>
    <w:pPr>
      <w:spacing w:before="100" w:beforeAutospacing="1" w:after="100" w:afterAutospacing="1"/>
      <w:jc w:val="center"/>
    </w:pPr>
    <w:rPr>
      <w:b/>
      <w:bCs/>
      <w:i/>
      <w:iCs/>
      <w:sz w:val="28"/>
      <w:szCs w:val="24"/>
    </w:rPr>
  </w:style>
  <w:style w:type="paragraph" w:customStyle="1" w:styleId="xl108">
    <w:name w:val="xl108"/>
    <w:basedOn w:val="a0"/>
    <w:rsid w:val="00D0776E"/>
    <w:pPr>
      <w:spacing w:before="100" w:beforeAutospacing="1" w:after="100" w:afterAutospacing="1"/>
    </w:pPr>
    <w:rPr>
      <w:i/>
      <w:iCs/>
      <w:sz w:val="28"/>
      <w:szCs w:val="24"/>
    </w:rPr>
  </w:style>
  <w:style w:type="paragraph" w:customStyle="1" w:styleId="xl109">
    <w:name w:val="xl109"/>
    <w:basedOn w:val="a0"/>
    <w:rsid w:val="00D0776E"/>
    <w:pPr>
      <w:pBdr>
        <w:top w:val="single" w:sz="8" w:space="0" w:color="auto"/>
      </w:pBdr>
      <w:shd w:val="clear" w:color="auto" w:fill="FFFFFF"/>
      <w:spacing w:before="100" w:beforeAutospacing="1" w:after="100" w:afterAutospacing="1"/>
    </w:pPr>
    <w:rPr>
      <w:rFonts w:ascii="Arial" w:hAnsi="Arial"/>
      <w:sz w:val="28"/>
      <w:szCs w:val="24"/>
    </w:rPr>
  </w:style>
  <w:style w:type="paragraph" w:customStyle="1" w:styleId="xl110">
    <w:name w:val="xl110"/>
    <w:basedOn w:val="a0"/>
    <w:rsid w:val="00D0776E"/>
    <w:pPr>
      <w:shd w:val="clear" w:color="auto" w:fill="FFFFFF"/>
      <w:spacing w:before="100" w:beforeAutospacing="1" w:after="100" w:afterAutospacing="1"/>
    </w:pPr>
    <w:rPr>
      <w:rFonts w:ascii="Arial" w:hAnsi="Arial"/>
      <w:sz w:val="28"/>
      <w:szCs w:val="24"/>
    </w:rPr>
  </w:style>
  <w:style w:type="paragraph" w:customStyle="1" w:styleId="xl111">
    <w:name w:val="xl111"/>
    <w:basedOn w:val="a0"/>
    <w:rsid w:val="00D0776E"/>
    <w:pPr>
      <w:pBdr>
        <w:top w:val="single" w:sz="8" w:space="0" w:color="auto"/>
        <w:left w:val="single" w:sz="4" w:space="0" w:color="auto"/>
      </w:pBdr>
      <w:shd w:val="clear" w:color="auto" w:fill="FFFFFF"/>
      <w:spacing w:before="100" w:beforeAutospacing="1" w:after="100" w:afterAutospacing="1"/>
    </w:pPr>
    <w:rPr>
      <w:rFonts w:ascii="Arial" w:hAnsi="Arial"/>
      <w:sz w:val="28"/>
      <w:szCs w:val="24"/>
    </w:rPr>
  </w:style>
  <w:style w:type="paragraph" w:customStyle="1" w:styleId="xl112">
    <w:name w:val="xl112"/>
    <w:basedOn w:val="a0"/>
    <w:rsid w:val="00D0776E"/>
    <w:pPr>
      <w:pBdr>
        <w:left w:val="single" w:sz="4" w:space="0" w:color="auto"/>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113">
    <w:name w:val="xl113"/>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olor w:val="FF0000"/>
      <w:sz w:val="28"/>
      <w:szCs w:val="24"/>
    </w:rPr>
  </w:style>
  <w:style w:type="paragraph" w:customStyle="1" w:styleId="xl114">
    <w:name w:val="xl114"/>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olor w:val="FF0000"/>
      <w:sz w:val="28"/>
      <w:szCs w:val="24"/>
    </w:rPr>
  </w:style>
  <w:style w:type="paragraph" w:customStyle="1" w:styleId="xl40">
    <w:name w:val="xl40"/>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b/>
      <w:bCs/>
      <w:i/>
      <w:iCs/>
      <w:sz w:val="28"/>
      <w:szCs w:val="24"/>
    </w:rPr>
  </w:style>
  <w:style w:type="paragraph" w:customStyle="1" w:styleId="xl46">
    <w:name w:val="xl46"/>
    <w:basedOn w:val="a0"/>
    <w:rsid w:val="00D0776E"/>
    <w:pPr>
      <w:pBdr>
        <w:left w:val="single" w:sz="4" w:space="0" w:color="auto"/>
        <w:bottom w:val="single" w:sz="4" w:space="0" w:color="auto"/>
        <w:right w:val="single" w:sz="8" w:space="0" w:color="auto"/>
      </w:pBdr>
      <w:spacing w:before="100" w:beforeAutospacing="1" w:after="100" w:afterAutospacing="1"/>
      <w:jc w:val="center"/>
    </w:pPr>
    <w:rPr>
      <w:rFonts w:ascii="Arial" w:hAnsi="Arial"/>
      <w:b/>
      <w:bCs/>
      <w:i/>
      <w:iCs/>
      <w:sz w:val="28"/>
      <w:szCs w:val="24"/>
    </w:rPr>
  </w:style>
  <w:style w:type="paragraph" w:customStyle="1" w:styleId="3a">
    <w:name w:val="çàãîëîâîê 3"/>
    <w:basedOn w:val="aff1"/>
    <w:next w:val="aff1"/>
    <w:rsid w:val="00D0776E"/>
    <w:pPr>
      <w:keepNext/>
      <w:overflowPunct w:val="0"/>
      <w:autoSpaceDE w:val="0"/>
      <w:autoSpaceDN w:val="0"/>
      <w:adjustRightInd w:val="0"/>
      <w:jc w:val="right"/>
      <w:textAlignment w:val="baseline"/>
    </w:pPr>
  </w:style>
  <w:style w:type="paragraph" w:customStyle="1" w:styleId="1f">
    <w:name w:val="îãëàâëåíèå 1"/>
    <w:basedOn w:val="aff1"/>
    <w:next w:val="aff1"/>
    <w:rsid w:val="00D0776E"/>
    <w:pPr>
      <w:tabs>
        <w:tab w:val="right" w:leader="dot" w:pos="9639"/>
      </w:tabs>
      <w:overflowPunct w:val="0"/>
      <w:autoSpaceDE w:val="0"/>
      <w:autoSpaceDN w:val="0"/>
      <w:adjustRightInd w:val="0"/>
      <w:textAlignment w:val="baseline"/>
    </w:pPr>
    <w:rPr>
      <w:sz w:val="20"/>
    </w:rPr>
  </w:style>
  <w:style w:type="paragraph" w:customStyle="1" w:styleId="afffff1">
    <w:name w:val="Îñíîâíîé òåêñò"/>
    <w:basedOn w:val="aff1"/>
    <w:rsid w:val="00D0776E"/>
    <w:pPr>
      <w:overflowPunct w:val="0"/>
      <w:autoSpaceDE w:val="0"/>
      <w:autoSpaceDN w:val="0"/>
      <w:adjustRightInd w:val="0"/>
      <w:jc w:val="center"/>
      <w:textAlignment w:val="baseline"/>
    </w:pPr>
    <w:rPr>
      <w:sz w:val="32"/>
    </w:rPr>
  </w:style>
  <w:style w:type="paragraph" w:customStyle="1" w:styleId="2f3">
    <w:name w:val="Îñíîâíîé òåêñò 2"/>
    <w:basedOn w:val="aff1"/>
    <w:rsid w:val="00D0776E"/>
    <w:pPr>
      <w:overflowPunct w:val="0"/>
      <w:autoSpaceDE w:val="0"/>
      <w:autoSpaceDN w:val="0"/>
      <w:adjustRightInd w:val="0"/>
      <w:spacing w:line="360" w:lineRule="auto"/>
      <w:jc w:val="center"/>
      <w:textAlignment w:val="baseline"/>
    </w:pPr>
  </w:style>
  <w:style w:type="paragraph" w:customStyle="1" w:styleId="1f0">
    <w:name w:val="çàãîëîâîê 1"/>
    <w:basedOn w:val="aff1"/>
    <w:next w:val="aff1"/>
    <w:rsid w:val="00D0776E"/>
    <w:pPr>
      <w:keepNext/>
      <w:overflowPunct w:val="0"/>
      <w:autoSpaceDE w:val="0"/>
      <w:autoSpaceDN w:val="0"/>
      <w:adjustRightInd w:val="0"/>
      <w:spacing w:before="240" w:after="60"/>
      <w:textAlignment w:val="baseline"/>
    </w:pPr>
    <w:rPr>
      <w:rFonts w:ascii="Arial" w:hAnsi="Arial"/>
      <w:b/>
      <w:kern w:val="28"/>
    </w:rPr>
  </w:style>
  <w:style w:type="paragraph" w:customStyle="1" w:styleId="2f4">
    <w:name w:val="Îñíîâíîé òåêñò ñ îòñòóïîì 2"/>
    <w:basedOn w:val="aff1"/>
    <w:rsid w:val="00D0776E"/>
    <w:pPr>
      <w:overflowPunct w:val="0"/>
      <w:autoSpaceDE w:val="0"/>
      <w:autoSpaceDN w:val="0"/>
      <w:adjustRightInd w:val="0"/>
      <w:spacing w:line="360" w:lineRule="auto"/>
      <w:ind w:firstLine="567"/>
      <w:jc w:val="both"/>
      <w:textAlignment w:val="baseline"/>
    </w:pPr>
    <w:rPr>
      <w:sz w:val="24"/>
    </w:rPr>
  </w:style>
  <w:style w:type="character" w:customStyle="1" w:styleId="1f1">
    <w:name w:val="Гиперссылка1"/>
    <w:rsid w:val="00D0776E"/>
    <w:rPr>
      <w:color w:val="0000FF"/>
      <w:u w:val="single"/>
    </w:rPr>
  </w:style>
  <w:style w:type="paragraph" w:customStyle="1" w:styleId="310">
    <w:name w:val="Основной текст с отступом 31"/>
    <w:basedOn w:val="a0"/>
    <w:rsid w:val="00D0776E"/>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styleId="afffff2">
    <w:name w:val="annotation reference"/>
    <w:rsid w:val="00D0776E"/>
    <w:rPr>
      <w:sz w:val="16"/>
      <w:szCs w:val="16"/>
    </w:rPr>
  </w:style>
  <w:style w:type="paragraph" w:styleId="afffff3">
    <w:name w:val="annotation text"/>
    <w:basedOn w:val="a0"/>
    <w:link w:val="afffff4"/>
    <w:rsid w:val="00D0776E"/>
  </w:style>
  <w:style w:type="character" w:customStyle="1" w:styleId="afffff4">
    <w:name w:val="Текст примечания Знак"/>
    <w:basedOn w:val="a1"/>
    <w:link w:val="afffff3"/>
    <w:rsid w:val="00D0776E"/>
    <w:rPr>
      <w:rFonts w:ascii="Times New Roman" w:eastAsia="Times New Roman" w:hAnsi="Times New Roman"/>
      <w:lang w:val="ru-RU" w:eastAsia="ru-RU"/>
    </w:rPr>
  </w:style>
  <w:style w:type="paragraph" w:styleId="afffff5">
    <w:name w:val="annotation subject"/>
    <w:basedOn w:val="afffff3"/>
    <w:next w:val="afffff3"/>
    <w:link w:val="afffff6"/>
    <w:rsid w:val="00D0776E"/>
    <w:rPr>
      <w:b/>
      <w:bCs/>
    </w:rPr>
  </w:style>
  <w:style w:type="character" w:customStyle="1" w:styleId="afffff6">
    <w:name w:val="Тема примечания Знак"/>
    <w:basedOn w:val="afffff4"/>
    <w:link w:val="afffff5"/>
    <w:rsid w:val="00D0776E"/>
    <w:rPr>
      <w:rFonts w:ascii="Times New Roman" w:eastAsia="Times New Roman" w:hAnsi="Times New Roman"/>
      <w:b/>
      <w:bCs/>
      <w:lang w:val="ru-RU" w:eastAsia="ru-RU"/>
    </w:rPr>
  </w:style>
  <w:style w:type="paragraph" w:customStyle="1" w:styleId="my2Arial">
    <w:name w:val="Стиль my2 + Arial"/>
    <w:basedOn w:val="a0"/>
    <w:rsid w:val="00D0776E"/>
    <w:pPr>
      <w:ind w:firstLine="851"/>
      <w:outlineLvl w:val="0"/>
    </w:pPr>
    <w:rPr>
      <w:rFonts w:ascii="Arial" w:hAnsi="Arial" w:cs="Arial"/>
      <w:kern w:val="32"/>
      <w:sz w:val="28"/>
      <w:szCs w:val="32"/>
    </w:rPr>
  </w:style>
  <w:style w:type="paragraph" w:customStyle="1" w:styleId="MyArial">
    <w:name w:val="MyArial"/>
    <w:basedOn w:val="a0"/>
    <w:rsid w:val="00D0776E"/>
    <w:pPr>
      <w:ind w:firstLine="851"/>
      <w:outlineLvl w:val="0"/>
    </w:pPr>
    <w:rPr>
      <w:rFonts w:ascii="Arial" w:hAnsi="Arial" w:cs="Arial"/>
      <w:bCs/>
      <w:kern w:val="32"/>
      <w:sz w:val="28"/>
      <w:szCs w:val="28"/>
    </w:rPr>
  </w:style>
  <w:style w:type="numbering" w:customStyle="1" w:styleId="1f2">
    <w:name w:val="Нет списка1"/>
    <w:next w:val="a3"/>
    <w:uiPriority w:val="99"/>
    <w:semiHidden/>
    <w:unhideWhenUsed/>
    <w:rsid w:val="00D0776E"/>
  </w:style>
  <w:style w:type="table" w:customStyle="1" w:styleId="1f3">
    <w:name w:val="Сетка таблицы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
    <w:name w:val="Нет списка11"/>
    <w:next w:val="a3"/>
    <w:uiPriority w:val="99"/>
    <w:semiHidden/>
    <w:unhideWhenUsed/>
    <w:rsid w:val="00D0776E"/>
  </w:style>
  <w:style w:type="table" w:customStyle="1" w:styleId="114">
    <w:name w:val="Сетка таблицы11"/>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styleId="1f4">
    <w:name w:val="Table Grid 1"/>
    <w:basedOn w:val="a2"/>
    <w:rsid w:val="00D0776E"/>
    <w:rPr>
      <w:rFonts w:ascii="Times New Roman" w:eastAsia="Times New Roman" w:hAnsi="Times New Roman"/>
      <w:sz w:val="26"/>
      <w:szCs w:val="24"/>
      <w:lang w:val="ru-RU"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0">
    <w:name w:val="Сетка таблицы11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5">
    <w:name w:val="Знак1"/>
    <w:basedOn w:val="a0"/>
    <w:rsid w:val="00D0776E"/>
    <w:pPr>
      <w:spacing w:after="160" w:line="240" w:lineRule="exact"/>
    </w:pPr>
    <w:rPr>
      <w:rFonts w:cs="Arial"/>
      <w:sz w:val="24"/>
      <w:lang w:val="en-US" w:eastAsia="en-US"/>
    </w:rPr>
  </w:style>
  <w:style w:type="numbering" w:customStyle="1" w:styleId="2f5">
    <w:name w:val="Нет списка2"/>
    <w:next w:val="a3"/>
    <w:uiPriority w:val="99"/>
    <w:semiHidden/>
    <w:unhideWhenUsed/>
    <w:rsid w:val="00D0776E"/>
  </w:style>
  <w:style w:type="table" w:customStyle="1" w:styleId="2f6">
    <w:name w:val="Сетка таблицы2"/>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20">
    <w:name w:val="Сетка таблицы12"/>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Сетка таблицы13"/>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Сетка таблицы2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Сетка таблицы3"/>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
    <w:name w:val="Сетка таблицы4"/>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c">
    <w:name w:val="Нет списка3"/>
    <w:next w:val="a3"/>
    <w:uiPriority w:val="99"/>
    <w:semiHidden/>
    <w:unhideWhenUsed/>
    <w:rsid w:val="00D0776E"/>
  </w:style>
  <w:style w:type="table" w:customStyle="1" w:styleId="52">
    <w:name w:val="Сетка таблицы5"/>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40">
    <w:name w:val="Сетка таблицы14"/>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Нет списка111"/>
    <w:next w:val="a3"/>
    <w:uiPriority w:val="99"/>
    <w:semiHidden/>
    <w:unhideWhenUsed/>
    <w:rsid w:val="00D0776E"/>
  </w:style>
  <w:style w:type="numbering" w:customStyle="1" w:styleId="213">
    <w:name w:val="Нет списка21"/>
    <w:next w:val="a3"/>
    <w:uiPriority w:val="99"/>
    <w:semiHidden/>
    <w:unhideWhenUsed/>
    <w:rsid w:val="00D0776E"/>
  </w:style>
  <w:style w:type="numbering" w:customStyle="1" w:styleId="46">
    <w:name w:val="Нет списка4"/>
    <w:next w:val="a3"/>
    <w:uiPriority w:val="99"/>
    <w:semiHidden/>
    <w:unhideWhenUsed/>
    <w:rsid w:val="00D0776E"/>
  </w:style>
  <w:style w:type="table" w:customStyle="1" w:styleId="62">
    <w:name w:val="Сетка таблицы6"/>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Нет списка12"/>
    <w:next w:val="a3"/>
    <w:uiPriority w:val="99"/>
    <w:semiHidden/>
    <w:unhideWhenUsed/>
    <w:rsid w:val="00D0776E"/>
  </w:style>
  <w:style w:type="table" w:customStyle="1" w:styleId="150">
    <w:name w:val="Сетка таблицы15"/>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15">
    <w:name w:val="Сетка таблицы 11"/>
    <w:basedOn w:val="a2"/>
    <w:next w:val="1f4"/>
    <w:rsid w:val="00D0776E"/>
    <w:rPr>
      <w:rFonts w:ascii="Times New Roman" w:eastAsia="Times New Roman" w:hAnsi="Times New Roman"/>
      <w:sz w:val="26"/>
      <w:szCs w:val="24"/>
      <w:lang w:val="ru-RU"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0">
    <w:name w:val="Сетка таблицы112"/>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
    <w:name w:val="Нет списка22"/>
    <w:next w:val="a3"/>
    <w:uiPriority w:val="99"/>
    <w:semiHidden/>
    <w:unhideWhenUsed/>
    <w:rsid w:val="00D0776E"/>
  </w:style>
  <w:style w:type="table" w:customStyle="1" w:styleId="230">
    <w:name w:val="Сетка таблицы23"/>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210">
    <w:name w:val="Сетка таблицы12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Сетка таблицы13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Сетка таблицы3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2">
    <w:name w:val="Нет списка31"/>
    <w:next w:val="a3"/>
    <w:uiPriority w:val="99"/>
    <w:semiHidden/>
    <w:unhideWhenUsed/>
    <w:rsid w:val="00D0776E"/>
  </w:style>
  <w:style w:type="table" w:customStyle="1" w:styleId="510">
    <w:name w:val="Сетка таблицы51"/>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41">
    <w:name w:val="Сетка таблицы14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
    <w:name w:val="Нет списка112"/>
    <w:next w:val="a3"/>
    <w:uiPriority w:val="99"/>
    <w:semiHidden/>
    <w:unhideWhenUsed/>
    <w:rsid w:val="00D0776E"/>
  </w:style>
  <w:style w:type="numbering" w:customStyle="1" w:styleId="2111">
    <w:name w:val="Нет списка211"/>
    <w:next w:val="a3"/>
    <w:uiPriority w:val="99"/>
    <w:semiHidden/>
    <w:unhideWhenUsed/>
    <w:rsid w:val="00D0776E"/>
  </w:style>
  <w:style w:type="paragraph" w:customStyle="1" w:styleId="afffff7">
    <w:name w:val="Текст таблиц"/>
    <w:qFormat/>
    <w:rsid w:val="00D0776E"/>
    <w:pPr>
      <w:jc w:val="center"/>
    </w:pPr>
    <w:rPr>
      <w:rFonts w:ascii="Times New Roman" w:hAnsi="Times New Roman"/>
      <w:sz w:val="24"/>
      <w:szCs w:val="22"/>
      <w:lang w:val="ru-RU" w:eastAsia="en-US"/>
    </w:rPr>
  </w:style>
  <w:style w:type="paragraph" w:customStyle="1" w:styleId="3d">
    <w:name w:val="Обычный3"/>
    <w:rsid w:val="00D0776E"/>
    <w:pPr>
      <w:spacing w:line="360" w:lineRule="auto"/>
      <w:ind w:firstLine="460"/>
    </w:pPr>
    <w:rPr>
      <w:rFonts w:ascii="Courier New" w:eastAsia="Times New Roman" w:hAnsi="Courier New"/>
      <w:snapToGrid w:val="0"/>
      <w:sz w:val="16"/>
      <w:lang w:val="ru-RU" w:eastAsia="ru-RU"/>
    </w:rPr>
  </w:style>
  <w:style w:type="paragraph" w:customStyle="1" w:styleId="1f6">
    <w:name w:val="Текст_1"/>
    <w:basedOn w:val="a0"/>
    <w:rsid w:val="00D0776E"/>
    <w:pPr>
      <w:tabs>
        <w:tab w:val="num" w:pos="1047"/>
      </w:tabs>
      <w:spacing w:after="120" w:line="360" w:lineRule="auto"/>
      <w:ind w:left="1047" w:hanging="480"/>
      <w:jc w:val="both"/>
    </w:pPr>
    <w:rPr>
      <w:sz w:val="28"/>
      <w:szCs w:val="28"/>
    </w:rPr>
  </w:style>
  <w:style w:type="paragraph" w:customStyle="1" w:styleId="1f7">
    <w:name w:val="Титул 1"/>
    <w:basedOn w:val="8"/>
    <w:rsid w:val="00D0776E"/>
    <w:pPr>
      <w:keepNext/>
      <w:spacing w:before="0" w:after="0"/>
      <w:jc w:val="center"/>
    </w:pPr>
    <w:rPr>
      <w:rFonts w:ascii="Arial" w:eastAsia="Times New Roman" w:hAnsi="Arial" w:cs="Arial"/>
      <w:i w:val="0"/>
      <w:iCs w:val="0"/>
      <w:lang w:val="be-BY"/>
    </w:rPr>
  </w:style>
  <w:style w:type="paragraph" w:customStyle="1" w:styleId="222">
    <w:name w:val="Основной текст с отступом 22"/>
    <w:basedOn w:val="a0"/>
    <w:rsid w:val="00D0776E"/>
    <w:pPr>
      <w:widowControl w:val="0"/>
      <w:ind w:firstLine="851"/>
      <w:jc w:val="both"/>
    </w:pPr>
    <w:rPr>
      <w:sz w:val="28"/>
    </w:rPr>
  </w:style>
  <w:style w:type="character" w:customStyle="1" w:styleId="font3">
    <w:name w:val="font3"/>
    <w:basedOn w:val="a1"/>
    <w:rsid w:val="00D0776E"/>
  </w:style>
  <w:style w:type="paragraph" w:customStyle="1" w:styleId="FR4">
    <w:name w:val="FR4"/>
    <w:rsid w:val="00D0776E"/>
    <w:pPr>
      <w:widowControl w:val="0"/>
      <w:snapToGrid w:val="0"/>
      <w:spacing w:line="319" w:lineRule="auto"/>
      <w:ind w:left="520"/>
      <w:jc w:val="right"/>
    </w:pPr>
    <w:rPr>
      <w:rFonts w:ascii="Arial" w:eastAsia="Times New Roman" w:hAnsi="Arial"/>
      <w:i/>
      <w:sz w:val="18"/>
      <w:lang w:val="ru-RU" w:eastAsia="ru-RU"/>
    </w:rPr>
  </w:style>
  <w:style w:type="paragraph" w:customStyle="1" w:styleId="Keb3">
    <w:name w:val="загоKebовок 3"/>
    <w:basedOn w:val="a0"/>
    <w:next w:val="a0"/>
    <w:rsid w:val="00D0776E"/>
    <w:pPr>
      <w:keepNext/>
      <w:widowControl w:val="0"/>
      <w:jc w:val="both"/>
    </w:pPr>
    <w:rPr>
      <w:rFonts w:ascii="Arial" w:hAnsi="Arial"/>
      <w:snapToGrid w:val="0"/>
      <w:sz w:val="28"/>
    </w:rPr>
  </w:style>
  <w:style w:type="paragraph" w:customStyle="1" w:styleId="afffff8">
    <w:name w:val="Стиль"/>
    <w:rsid w:val="00D0776E"/>
    <w:pPr>
      <w:widowControl w:val="0"/>
      <w:autoSpaceDE w:val="0"/>
      <w:autoSpaceDN w:val="0"/>
      <w:adjustRightInd w:val="0"/>
    </w:pPr>
    <w:rPr>
      <w:rFonts w:ascii="Times New Roman" w:eastAsia="Times New Roman" w:hAnsi="Times New Roman"/>
      <w:sz w:val="24"/>
      <w:szCs w:val="24"/>
      <w:lang w:val="ru-RU" w:eastAsia="ru-RU"/>
    </w:rPr>
  </w:style>
  <w:style w:type="paragraph" w:customStyle="1" w:styleId="afffff9">
    <w:name w:val="шапка таблицы"/>
    <w:basedOn w:val="a0"/>
    <w:link w:val="afffffa"/>
    <w:rsid w:val="00D0776E"/>
    <w:pPr>
      <w:spacing w:before="100" w:beforeAutospacing="1"/>
      <w:ind w:firstLine="709"/>
      <w:jc w:val="both"/>
    </w:pPr>
    <w:rPr>
      <w:noProof/>
      <w:sz w:val="24"/>
      <w:szCs w:val="28"/>
    </w:rPr>
  </w:style>
  <w:style w:type="paragraph" w:customStyle="1" w:styleId="afffffb">
    <w:name w:val="таблицы"/>
    <w:basedOn w:val="afffff9"/>
    <w:link w:val="afffffc"/>
    <w:rsid w:val="00D0776E"/>
    <w:pPr>
      <w:spacing w:before="0" w:beforeAutospacing="0"/>
      <w:ind w:firstLine="0"/>
    </w:pPr>
  </w:style>
  <w:style w:type="character" w:customStyle="1" w:styleId="afffffa">
    <w:name w:val="шапка таблицы Знак"/>
    <w:link w:val="afffff9"/>
    <w:rsid w:val="00D0776E"/>
    <w:rPr>
      <w:rFonts w:ascii="Times New Roman" w:eastAsia="Times New Roman" w:hAnsi="Times New Roman"/>
      <w:noProof/>
      <w:sz w:val="24"/>
      <w:szCs w:val="28"/>
    </w:rPr>
  </w:style>
  <w:style w:type="character" w:customStyle="1" w:styleId="afffffc">
    <w:name w:val="таблицы Знак"/>
    <w:link w:val="afffffb"/>
    <w:rsid w:val="00D0776E"/>
    <w:rPr>
      <w:rFonts w:ascii="Times New Roman" w:eastAsia="Times New Roman" w:hAnsi="Times New Roman"/>
      <w:noProof/>
      <w:sz w:val="24"/>
      <w:szCs w:val="28"/>
    </w:rPr>
  </w:style>
  <w:style w:type="paragraph" w:customStyle="1" w:styleId="afffffd">
    <w:name w:val="рисунок"/>
    <w:basedOn w:val="afffffb"/>
    <w:rsid w:val="00D0776E"/>
    <w:pPr>
      <w:spacing w:after="100" w:afterAutospacing="1"/>
      <w:jc w:val="center"/>
    </w:pPr>
  </w:style>
  <w:style w:type="paragraph" w:customStyle="1" w:styleId="afffffe">
    <w:name w:val="где..."/>
    <w:basedOn w:val="a0"/>
    <w:rsid w:val="00D0776E"/>
    <w:pPr>
      <w:tabs>
        <w:tab w:val="right" w:pos="2127"/>
        <w:tab w:val="left" w:pos="2183"/>
      </w:tabs>
      <w:ind w:left="2183" w:hanging="1899"/>
    </w:pPr>
    <w:rPr>
      <w:sz w:val="24"/>
      <w:szCs w:val="24"/>
    </w:rPr>
  </w:style>
  <w:style w:type="paragraph" w:customStyle="1" w:styleId="affffff">
    <w:name w:val="Сам рисунок"/>
    <w:basedOn w:val="a0"/>
    <w:rsid w:val="00D0776E"/>
    <w:pPr>
      <w:jc w:val="center"/>
    </w:pPr>
    <w:rPr>
      <w:noProof/>
      <w:sz w:val="24"/>
      <w:szCs w:val="28"/>
    </w:rPr>
  </w:style>
  <w:style w:type="paragraph" w:customStyle="1" w:styleId="Heading">
    <w:name w:val="Heading"/>
    <w:rsid w:val="00D0776E"/>
    <w:pPr>
      <w:autoSpaceDE w:val="0"/>
      <w:autoSpaceDN w:val="0"/>
      <w:adjustRightInd w:val="0"/>
    </w:pPr>
    <w:rPr>
      <w:rFonts w:ascii="Arial" w:eastAsia="Times New Roman" w:hAnsi="Arial" w:cs="Arial"/>
      <w:b/>
      <w:bCs/>
      <w:sz w:val="22"/>
      <w:szCs w:val="22"/>
      <w:lang w:val="ru-RU" w:eastAsia="ru-RU"/>
    </w:rPr>
  </w:style>
  <w:style w:type="character" w:customStyle="1" w:styleId="affffff0">
    <w:name w:val="Основной текст_"/>
    <w:link w:val="122"/>
    <w:rsid w:val="00D0776E"/>
    <w:rPr>
      <w:rFonts w:ascii="Arial Unicode MS" w:eastAsia="Arial Unicode MS" w:hAnsi="Arial Unicode MS" w:cs="Arial Unicode MS"/>
      <w:sz w:val="26"/>
      <w:szCs w:val="26"/>
      <w:shd w:val="clear" w:color="auto" w:fill="FFFFFF"/>
    </w:rPr>
  </w:style>
  <w:style w:type="character" w:customStyle="1" w:styleId="115pt">
    <w:name w:val="Основной текст + 11;5 pt"/>
    <w:rsid w:val="00D0776E"/>
    <w:rPr>
      <w:rFonts w:ascii="Arial Unicode MS" w:eastAsia="Arial Unicode MS" w:hAnsi="Arial Unicode MS" w:cs="Arial Unicode MS"/>
      <w:color w:val="000000"/>
      <w:spacing w:val="0"/>
      <w:w w:val="100"/>
      <w:position w:val="0"/>
      <w:sz w:val="23"/>
      <w:szCs w:val="23"/>
      <w:shd w:val="clear" w:color="auto" w:fill="FFFFFF"/>
      <w:lang w:val="ru-RU"/>
    </w:rPr>
  </w:style>
  <w:style w:type="character" w:customStyle="1" w:styleId="115pt0">
    <w:name w:val="Основной текст + 11;5 pt;Полужирный"/>
    <w:rsid w:val="00D0776E"/>
    <w:rPr>
      <w:rFonts w:ascii="Arial Unicode MS" w:eastAsia="Arial Unicode MS" w:hAnsi="Arial Unicode MS" w:cs="Arial Unicode MS"/>
      <w:b/>
      <w:bCs/>
      <w:color w:val="000000"/>
      <w:spacing w:val="0"/>
      <w:w w:val="100"/>
      <w:position w:val="0"/>
      <w:sz w:val="23"/>
      <w:szCs w:val="23"/>
      <w:shd w:val="clear" w:color="auto" w:fill="FFFFFF"/>
      <w:lang w:val="ru-RU"/>
    </w:rPr>
  </w:style>
  <w:style w:type="character" w:customStyle="1" w:styleId="11pt">
    <w:name w:val="Основной текст + 11 pt"/>
    <w:rsid w:val="00D0776E"/>
    <w:rPr>
      <w:rFonts w:ascii="Arial Unicode MS" w:eastAsia="Arial Unicode MS" w:hAnsi="Arial Unicode MS" w:cs="Arial Unicode MS"/>
      <w:color w:val="000000"/>
      <w:spacing w:val="0"/>
      <w:w w:val="100"/>
      <w:position w:val="0"/>
      <w:sz w:val="22"/>
      <w:szCs w:val="22"/>
      <w:shd w:val="clear" w:color="auto" w:fill="FFFFFF"/>
      <w:lang w:val="ru-RU"/>
    </w:rPr>
  </w:style>
  <w:style w:type="paragraph" w:customStyle="1" w:styleId="122">
    <w:name w:val="Основной текст12"/>
    <w:basedOn w:val="a0"/>
    <w:link w:val="affffff0"/>
    <w:rsid w:val="00D0776E"/>
    <w:pPr>
      <w:widowControl w:val="0"/>
      <w:shd w:val="clear" w:color="auto" w:fill="FFFFFF"/>
      <w:spacing w:line="0" w:lineRule="atLeast"/>
    </w:pPr>
    <w:rPr>
      <w:rFonts w:ascii="Arial Unicode MS" w:eastAsia="Arial Unicode MS" w:hAnsi="Arial Unicode MS" w:cs="Arial Unicode MS"/>
      <w:sz w:val="26"/>
      <w:szCs w:val="26"/>
      <w:lang w:val="be-BY" w:eastAsia="be-BY"/>
    </w:rPr>
  </w:style>
  <w:style w:type="character" w:customStyle="1" w:styleId="11pt0">
    <w:name w:val="Основной текст + 11 pt;Курсив"/>
    <w:rsid w:val="00D0776E"/>
    <w:rPr>
      <w:rFonts w:ascii="Arial Unicode MS" w:eastAsia="Arial Unicode MS" w:hAnsi="Arial Unicode MS" w:cs="Arial Unicode MS"/>
      <w:b w:val="0"/>
      <w:bCs w:val="0"/>
      <w:i/>
      <w:iCs/>
      <w:smallCaps w:val="0"/>
      <w:strike w:val="0"/>
      <w:color w:val="000000"/>
      <w:spacing w:val="0"/>
      <w:w w:val="100"/>
      <w:position w:val="0"/>
      <w:sz w:val="22"/>
      <w:szCs w:val="22"/>
      <w:u w:val="none"/>
      <w:shd w:val="clear" w:color="auto" w:fill="FFFFFF"/>
      <w:lang w:val="ru-RU"/>
    </w:rPr>
  </w:style>
  <w:style w:type="character" w:customStyle="1" w:styleId="10pt">
    <w:name w:val="Основной текст + 10 pt;Полужирный"/>
    <w:rsid w:val="00D0776E"/>
    <w:rPr>
      <w:rFonts w:ascii="Arial Unicode MS" w:eastAsia="Arial Unicode MS" w:hAnsi="Arial Unicode MS" w:cs="Arial Unicode MS"/>
      <w:b/>
      <w:bCs/>
      <w:i w:val="0"/>
      <w:iCs w:val="0"/>
      <w:smallCaps w:val="0"/>
      <w:strike w:val="0"/>
      <w:color w:val="000000"/>
      <w:spacing w:val="0"/>
      <w:w w:val="100"/>
      <w:position w:val="0"/>
      <w:sz w:val="20"/>
      <w:szCs w:val="20"/>
      <w:u w:val="none"/>
      <w:shd w:val="clear" w:color="auto" w:fill="FFFFFF"/>
      <w:lang w:val="ru-RU"/>
    </w:rPr>
  </w:style>
  <w:style w:type="paragraph" w:customStyle="1" w:styleId="affffff1">
    <w:name w:val="мой основной текст"/>
    <w:basedOn w:val="a0"/>
    <w:link w:val="affffff2"/>
    <w:qFormat/>
    <w:rsid w:val="00D0776E"/>
    <w:pPr>
      <w:ind w:left="284" w:firstLine="850"/>
      <w:jc w:val="both"/>
    </w:pPr>
    <w:rPr>
      <w:sz w:val="28"/>
    </w:rPr>
  </w:style>
  <w:style w:type="character" w:customStyle="1" w:styleId="affffff2">
    <w:name w:val="мой основной текст Знак"/>
    <w:link w:val="affffff1"/>
    <w:rsid w:val="00D0776E"/>
    <w:rPr>
      <w:rFonts w:ascii="Times New Roman" w:eastAsia="Times New Roman" w:hAnsi="Times New Roman"/>
      <w:sz w:val="28"/>
    </w:rPr>
  </w:style>
  <w:style w:type="character" w:customStyle="1" w:styleId="1f8">
    <w:name w:val="Шапка ТАБЛИЦА 1 Знак"/>
    <w:link w:val="1f9"/>
    <w:rsid w:val="00D0776E"/>
    <w:rPr>
      <w:sz w:val="24"/>
      <w:szCs w:val="22"/>
      <w:shd w:val="clear" w:color="auto" w:fill="FFFFFF"/>
      <w:lang w:eastAsia="en-US"/>
    </w:rPr>
  </w:style>
  <w:style w:type="paragraph" w:customStyle="1" w:styleId="1f9">
    <w:name w:val="Шапка ТАБЛИЦА 1"/>
    <w:basedOn w:val="a0"/>
    <w:link w:val="1f8"/>
    <w:qFormat/>
    <w:rsid w:val="00D0776E"/>
    <w:pPr>
      <w:shd w:val="clear" w:color="auto" w:fill="FFFFFF"/>
      <w:spacing w:before="100" w:beforeAutospacing="1" w:line="0" w:lineRule="atLeast"/>
      <w:ind w:firstLine="709"/>
      <w:contextualSpacing/>
      <w:jc w:val="both"/>
    </w:pPr>
    <w:rPr>
      <w:rFonts w:ascii="Calibri" w:eastAsia="Calibri" w:hAnsi="Calibri"/>
      <w:sz w:val="24"/>
      <w:szCs w:val="22"/>
      <w:lang w:val="be-BY" w:eastAsia="en-US"/>
    </w:rPr>
  </w:style>
  <w:style w:type="paragraph" w:customStyle="1" w:styleId="3e">
    <w:name w:val="Обычный3"/>
    <w:rsid w:val="00D0776E"/>
    <w:rPr>
      <w:rFonts w:ascii="Times New Roman" w:eastAsia="Times New Roman" w:hAnsi="Times New Roman"/>
      <w:sz w:val="24"/>
      <w:lang w:val="ru-RU" w:eastAsia="ru-RU"/>
    </w:rPr>
  </w:style>
  <w:style w:type="character" w:styleId="affffff3">
    <w:name w:val="footnote reference"/>
    <w:rsid w:val="00D0776E"/>
    <w:rPr>
      <w:vertAlign w:val="superscript"/>
    </w:rPr>
  </w:style>
  <w:style w:type="character" w:customStyle="1" w:styleId="1fa">
    <w:name w:val="Заголовок 1 Знак Знак Знак"/>
    <w:rsid w:val="00D0776E"/>
    <w:rPr>
      <w:b/>
      <w:kern w:val="24"/>
      <w:sz w:val="28"/>
      <w:lang w:val="ru-RU" w:eastAsia="en-US" w:bidi="ar-SA"/>
    </w:rPr>
  </w:style>
  <w:style w:type="character" w:customStyle="1" w:styleId="116">
    <w:name w:val="Заголовок 1 Знак Знак Знак1"/>
    <w:rsid w:val="00D0776E"/>
    <w:rPr>
      <w:b/>
      <w:kern w:val="24"/>
      <w:sz w:val="28"/>
      <w:lang w:val="ru-RU" w:eastAsia="en-US" w:bidi="ar-SA"/>
    </w:rPr>
  </w:style>
  <w:style w:type="paragraph" w:customStyle="1" w:styleId="doc">
    <w:name w:val="doc"/>
    <w:basedOn w:val="a0"/>
    <w:rsid w:val="00D0776E"/>
    <w:pPr>
      <w:spacing w:before="100" w:beforeAutospacing="1" w:after="100" w:afterAutospacing="1"/>
    </w:pPr>
    <w:rPr>
      <w:sz w:val="24"/>
      <w:szCs w:val="24"/>
    </w:rPr>
  </w:style>
  <w:style w:type="paragraph" w:customStyle="1" w:styleId="1fb">
    <w:name w:val="Обычный (веб)1"/>
    <w:basedOn w:val="a0"/>
    <w:rsid w:val="00D0776E"/>
    <w:pPr>
      <w:spacing w:before="100" w:beforeAutospacing="1" w:after="100" w:afterAutospacing="1"/>
      <w:ind w:left="150" w:right="150" w:firstLine="375"/>
      <w:jc w:val="both"/>
    </w:pPr>
    <w:rPr>
      <w:rFonts w:ascii="Arial" w:hAnsi="Arial" w:cs="Arial"/>
      <w:color w:val="003C00"/>
      <w:sz w:val="18"/>
      <w:szCs w:val="18"/>
    </w:rPr>
  </w:style>
  <w:style w:type="paragraph" w:customStyle="1" w:styleId="47">
    <w:name w:val="Обычный4"/>
    <w:rsid w:val="00D0776E"/>
    <w:rPr>
      <w:rFonts w:ascii="Times New Roman" w:eastAsia="Times New Roman" w:hAnsi="Times New Roman"/>
      <w:sz w:val="24"/>
      <w:lang w:val="ru-RU" w:eastAsia="ru-RU"/>
    </w:rPr>
  </w:style>
  <w:style w:type="paragraph" w:customStyle="1" w:styleId="affffff4">
    <w:name w:val="Подраздел"/>
    <w:next w:val="affffff5"/>
    <w:qFormat/>
    <w:rsid w:val="00D0776E"/>
    <w:pPr>
      <w:spacing w:before="240" w:after="360"/>
      <w:ind w:left="851"/>
    </w:pPr>
    <w:rPr>
      <w:rFonts w:ascii="Times New Roman" w:hAnsi="Times New Roman"/>
      <w:sz w:val="28"/>
      <w:szCs w:val="22"/>
      <w:lang w:val="ru-RU" w:eastAsia="en-US"/>
    </w:rPr>
  </w:style>
  <w:style w:type="paragraph" w:customStyle="1" w:styleId="affffff5">
    <w:name w:val="Основной"/>
    <w:qFormat/>
    <w:rsid w:val="00D0776E"/>
    <w:pPr>
      <w:spacing w:line="360" w:lineRule="auto"/>
      <w:ind w:firstLine="851"/>
      <w:jc w:val="both"/>
    </w:pPr>
    <w:rPr>
      <w:rFonts w:ascii="Times New Roman" w:hAnsi="Times New Roman"/>
      <w:sz w:val="28"/>
      <w:szCs w:val="22"/>
      <w:lang w:val="ru-RU" w:eastAsia="en-US"/>
    </w:rPr>
  </w:style>
  <w:style w:type="paragraph" w:customStyle="1" w:styleId="-">
    <w:name w:val="Таблица -"/>
    <w:next w:val="afffff7"/>
    <w:qFormat/>
    <w:rsid w:val="00D0776E"/>
    <w:pPr>
      <w:spacing w:line="276" w:lineRule="auto"/>
      <w:ind w:left="851"/>
    </w:pPr>
    <w:rPr>
      <w:rFonts w:ascii="Times New Roman" w:hAnsi="Times New Roman"/>
      <w:sz w:val="24"/>
      <w:szCs w:val="22"/>
      <w:lang w:val="ru-RU" w:eastAsia="en-US"/>
    </w:rPr>
  </w:style>
  <w:style w:type="paragraph" w:customStyle="1" w:styleId="-0">
    <w:name w:val="Таблица - продолжение"/>
    <w:basedOn w:val="-"/>
    <w:next w:val="afffff7"/>
    <w:qFormat/>
    <w:rsid w:val="00D0776E"/>
    <w:pPr>
      <w:jc w:val="right"/>
    </w:pPr>
  </w:style>
  <w:style w:type="character" w:customStyle="1" w:styleId="15">
    <w:name w:val="Обычный1 Знак"/>
    <w:link w:val="14"/>
    <w:rsid w:val="00D0776E"/>
    <w:rPr>
      <w:rFonts w:ascii="Times New Roman" w:eastAsia="Times New Roman" w:hAnsi="Times New Roman"/>
      <w:lang w:val="ru-RU" w:eastAsia="ru-RU"/>
    </w:rPr>
  </w:style>
  <w:style w:type="paragraph" w:customStyle="1" w:styleId="142">
    <w:name w:val="Обычный + 14пт"/>
    <w:basedOn w:val="a0"/>
    <w:link w:val="143"/>
    <w:rsid w:val="00D0776E"/>
    <w:pPr>
      <w:ind w:left="3828"/>
    </w:pPr>
    <w:rPr>
      <w:sz w:val="26"/>
      <w:szCs w:val="26"/>
      <w:lang w:eastAsia="en-US"/>
    </w:rPr>
  </w:style>
  <w:style w:type="character" w:customStyle="1" w:styleId="143">
    <w:name w:val="Обычный + 14пт Знак"/>
    <w:link w:val="142"/>
    <w:rsid w:val="00D0776E"/>
    <w:rPr>
      <w:rFonts w:ascii="Times New Roman" w:eastAsia="Times New Roman" w:hAnsi="Times New Roman"/>
      <w:sz w:val="26"/>
      <w:szCs w:val="26"/>
      <w:lang w:eastAsia="en-US"/>
    </w:rPr>
  </w:style>
  <w:style w:type="paragraph" w:customStyle="1" w:styleId="1fc">
    <w:name w:val="1!!!"/>
    <w:basedOn w:val="a0"/>
    <w:link w:val="1fd"/>
    <w:qFormat/>
    <w:rsid w:val="00D0776E"/>
    <w:pPr>
      <w:spacing w:line="360" w:lineRule="auto"/>
      <w:ind w:firstLine="851"/>
      <w:jc w:val="both"/>
    </w:pPr>
    <w:rPr>
      <w:sz w:val="28"/>
      <w:szCs w:val="28"/>
    </w:rPr>
  </w:style>
  <w:style w:type="character" w:customStyle="1" w:styleId="1fd">
    <w:name w:val="1!!! Знак"/>
    <w:link w:val="1fc"/>
    <w:rsid w:val="00D0776E"/>
    <w:rPr>
      <w:rFonts w:ascii="Times New Roman" w:eastAsia="Times New Roman" w:hAnsi="Times New Roman"/>
      <w:sz w:val="28"/>
      <w:szCs w:val="28"/>
    </w:rPr>
  </w:style>
  <w:style w:type="character" w:customStyle="1" w:styleId="59">
    <w:name w:val="Основной текст (59) + Курсив"/>
    <w:rsid w:val="00D0776E"/>
    <w:rPr>
      <w:rFonts w:ascii="Times New Roman" w:eastAsia="Times New Roman" w:hAnsi="Times New Roman" w:cs="Times New Roman"/>
      <w:b w:val="0"/>
      <w:bCs w:val="0"/>
      <w:i/>
      <w:iCs/>
      <w:smallCaps w:val="0"/>
      <w:strike w:val="0"/>
      <w:spacing w:val="0"/>
      <w:sz w:val="26"/>
      <w:szCs w:val="26"/>
    </w:rPr>
  </w:style>
  <w:style w:type="character" w:customStyle="1" w:styleId="5995pt">
    <w:name w:val="Основной текст (59) + 9;5 pt;Курсив"/>
    <w:rsid w:val="00D0776E"/>
    <w:rPr>
      <w:rFonts w:ascii="Times New Roman" w:eastAsia="Times New Roman" w:hAnsi="Times New Roman" w:cs="Times New Roman"/>
      <w:b w:val="0"/>
      <w:bCs w:val="0"/>
      <w:i/>
      <w:iCs/>
      <w:smallCaps w:val="0"/>
      <w:strike w:val="0"/>
      <w:spacing w:val="0"/>
      <w:sz w:val="19"/>
      <w:szCs w:val="19"/>
    </w:rPr>
  </w:style>
  <w:style w:type="paragraph" w:customStyle="1" w:styleId="63">
    <w:name w:val="Основной текст6"/>
    <w:basedOn w:val="a0"/>
    <w:rsid w:val="00D0776E"/>
    <w:pPr>
      <w:shd w:val="clear" w:color="auto" w:fill="FFFFFF"/>
      <w:spacing w:before="1020" w:after="1260" w:line="322" w:lineRule="exact"/>
      <w:ind w:hanging="420"/>
      <w:jc w:val="center"/>
    </w:pPr>
    <w:rPr>
      <w:sz w:val="26"/>
      <w:szCs w:val="26"/>
    </w:rPr>
  </w:style>
  <w:style w:type="paragraph" w:customStyle="1" w:styleId="313">
    <w:name w:val="çàãîëîâîê 31"/>
    <w:basedOn w:val="a0"/>
    <w:next w:val="a0"/>
    <w:rsid w:val="00D0776E"/>
    <w:pPr>
      <w:keepNext/>
    </w:pPr>
    <w:rPr>
      <w:sz w:val="24"/>
    </w:rPr>
  </w:style>
  <w:style w:type="character" w:customStyle="1" w:styleId="hps">
    <w:name w:val="hps"/>
    <w:rsid w:val="00D0776E"/>
  </w:style>
  <w:style w:type="character" w:customStyle="1" w:styleId="longtext">
    <w:name w:val="long_text"/>
    <w:rsid w:val="00D0776E"/>
  </w:style>
  <w:style w:type="paragraph" w:customStyle="1" w:styleId="1fe">
    <w:name w:val="Абзац 1"/>
    <w:basedOn w:val="2f1"/>
    <w:rsid w:val="00D0776E"/>
    <w:pPr>
      <w:widowControl w:val="0"/>
      <w:autoSpaceDE w:val="0"/>
      <w:autoSpaceDN w:val="0"/>
      <w:adjustRightInd w:val="0"/>
      <w:spacing w:line="240" w:lineRule="auto"/>
      <w:ind w:firstLine="0"/>
      <w:jc w:val="left"/>
    </w:pPr>
    <w:rPr>
      <w:rFonts w:ascii="Times New Roman" w:eastAsia="Times New Roman" w:hAnsi="Times New Roman"/>
      <w:sz w:val="36"/>
    </w:rPr>
  </w:style>
  <w:style w:type="paragraph" w:customStyle="1" w:styleId="12pt">
    <w:name w:val="формула + 12 pt"/>
    <w:aliases w:val="полужирный,курсив,малые прописные,Перед:  0 пт,После:  6..."/>
    <w:basedOn w:val="affff4"/>
    <w:rsid w:val="00D0776E"/>
    <w:pPr>
      <w:spacing w:after="120" w:line="240" w:lineRule="auto"/>
      <w:ind w:left="0" w:right="0" w:firstLine="0"/>
      <w:jc w:val="center"/>
    </w:pPr>
    <w:rPr>
      <w:rFonts w:ascii="Times New Roman" w:hAnsi="Times New Roman"/>
      <w:b/>
      <w:bCs/>
      <w:i/>
      <w:iCs/>
      <w:smallCaps/>
      <w:noProof/>
      <w:w w:val="100"/>
      <w:szCs w:val="26"/>
    </w:rPr>
  </w:style>
  <w:style w:type="character" w:customStyle="1" w:styleId="1ff">
    <w:name w:val="Схема документа Знак1"/>
    <w:uiPriority w:val="99"/>
    <w:semiHidden/>
    <w:rsid w:val="00D0776E"/>
    <w:rPr>
      <w:rFonts w:ascii="Tahoma" w:hAnsi="Tahoma" w:cs="Tahoma"/>
      <w:sz w:val="16"/>
      <w:szCs w:val="16"/>
    </w:rPr>
  </w:style>
  <w:style w:type="paragraph" w:customStyle="1" w:styleId="affffff6">
    <w:name w:val="Узел"/>
    <w:basedOn w:val="a0"/>
    <w:next w:val="a0"/>
    <w:rsid w:val="00D0776E"/>
    <w:pPr>
      <w:spacing w:before="120" w:after="120"/>
      <w:jc w:val="center"/>
    </w:pPr>
    <w:rPr>
      <w:sz w:val="24"/>
      <w:szCs w:val="24"/>
    </w:rPr>
  </w:style>
  <w:style w:type="paragraph" w:customStyle="1" w:styleId="MTDisplayEquation">
    <w:name w:val="MTDisplayEquation"/>
    <w:basedOn w:val="a0"/>
    <w:next w:val="a0"/>
    <w:link w:val="MTDisplayEquation0"/>
    <w:rsid w:val="00D0776E"/>
    <w:pPr>
      <w:tabs>
        <w:tab w:val="center" w:pos="4820"/>
        <w:tab w:val="right" w:pos="9640"/>
      </w:tabs>
      <w:spacing w:line="276" w:lineRule="auto"/>
      <w:ind w:firstLine="851"/>
      <w:jc w:val="both"/>
    </w:pPr>
    <w:rPr>
      <w:sz w:val="26"/>
      <w:szCs w:val="26"/>
      <w:lang w:eastAsia="en-US"/>
    </w:rPr>
  </w:style>
  <w:style w:type="character" w:customStyle="1" w:styleId="MTDisplayEquation0">
    <w:name w:val="MTDisplayEquation Знак"/>
    <w:link w:val="MTDisplayEquation"/>
    <w:rsid w:val="00D0776E"/>
    <w:rPr>
      <w:rFonts w:ascii="Times New Roman" w:eastAsia="Times New Roman" w:hAnsi="Times New Roman"/>
      <w:sz w:val="26"/>
      <w:szCs w:val="26"/>
      <w:lang w:eastAsia="en-US"/>
    </w:rPr>
  </w:style>
  <w:style w:type="paragraph" w:customStyle="1" w:styleId="affffff7">
    <w:name w:val="где"/>
    <w:basedOn w:val="af2"/>
    <w:rsid w:val="00D0776E"/>
    <w:pPr>
      <w:tabs>
        <w:tab w:val="left" w:pos="2835"/>
      </w:tabs>
      <w:spacing w:after="0"/>
      <w:ind w:left="0" w:firstLine="1985"/>
      <w:jc w:val="both"/>
    </w:pPr>
    <w:rPr>
      <w:sz w:val="24"/>
    </w:rPr>
  </w:style>
  <w:style w:type="paragraph" w:customStyle="1" w:styleId="affffff8">
    <w:name w:val="таблица"/>
    <w:basedOn w:val="a0"/>
    <w:rsid w:val="00D0776E"/>
    <w:pPr>
      <w:spacing w:before="120" w:after="120"/>
      <w:jc w:val="center"/>
    </w:pPr>
    <w:rPr>
      <w:sz w:val="28"/>
    </w:rPr>
  </w:style>
  <w:style w:type="paragraph" w:customStyle="1" w:styleId="53">
    <w:name w:val="заголовок 5"/>
    <w:basedOn w:val="a0"/>
    <w:next w:val="a0"/>
    <w:rsid w:val="00D0776E"/>
    <w:pPr>
      <w:keepNext/>
      <w:autoSpaceDE w:val="0"/>
      <w:autoSpaceDN w:val="0"/>
      <w:jc w:val="right"/>
      <w:outlineLvl w:val="4"/>
    </w:pPr>
    <w:rPr>
      <w:sz w:val="28"/>
      <w:szCs w:val="28"/>
    </w:rPr>
  </w:style>
  <w:style w:type="table" w:customStyle="1" w:styleId="54">
    <w:name w:val="Стиль таблицы5"/>
    <w:basedOn w:val="a2"/>
    <w:rsid w:val="00D0776E"/>
    <w:rPr>
      <w:rFonts w:ascii="Times New Roman" w:eastAsia="Times New Roman" w:hAnsi="Times New Roman"/>
      <w:lang w:val="ru-RU"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1D0">
    <w:name w:val="1D Вопросы"/>
    <w:basedOn w:val="a0"/>
    <w:link w:val="1D1"/>
    <w:autoRedefine/>
    <w:uiPriority w:val="99"/>
    <w:rsid w:val="00D0776E"/>
    <w:pPr>
      <w:widowControl w:val="0"/>
      <w:autoSpaceDE w:val="0"/>
      <w:autoSpaceDN w:val="0"/>
      <w:adjustRightInd w:val="0"/>
      <w:spacing w:line="216" w:lineRule="auto"/>
    </w:pPr>
    <w:rPr>
      <w:rFonts w:ascii="Garamond" w:hAnsi="Garamond"/>
      <w:sz w:val="18"/>
    </w:rPr>
  </w:style>
  <w:style w:type="paragraph" w:customStyle="1" w:styleId="1D2">
    <w:name w:val="1D Курсив"/>
    <w:basedOn w:val="a0"/>
    <w:link w:val="1D3"/>
    <w:autoRedefine/>
    <w:uiPriority w:val="99"/>
    <w:rsid w:val="00D0776E"/>
    <w:pPr>
      <w:widowControl w:val="0"/>
      <w:autoSpaceDE w:val="0"/>
      <w:autoSpaceDN w:val="0"/>
      <w:adjustRightInd w:val="0"/>
      <w:spacing w:line="216" w:lineRule="auto"/>
      <w:ind w:firstLine="284"/>
    </w:pPr>
    <w:rPr>
      <w:rFonts w:ascii="Garamond" w:hAnsi="Garamond"/>
      <w:i/>
      <w:sz w:val="24"/>
      <w:u w:val="single"/>
    </w:rPr>
  </w:style>
  <w:style w:type="character" w:customStyle="1" w:styleId="1D1">
    <w:name w:val="1D Вопросы Знак"/>
    <w:link w:val="1D0"/>
    <w:uiPriority w:val="99"/>
    <w:locked/>
    <w:rsid w:val="00D0776E"/>
    <w:rPr>
      <w:rFonts w:ascii="Garamond" w:eastAsia="Times New Roman" w:hAnsi="Garamond"/>
      <w:sz w:val="18"/>
    </w:rPr>
  </w:style>
  <w:style w:type="character" w:customStyle="1" w:styleId="1D3">
    <w:name w:val="1D Курсив Знак"/>
    <w:link w:val="1D2"/>
    <w:uiPriority w:val="99"/>
    <w:locked/>
    <w:rsid w:val="00D0776E"/>
    <w:rPr>
      <w:rFonts w:ascii="Garamond" w:eastAsia="Times New Roman" w:hAnsi="Garamond"/>
      <w:i/>
      <w:sz w:val="24"/>
      <w:u w:val="single"/>
    </w:rPr>
  </w:style>
  <w:style w:type="paragraph" w:styleId="HTML0">
    <w:name w:val="HTML Preformatted"/>
    <w:basedOn w:val="a0"/>
    <w:link w:val="HTML1"/>
    <w:rsid w:val="00D0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rPr>
  </w:style>
  <w:style w:type="character" w:customStyle="1" w:styleId="HTML1">
    <w:name w:val="Стандартный HTML Знак"/>
    <w:basedOn w:val="a1"/>
    <w:link w:val="HTML0"/>
    <w:rsid w:val="00D0776E"/>
    <w:rPr>
      <w:rFonts w:ascii="Arial Unicode MS" w:eastAsia="Arial Unicode MS" w:hAnsi="Arial Unicode MS" w:cs="Courier New"/>
      <w:color w:val="000000"/>
      <w:lang w:val="ru-RU" w:eastAsia="ru-RU"/>
    </w:rPr>
  </w:style>
  <w:style w:type="character" w:customStyle="1" w:styleId="st">
    <w:name w:val="st"/>
    <w:rsid w:val="00D0776E"/>
  </w:style>
  <w:style w:type="character" w:customStyle="1" w:styleId="FontStyle12">
    <w:name w:val="Font Style12"/>
    <w:uiPriority w:val="99"/>
    <w:rsid w:val="00D0776E"/>
    <w:rPr>
      <w:rFonts w:ascii="Arial" w:hAnsi="Arial" w:cs="Arial"/>
      <w:sz w:val="24"/>
      <w:szCs w:val="24"/>
    </w:rPr>
  </w:style>
  <w:style w:type="paragraph" w:customStyle="1" w:styleId="Style4">
    <w:name w:val="Style4"/>
    <w:basedOn w:val="a0"/>
    <w:uiPriority w:val="99"/>
    <w:rsid w:val="00D0776E"/>
    <w:pPr>
      <w:widowControl w:val="0"/>
      <w:autoSpaceDE w:val="0"/>
      <w:autoSpaceDN w:val="0"/>
      <w:adjustRightInd w:val="0"/>
      <w:spacing w:line="283" w:lineRule="exact"/>
      <w:jc w:val="both"/>
    </w:pPr>
    <w:rPr>
      <w:rFonts w:ascii="Arial" w:hAnsi="Arial" w:cs="Arial"/>
      <w:sz w:val="24"/>
      <w:szCs w:val="24"/>
    </w:rPr>
  </w:style>
  <w:style w:type="character" w:customStyle="1" w:styleId="FontStyle13">
    <w:name w:val="Font Style13"/>
    <w:rsid w:val="00D0776E"/>
    <w:rPr>
      <w:rFonts w:ascii="Times New Roman" w:hAnsi="Times New Roman" w:cs="Times New Roman"/>
      <w:spacing w:val="20"/>
      <w:sz w:val="18"/>
      <w:szCs w:val="18"/>
    </w:rPr>
  </w:style>
  <w:style w:type="paragraph" w:customStyle="1" w:styleId="Style2">
    <w:name w:val="Style2"/>
    <w:basedOn w:val="a0"/>
    <w:rsid w:val="00D0776E"/>
    <w:pPr>
      <w:widowControl w:val="0"/>
      <w:autoSpaceDE w:val="0"/>
      <w:autoSpaceDN w:val="0"/>
      <w:adjustRightInd w:val="0"/>
      <w:spacing w:line="300" w:lineRule="exact"/>
      <w:ind w:firstLine="547"/>
      <w:jc w:val="both"/>
    </w:pPr>
    <w:rPr>
      <w:sz w:val="24"/>
      <w:szCs w:val="24"/>
    </w:rPr>
  </w:style>
  <w:style w:type="character" w:customStyle="1" w:styleId="FontStyle20">
    <w:name w:val="Font Style20"/>
    <w:rsid w:val="00D0776E"/>
    <w:rPr>
      <w:rFonts w:ascii="Times New Roman" w:hAnsi="Times New Roman" w:cs="Times New Roman"/>
      <w:sz w:val="22"/>
      <w:szCs w:val="22"/>
    </w:rPr>
  </w:style>
  <w:style w:type="paragraph" w:customStyle="1" w:styleId="Default">
    <w:name w:val="Default"/>
    <w:rsid w:val="00D0776E"/>
    <w:pPr>
      <w:autoSpaceDE w:val="0"/>
      <w:autoSpaceDN w:val="0"/>
      <w:adjustRightInd w:val="0"/>
    </w:pPr>
    <w:rPr>
      <w:rFonts w:ascii="Arial" w:eastAsia="Times New Roman" w:hAnsi="Arial" w:cs="Arial"/>
      <w:color w:val="000000"/>
      <w:sz w:val="24"/>
      <w:szCs w:val="24"/>
      <w:lang w:val="ru-RU" w:eastAsia="ru-RU"/>
    </w:rPr>
  </w:style>
  <w:style w:type="character" w:customStyle="1" w:styleId="1ff0">
    <w:name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D0776E"/>
    <w:rPr>
      <w:noProof w:val="0"/>
      <w:sz w:val="28"/>
      <w:lang w:val="ru-RU" w:eastAsia="ru-RU" w:bidi="ar-SA"/>
    </w:rPr>
  </w:style>
  <w:style w:type="paragraph" w:customStyle="1" w:styleId="affffff9">
    <w:name w:val="Стиль Основной текст с отступом Знак"/>
    <w:basedOn w:val="af2"/>
    <w:rsid w:val="00D0776E"/>
    <w:pPr>
      <w:spacing w:after="0"/>
      <w:ind w:left="0" w:firstLine="709"/>
      <w:jc w:val="both"/>
    </w:pPr>
    <w:rPr>
      <w:sz w:val="28"/>
      <w:szCs w:val="28"/>
    </w:rPr>
  </w:style>
  <w:style w:type="character" w:customStyle="1" w:styleId="2f7">
    <w:name w:val="Основной шрифт абзаца2"/>
    <w:rsid w:val="00D0776E"/>
  </w:style>
  <w:style w:type="paragraph" w:customStyle="1" w:styleId="MY">
    <w:name w:val="MY"/>
    <w:basedOn w:val="af5"/>
    <w:rsid w:val="00D0776E"/>
  </w:style>
  <w:style w:type="paragraph" w:customStyle="1" w:styleId="a21">
    <w:name w:val="Основной теaст 2"/>
    <w:basedOn w:val="a0"/>
    <w:rsid w:val="00D0776E"/>
    <w:pPr>
      <w:widowControl w:val="0"/>
      <w:ind w:firstLine="709"/>
    </w:pPr>
    <w:rPr>
      <w:rFonts w:ascii="Arial" w:hAnsi="Arial"/>
      <w:snapToGrid w:val="0"/>
      <w:sz w:val="24"/>
    </w:rPr>
  </w:style>
  <w:style w:type="paragraph" w:customStyle="1" w:styleId="2f8">
    <w:name w:val="Основной текст2"/>
    <w:basedOn w:val="a0"/>
    <w:rsid w:val="00D0776E"/>
    <w:pPr>
      <w:widowControl w:val="0"/>
      <w:spacing w:line="360" w:lineRule="auto"/>
      <w:jc w:val="both"/>
    </w:pPr>
    <w:rPr>
      <w:rFonts w:ascii="Arial" w:hAnsi="Arial"/>
      <w:snapToGrid w:val="0"/>
      <w:sz w:val="28"/>
    </w:rPr>
  </w:style>
  <w:style w:type="paragraph" w:customStyle="1" w:styleId="-11">
    <w:name w:val="ПЗ-1"/>
    <w:basedOn w:val="a6"/>
    <w:link w:val="-12"/>
    <w:rsid w:val="00D0776E"/>
    <w:pPr>
      <w:tabs>
        <w:tab w:val="clear" w:pos="4536"/>
        <w:tab w:val="clear" w:pos="9072"/>
      </w:tabs>
      <w:spacing w:before="60" w:after="60"/>
      <w:ind w:firstLine="737"/>
      <w:contextualSpacing/>
      <w:jc w:val="both"/>
    </w:pPr>
    <w:rPr>
      <w:kern w:val="2"/>
      <w:sz w:val="28"/>
    </w:rPr>
  </w:style>
  <w:style w:type="character" w:customStyle="1" w:styleId="2f9">
    <w:name w:val="Номер страницы2"/>
    <w:rsid w:val="00D0776E"/>
  </w:style>
  <w:style w:type="character" w:customStyle="1" w:styleId="-12">
    <w:name w:val="ПЗ-1 Знак"/>
    <w:link w:val="-11"/>
    <w:rsid w:val="00D0776E"/>
    <w:rPr>
      <w:rFonts w:ascii="Times New Roman" w:eastAsia="Times New Roman" w:hAnsi="Times New Roman"/>
      <w:kern w:val="2"/>
      <w:sz w:val="28"/>
    </w:rPr>
  </w:style>
  <w:style w:type="paragraph" w:customStyle="1" w:styleId="Table">
    <w:name w:val="Table"/>
    <w:basedOn w:val="a0"/>
    <w:rsid w:val="00D0776E"/>
    <w:pPr>
      <w:spacing w:before="20" w:after="20"/>
      <w:jc w:val="center"/>
    </w:pPr>
    <w:rPr>
      <w:sz w:val="24"/>
    </w:rPr>
  </w:style>
  <w:style w:type="paragraph" w:customStyle="1" w:styleId="48">
    <w:name w:val="Основной текст4"/>
    <w:basedOn w:val="a0"/>
    <w:rsid w:val="00D0776E"/>
    <w:pPr>
      <w:shd w:val="clear" w:color="auto" w:fill="FFFFFF"/>
      <w:spacing w:before="600" w:line="408" w:lineRule="exact"/>
      <w:ind w:hanging="1040"/>
    </w:pPr>
    <w:rPr>
      <w:rFonts w:ascii="Arial" w:eastAsia="Arial" w:hAnsi="Arial" w:cs="Arial"/>
      <w:sz w:val="23"/>
      <w:szCs w:val="23"/>
      <w:lang w:val="be-BY" w:eastAsia="be-BY"/>
    </w:rPr>
  </w:style>
  <w:style w:type="character" w:customStyle="1" w:styleId="3f">
    <w:name w:val="Заголовок №3_"/>
    <w:link w:val="3f0"/>
    <w:rsid w:val="00D0776E"/>
    <w:rPr>
      <w:rFonts w:ascii="Arial" w:eastAsia="Arial" w:hAnsi="Arial" w:cs="Arial"/>
      <w:sz w:val="24"/>
      <w:szCs w:val="24"/>
      <w:shd w:val="clear" w:color="auto" w:fill="FFFFFF"/>
    </w:rPr>
  </w:style>
  <w:style w:type="paragraph" w:customStyle="1" w:styleId="3f0">
    <w:name w:val="Заголовок №3"/>
    <w:basedOn w:val="a0"/>
    <w:link w:val="3f"/>
    <w:rsid w:val="00D0776E"/>
    <w:pPr>
      <w:shd w:val="clear" w:color="auto" w:fill="FFFFFF"/>
      <w:spacing w:after="600" w:line="0" w:lineRule="atLeast"/>
      <w:outlineLvl w:val="2"/>
    </w:pPr>
    <w:rPr>
      <w:rFonts w:ascii="Arial" w:eastAsia="Arial" w:hAnsi="Arial" w:cs="Arial"/>
      <w:sz w:val="24"/>
      <w:szCs w:val="24"/>
      <w:lang w:val="be-BY" w:eastAsia="be-BY"/>
    </w:rPr>
  </w:style>
  <w:style w:type="paragraph" w:customStyle="1" w:styleId="Normal1">
    <w:name w:val="Normal1"/>
    <w:rsid w:val="00D0776E"/>
    <w:pPr>
      <w:widowControl w:val="0"/>
    </w:pPr>
    <w:rPr>
      <w:rFonts w:ascii="Times New Roman" w:eastAsia="Times New Roman" w:hAnsi="Times New Roman"/>
      <w:snapToGrid w:val="0"/>
      <w:lang w:val="ru-RU" w:eastAsia="ru-RU"/>
    </w:rPr>
  </w:style>
  <w:style w:type="character" w:customStyle="1" w:styleId="DefaultParagraphFont1">
    <w:name w:val="Default Paragraph Font1"/>
    <w:rsid w:val="00D0776E"/>
  </w:style>
  <w:style w:type="paragraph" w:customStyle="1" w:styleId="2fa">
    <w:name w:val="Верхний колонтитул2"/>
    <w:basedOn w:val="a0"/>
    <w:rsid w:val="00D0776E"/>
    <w:pPr>
      <w:widowControl w:val="0"/>
      <w:tabs>
        <w:tab w:val="center" w:pos="4536"/>
        <w:tab w:val="right" w:pos="9072"/>
      </w:tabs>
    </w:pPr>
    <w:rPr>
      <w:rFonts w:ascii="Arial" w:hAnsi="Arial"/>
      <w:snapToGrid w:val="0"/>
    </w:rPr>
  </w:style>
  <w:style w:type="paragraph" w:customStyle="1" w:styleId="2fb">
    <w:name w:val="Нижний колонтитул2"/>
    <w:basedOn w:val="a0"/>
    <w:rsid w:val="00D0776E"/>
    <w:pPr>
      <w:widowControl w:val="0"/>
      <w:tabs>
        <w:tab w:val="center" w:pos="4536"/>
        <w:tab w:val="right" w:pos="9072"/>
      </w:tabs>
    </w:pPr>
    <w:rPr>
      <w:rFonts w:ascii="Arial" w:hAnsi="Arial"/>
      <w:snapToGrid w:val="0"/>
    </w:rPr>
  </w:style>
  <w:style w:type="paragraph" w:customStyle="1" w:styleId="BodyText1">
    <w:name w:val="Body Text1"/>
    <w:basedOn w:val="a0"/>
    <w:rsid w:val="00D0776E"/>
    <w:pPr>
      <w:widowControl w:val="0"/>
      <w:spacing w:line="360" w:lineRule="auto"/>
      <w:jc w:val="both"/>
    </w:pPr>
    <w:rPr>
      <w:rFonts w:ascii="Arial" w:hAnsi="Arial"/>
      <w:snapToGrid w:val="0"/>
      <w:sz w:val="28"/>
    </w:rPr>
  </w:style>
  <w:style w:type="paragraph" w:customStyle="1" w:styleId="2fc">
    <w:name w:val="Название объекта2"/>
    <w:basedOn w:val="a0"/>
    <w:next w:val="a0"/>
    <w:rsid w:val="00D0776E"/>
    <w:pPr>
      <w:widowControl w:val="0"/>
      <w:spacing w:line="360" w:lineRule="auto"/>
      <w:ind w:firstLine="709"/>
    </w:pPr>
    <w:rPr>
      <w:rFonts w:ascii="Arial" w:hAnsi="Arial"/>
      <w:snapToGrid w:val="0"/>
      <w:sz w:val="28"/>
    </w:rPr>
  </w:style>
  <w:style w:type="paragraph" w:customStyle="1" w:styleId="affffffa">
    <w:name w:val="Таблица"/>
    <w:basedOn w:val="a0"/>
    <w:rsid w:val="00D0776E"/>
    <w:pPr>
      <w:shd w:val="clear" w:color="auto" w:fill="FFFFFF"/>
      <w:spacing w:line="360" w:lineRule="auto"/>
    </w:pPr>
    <w:rPr>
      <w:color w:val="000000"/>
      <w:sz w:val="28"/>
      <w:szCs w:val="15"/>
    </w:rPr>
  </w:style>
  <w:style w:type="paragraph" w:customStyle="1" w:styleId="affffffb">
    <w:name w:val="Подпукт"/>
    <w:basedOn w:val="a0"/>
    <w:rsid w:val="00D0776E"/>
    <w:pPr>
      <w:shd w:val="clear" w:color="auto" w:fill="FFFFFF"/>
      <w:spacing w:line="360" w:lineRule="auto"/>
    </w:pPr>
    <w:rPr>
      <w:color w:val="000000"/>
      <w:sz w:val="28"/>
      <w:szCs w:val="15"/>
    </w:rPr>
  </w:style>
  <w:style w:type="paragraph" w:customStyle="1" w:styleId="affffffc">
    <w:name w:val="Пункт"/>
    <w:basedOn w:val="a0"/>
    <w:rsid w:val="00D0776E"/>
    <w:pPr>
      <w:shd w:val="clear" w:color="auto" w:fill="FFFFFF"/>
      <w:spacing w:line="360" w:lineRule="auto"/>
      <w:jc w:val="center"/>
    </w:pPr>
    <w:rPr>
      <w:color w:val="000000"/>
      <w:sz w:val="28"/>
      <w:szCs w:val="15"/>
    </w:rPr>
  </w:style>
  <w:style w:type="paragraph" w:customStyle="1" w:styleId="1ff1">
    <w:name w:val="Шапка Табл1"/>
    <w:basedOn w:val="a0"/>
    <w:rsid w:val="00D0776E"/>
    <w:pPr>
      <w:widowControl w:val="0"/>
      <w:autoSpaceDE w:val="0"/>
      <w:autoSpaceDN w:val="0"/>
      <w:adjustRightInd w:val="0"/>
      <w:jc w:val="center"/>
    </w:pPr>
    <w:rPr>
      <w:lang w:eastAsia="be-BY"/>
    </w:rPr>
  </w:style>
  <w:style w:type="paragraph" w:customStyle="1" w:styleId="Style1">
    <w:name w:val="Style1"/>
    <w:basedOn w:val="a0"/>
    <w:uiPriority w:val="99"/>
    <w:rsid w:val="00D0776E"/>
    <w:pPr>
      <w:widowControl w:val="0"/>
      <w:autoSpaceDE w:val="0"/>
      <w:autoSpaceDN w:val="0"/>
      <w:adjustRightInd w:val="0"/>
      <w:spacing w:line="274" w:lineRule="exact"/>
      <w:ind w:firstLine="533"/>
      <w:jc w:val="both"/>
    </w:pPr>
    <w:rPr>
      <w:rFonts w:ascii="Arial" w:hAnsi="Arial" w:cs="Arial"/>
      <w:sz w:val="24"/>
      <w:szCs w:val="24"/>
    </w:rPr>
  </w:style>
  <w:style w:type="paragraph" w:customStyle="1" w:styleId="Style5">
    <w:name w:val="Style5"/>
    <w:basedOn w:val="a0"/>
    <w:uiPriority w:val="99"/>
    <w:rsid w:val="00D0776E"/>
    <w:pPr>
      <w:widowControl w:val="0"/>
      <w:autoSpaceDE w:val="0"/>
      <w:autoSpaceDN w:val="0"/>
      <w:adjustRightInd w:val="0"/>
      <w:spacing w:line="276" w:lineRule="exact"/>
      <w:ind w:firstLine="432"/>
    </w:pPr>
    <w:rPr>
      <w:rFonts w:ascii="Arial" w:hAnsi="Arial" w:cs="Arial"/>
      <w:sz w:val="24"/>
      <w:szCs w:val="24"/>
    </w:rPr>
  </w:style>
  <w:style w:type="paragraph" w:customStyle="1" w:styleId="Style6">
    <w:name w:val="Style6"/>
    <w:basedOn w:val="a0"/>
    <w:uiPriority w:val="99"/>
    <w:rsid w:val="00D0776E"/>
    <w:pPr>
      <w:widowControl w:val="0"/>
      <w:autoSpaceDE w:val="0"/>
      <w:autoSpaceDN w:val="0"/>
      <w:adjustRightInd w:val="0"/>
    </w:pPr>
    <w:rPr>
      <w:rFonts w:ascii="Arial" w:hAnsi="Arial" w:cs="Arial"/>
      <w:sz w:val="24"/>
      <w:szCs w:val="24"/>
    </w:rPr>
  </w:style>
  <w:style w:type="paragraph" w:customStyle="1" w:styleId="Style9">
    <w:name w:val="Style9"/>
    <w:basedOn w:val="a0"/>
    <w:uiPriority w:val="99"/>
    <w:rsid w:val="00D0776E"/>
    <w:pPr>
      <w:widowControl w:val="0"/>
      <w:autoSpaceDE w:val="0"/>
      <w:autoSpaceDN w:val="0"/>
      <w:adjustRightInd w:val="0"/>
      <w:spacing w:line="504" w:lineRule="exact"/>
      <w:ind w:firstLine="509"/>
    </w:pPr>
    <w:rPr>
      <w:rFonts w:ascii="Arial" w:hAnsi="Arial" w:cs="Arial"/>
      <w:sz w:val="24"/>
      <w:szCs w:val="24"/>
    </w:rPr>
  </w:style>
  <w:style w:type="paragraph" w:customStyle="1" w:styleId="Style10">
    <w:name w:val="Style10"/>
    <w:basedOn w:val="a0"/>
    <w:uiPriority w:val="99"/>
    <w:rsid w:val="00D0776E"/>
    <w:pPr>
      <w:widowControl w:val="0"/>
      <w:autoSpaceDE w:val="0"/>
      <w:autoSpaceDN w:val="0"/>
      <w:adjustRightInd w:val="0"/>
      <w:spacing w:line="274" w:lineRule="exact"/>
      <w:ind w:firstLine="456"/>
      <w:jc w:val="both"/>
    </w:pPr>
    <w:rPr>
      <w:rFonts w:ascii="Arial" w:hAnsi="Arial" w:cs="Arial"/>
      <w:sz w:val="24"/>
      <w:szCs w:val="24"/>
    </w:rPr>
  </w:style>
  <w:style w:type="paragraph" w:customStyle="1" w:styleId="1ff2">
    <w:name w:val="Название1"/>
    <w:basedOn w:val="a0"/>
    <w:rsid w:val="00D0776E"/>
    <w:pPr>
      <w:spacing w:before="100" w:beforeAutospacing="1" w:after="100" w:afterAutospacing="1"/>
    </w:pPr>
    <w:rPr>
      <w:rFonts w:eastAsia="Calibri"/>
      <w:sz w:val="24"/>
      <w:szCs w:val="24"/>
    </w:rPr>
  </w:style>
  <w:style w:type="paragraph" w:customStyle="1" w:styleId="Description">
    <w:name w:val="Description"/>
    <w:next w:val="a0"/>
    <w:rsid w:val="00D0776E"/>
    <w:pPr>
      <w:spacing w:line="360" w:lineRule="auto"/>
      <w:ind w:left="1418" w:hanging="567"/>
    </w:pPr>
    <w:rPr>
      <w:rFonts w:ascii="Times New Roman" w:eastAsia="Times New Roman" w:hAnsi="Times New Roman"/>
      <w:sz w:val="28"/>
      <w:szCs w:val="28"/>
      <w:lang w:val="ru-RU" w:eastAsia="ru-RU"/>
    </w:rPr>
  </w:style>
  <w:style w:type="paragraph" w:customStyle="1" w:styleId="Formula">
    <w:name w:val="Formula Знак Знак"/>
    <w:basedOn w:val="a0"/>
    <w:next w:val="Description"/>
    <w:link w:val="Formula0"/>
    <w:rsid w:val="00D0776E"/>
    <w:pPr>
      <w:spacing w:after="120" w:line="360" w:lineRule="auto"/>
      <w:jc w:val="center"/>
    </w:pPr>
    <w:rPr>
      <w:i/>
      <w:sz w:val="28"/>
      <w:szCs w:val="28"/>
    </w:rPr>
  </w:style>
  <w:style w:type="paragraph" w:customStyle="1" w:styleId="SubTitle">
    <w:name w:val="SubTitle Знак Знак"/>
    <w:basedOn w:val="a0"/>
    <w:next w:val="a0"/>
    <w:link w:val="SubTitle0"/>
    <w:rsid w:val="00D0776E"/>
    <w:pPr>
      <w:spacing w:line="360" w:lineRule="auto"/>
      <w:ind w:firstLine="567"/>
      <w:jc w:val="both"/>
    </w:pPr>
    <w:rPr>
      <w:b/>
      <w:i/>
      <w:sz w:val="28"/>
      <w:szCs w:val="28"/>
    </w:rPr>
  </w:style>
  <w:style w:type="paragraph" w:customStyle="1" w:styleId="Table16">
    <w:name w:val="Стиль Table + по ширине Первая строка:  1 см После:  6 пт Междус..."/>
    <w:basedOn w:val="Table"/>
    <w:rsid w:val="00D0776E"/>
    <w:pPr>
      <w:spacing w:before="0" w:after="120"/>
      <w:ind w:firstLine="567"/>
      <w:jc w:val="both"/>
    </w:pPr>
  </w:style>
  <w:style w:type="paragraph" w:customStyle="1" w:styleId="TableHeader">
    <w:name w:val="Table Header"/>
    <w:basedOn w:val="a0"/>
    <w:rsid w:val="00D0776E"/>
    <w:pPr>
      <w:tabs>
        <w:tab w:val="right" w:pos="8820"/>
      </w:tabs>
      <w:spacing w:after="120"/>
      <w:ind w:firstLine="567"/>
      <w:jc w:val="both"/>
    </w:pPr>
    <w:rPr>
      <w:i/>
      <w:spacing w:val="30"/>
      <w:sz w:val="24"/>
      <w:szCs w:val="24"/>
    </w:rPr>
  </w:style>
  <w:style w:type="character" w:customStyle="1" w:styleId="Formula0">
    <w:name w:val="Formula Знак Знак Знак"/>
    <w:link w:val="Formula"/>
    <w:rsid w:val="00D0776E"/>
    <w:rPr>
      <w:rFonts w:ascii="Times New Roman" w:eastAsia="Times New Roman" w:hAnsi="Times New Roman"/>
      <w:i/>
      <w:sz w:val="28"/>
      <w:szCs w:val="28"/>
    </w:rPr>
  </w:style>
  <w:style w:type="character" w:customStyle="1" w:styleId="SubTitle0">
    <w:name w:val="SubTitle Знак Знак Знак"/>
    <w:link w:val="SubTitle"/>
    <w:rsid w:val="00D0776E"/>
    <w:rPr>
      <w:rFonts w:ascii="Times New Roman" w:eastAsia="Times New Roman" w:hAnsi="Times New Roman"/>
      <w:b/>
      <w:i/>
      <w:sz w:val="28"/>
      <w:szCs w:val="28"/>
    </w:rPr>
  </w:style>
  <w:style w:type="paragraph" w:customStyle="1" w:styleId="Formula1">
    <w:name w:val="Formula"/>
    <w:basedOn w:val="a0"/>
    <w:next w:val="Description"/>
    <w:rsid w:val="00D0776E"/>
    <w:pPr>
      <w:spacing w:after="120" w:line="360" w:lineRule="auto"/>
      <w:jc w:val="center"/>
    </w:pPr>
    <w:rPr>
      <w:i/>
      <w:sz w:val="28"/>
      <w:szCs w:val="28"/>
    </w:rPr>
  </w:style>
  <w:style w:type="paragraph" w:customStyle="1" w:styleId="Main">
    <w:name w:val="Main"/>
    <w:basedOn w:val="a0"/>
    <w:rsid w:val="00D0776E"/>
    <w:pPr>
      <w:spacing w:after="120"/>
      <w:ind w:firstLine="567"/>
    </w:pPr>
    <w:rPr>
      <w:i/>
      <w:sz w:val="24"/>
    </w:rPr>
  </w:style>
  <w:style w:type="paragraph" w:customStyle="1" w:styleId="BOldHeader">
    <w:name w:val="BOldHeader"/>
    <w:basedOn w:val="Main"/>
    <w:next w:val="Main"/>
    <w:rsid w:val="00D0776E"/>
    <w:pPr>
      <w:tabs>
        <w:tab w:val="left" w:pos="993"/>
      </w:tabs>
    </w:pPr>
    <w:rPr>
      <w:b/>
    </w:rPr>
  </w:style>
  <w:style w:type="paragraph" w:customStyle="1" w:styleId="Formula2">
    <w:name w:val="Formula Знак"/>
    <w:basedOn w:val="a0"/>
    <w:next w:val="Description"/>
    <w:rsid w:val="00D0776E"/>
    <w:pPr>
      <w:spacing w:after="120" w:line="360" w:lineRule="auto"/>
      <w:jc w:val="center"/>
    </w:pPr>
    <w:rPr>
      <w:i/>
      <w:sz w:val="28"/>
      <w:szCs w:val="28"/>
    </w:rPr>
  </w:style>
  <w:style w:type="paragraph" w:customStyle="1" w:styleId="1ff3">
    <w:name w:val="Подзаголовок1"/>
    <w:basedOn w:val="a0"/>
    <w:next w:val="a0"/>
    <w:rsid w:val="00D0776E"/>
    <w:pPr>
      <w:spacing w:line="360" w:lineRule="auto"/>
      <w:ind w:firstLine="567"/>
      <w:jc w:val="both"/>
    </w:pPr>
    <w:rPr>
      <w:b/>
      <w:i/>
      <w:sz w:val="28"/>
      <w:szCs w:val="28"/>
    </w:rPr>
  </w:style>
  <w:style w:type="paragraph" w:customStyle="1" w:styleId="affffffd">
    <w:name w:val="ôîðìóëà"/>
    <w:basedOn w:val="a0"/>
    <w:rsid w:val="00D0776E"/>
    <w:pPr>
      <w:spacing w:before="60" w:after="60"/>
      <w:jc w:val="center"/>
    </w:pPr>
    <w:rPr>
      <w:sz w:val="24"/>
      <w:szCs w:val="24"/>
      <w:lang w:val="en-US"/>
    </w:rPr>
  </w:style>
  <w:style w:type="paragraph" w:customStyle="1" w:styleId="SubTitle1">
    <w:name w:val="SubTitle Знак"/>
    <w:basedOn w:val="a0"/>
    <w:next w:val="a0"/>
    <w:rsid w:val="00D0776E"/>
    <w:pPr>
      <w:spacing w:line="360" w:lineRule="auto"/>
      <w:ind w:firstLine="567"/>
      <w:jc w:val="both"/>
    </w:pPr>
    <w:rPr>
      <w:b/>
      <w:sz w:val="28"/>
      <w:szCs w:val="28"/>
    </w:rPr>
  </w:style>
  <w:style w:type="character" w:customStyle="1" w:styleId="Exact">
    <w:name w:val="Основной текст Exact"/>
    <w:rsid w:val="00D0776E"/>
    <w:rPr>
      <w:rFonts w:ascii="Times New Roman" w:hAnsi="Times New Roman" w:cs="Times New Roman" w:hint="default"/>
      <w:strike w:val="0"/>
      <w:dstrike w:val="0"/>
      <w:sz w:val="17"/>
      <w:szCs w:val="17"/>
      <w:u w:val="none"/>
      <w:effect w:val="none"/>
    </w:rPr>
  </w:style>
  <w:style w:type="character" w:customStyle="1" w:styleId="Exact2">
    <w:name w:val="Основной текст Exact2"/>
    <w:uiPriority w:val="99"/>
    <w:rsid w:val="00D0776E"/>
    <w:rPr>
      <w:rFonts w:ascii="Times New Roman" w:eastAsia="Times New Roman" w:hAnsi="Times New Roman" w:cs="Times New Roman" w:hint="default"/>
      <w:color w:val="000000"/>
      <w:spacing w:val="0"/>
      <w:w w:val="100"/>
      <w:position w:val="0"/>
      <w:sz w:val="17"/>
      <w:szCs w:val="17"/>
      <w:u w:val="single"/>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8690">
      <w:bodyDiv w:val="1"/>
      <w:marLeft w:val="0"/>
      <w:marRight w:val="0"/>
      <w:marTop w:val="0"/>
      <w:marBottom w:val="0"/>
      <w:divBdr>
        <w:top w:val="none" w:sz="0" w:space="0" w:color="auto"/>
        <w:left w:val="none" w:sz="0" w:space="0" w:color="auto"/>
        <w:bottom w:val="none" w:sz="0" w:space="0" w:color="auto"/>
        <w:right w:val="none" w:sz="0" w:space="0" w:color="auto"/>
      </w:divBdr>
    </w:div>
    <w:div w:id="512960333">
      <w:bodyDiv w:val="1"/>
      <w:marLeft w:val="0"/>
      <w:marRight w:val="0"/>
      <w:marTop w:val="0"/>
      <w:marBottom w:val="0"/>
      <w:divBdr>
        <w:top w:val="none" w:sz="0" w:space="0" w:color="auto"/>
        <w:left w:val="none" w:sz="0" w:space="0" w:color="auto"/>
        <w:bottom w:val="none" w:sz="0" w:space="0" w:color="auto"/>
        <w:right w:val="none" w:sz="0" w:space="0" w:color="auto"/>
      </w:divBdr>
    </w:div>
    <w:div w:id="857037186">
      <w:bodyDiv w:val="1"/>
      <w:marLeft w:val="0"/>
      <w:marRight w:val="0"/>
      <w:marTop w:val="0"/>
      <w:marBottom w:val="0"/>
      <w:divBdr>
        <w:top w:val="none" w:sz="0" w:space="0" w:color="auto"/>
        <w:left w:val="none" w:sz="0" w:space="0" w:color="auto"/>
        <w:bottom w:val="none" w:sz="0" w:space="0" w:color="auto"/>
        <w:right w:val="none" w:sz="0" w:space="0" w:color="auto"/>
      </w:divBdr>
    </w:div>
    <w:div w:id="1841238373">
      <w:bodyDiv w:val="1"/>
      <w:marLeft w:val="0"/>
      <w:marRight w:val="0"/>
      <w:marTop w:val="0"/>
      <w:marBottom w:val="0"/>
      <w:divBdr>
        <w:top w:val="none" w:sz="0" w:space="0" w:color="auto"/>
        <w:left w:val="none" w:sz="0" w:space="0" w:color="auto"/>
        <w:bottom w:val="none" w:sz="0" w:space="0" w:color="auto"/>
        <w:right w:val="none" w:sz="0" w:space="0" w:color="auto"/>
      </w:divBdr>
    </w:div>
    <w:div w:id="1842550289">
      <w:marLeft w:val="0"/>
      <w:marRight w:val="0"/>
      <w:marTop w:val="0"/>
      <w:marBottom w:val="0"/>
      <w:divBdr>
        <w:top w:val="none" w:sz="0" w:space="0" w:color="auto"/>
        <w:left w:val="none" w:sz="0" w:space="0" w:color="auto"/>
        <w:bottom w:val="none" w:sz="0" w:space="0" w:color="auto"/>
        <w:right w:val="none" w:sz="0" w:space="0" w:color="auto"/>
      </w:divBdr>
    </w:div>
    <w:div w:id="1842550290">
      <w:marLeft w:val="0"/>
      <w:marRight w:val="0"/>
      <w:marTop w:val="0"/>
      <w:marBottom w:val="0"/>
      <w:divBdr>
        <w:top w:val="none" w:sz="0" w:space="0" w:color="auto"/>
        <w:left w:val="none" w:sz="0" w:space="0" w:color="auto"/>
        <w:bottom w:val="none" w:sz="0" w:space="0" w:color="auto"/>
        <w:right w:val="none" w:sz="0" w:space="0" w:color="auto"/>
      </w:divBdr>
    </w:div>
    <w:div w:id="1842550291">
      <w:marLeft w:val="0"/>
      <w:marRight w:val="0"/>
      <w:marTop w:val="0"/>
      <w:marBottom w:val="0"/>
      <w:divBdr>
        <w:top w:val="none" w:sz="0" w:space="0" w:color="auto"/>
        <w:left w:val="none" w:sz="0" w:space="0" w:color="auto"/>
        <w:bottom w:val="none" w:sz="0" w:space="0" w:color="auto"/>
        <w:right w:val="none" w:sz="0" w:space="0" w:color="auto"/>
      </w:divBdr>
    </w:div>
    <w:div w:id="1842550292">
      <w:marLeft w:val="0"/>
      <w:marRight w:val="0"/>
      <w:marTop w:val="0"/>
      <w:marBottom w:val="0"/>
      <w:divBdr>
        <w:top w:val="none" w:sz="0" w:space="0" w:color="auto"/>
        <w:left w:val="none" w:sz="0" w:space="0" w:color="auto"/>
        <w:bottom w:val="none" w:sz="0" w:space="0" w:color="auto"/>
        <w:right w:val="none" w:sz="0" w:space="0" w:color="auto"/>
      </w:divBdr>
    </w:div>
    <w:div w:id="1842550293">
      <w:marLeft w:val="0"/>
      <w:marRight w:val="0"/>
      <w:marTop w:val="0"/>
      <w:marBottom w:val="0"/>
      <w:divBdr>
        <w:top w:val="none" w:sz="0" w:space="0" w:color="auto"/>
        <w:left w:val="none" w:sz="0" w:space="0" w:color="auto"/>
        <w:bottom w:val="none" w:sz="0" w:space="0" w:color="auto"/>
        <w:right w:val="none" w:sz="0" w:space="0" w:color="auto"/>
      </w:divBdr>
    </w:div>
    <w:div w:id="1842550294">
      <w:marLeft w:val="0"/>
      <w:marRight w:val="0"/>
      <w:marTop w:val="0"/>
      <w:marBottom w:val="0"/>
      <w:divBdr>
        <w:top w:val="none" w:sz="0" w:space="0" w:color="auto"/>
        <w:left w:val="none" w:sz="0" w:space="0" w:color="auto"/>
        <w:bottom w:val="none" w:sz="0" w:space="0" w:color="auto"/>
        <w:right w:val="none" w:sz="0" w:space="0" w:color="auto"/>
      </w:divBdr>
    </w:div>
    <w:div w:id="1842550295">
      <w:marLeft w:val="0"/>
      <w:marRight w:val="0"/>
      <w:marTop w:val="0"/>
      <w:marBottom w:val="0"/>
      <w:divBdr>
        <w:top w:val="none" w:sz="0" w:space="0" w:color="auto"/>
        <w:left w:val="none" w:sz="0" w:space="0" w:color="auto"/>
        <w:bottom w:val="none" w:sz="0" w:space="0" w:color="auto"/>
        <w:right w:val="none" w:sz="0" w:space="0" w:color="auto"/>
      </w:divBdr>
    </w:div>
    <w:div w:id="1842550296">
      <w:marLeft w:val="0"/>
      <w:marRight w:val="0"/>
      <w:marTop w:val="0"/>
      <w:marBottom w:val="0"/>
      <w:divBdr>
        <w:top w:val="none" w:sz="0" w:space="0" w:color="auto"/>
        <w:left w:val="none" w:sz="0" w:space="0" w:color="auto"/>
        <w:bottom w:val="none" w:sz="0" w:space="0" w:color="auto"/>
        <w:right w:val="none" w:sz="0" w:space="0" w:color="auto"/>
      </w:divBdr>
    </w:div>
    <w:div w:id="1842550297">
      <w:marLeft w:val="0"/>
      <w:marRight w:val="0"/>
      <w:marTop w:val="0"/>
      <w:marBottom w:val="0"/>
      <w:divBdr>
        <w:top w:val="none" w:sz="0" w:space="0" w:color="auto"/>
        <w:left w:val="none" w:sz="0" w:space="0" w:color="auto"/>
        <w:bottom w:val="none" w:sz="0" w:space="0" w:color="auto"/>
        <w:right w:val="none" w:sz="0" w:space="0" w:color="auto"/>
      </w:divBdr>
    </w:div>
    <w:div w:id="1842550298">
      <w:marLeft w:val="0"/>
      <w:marRight w:val="0"/>
      <w:marTop w:val="0"/>
      <w:marBottom w:val="0"/>
      <w:divBdr>
        <w:top w:val="none" w:sz="0" w:space="0" w:color="auto"/>
        <w:left w:val="none" w:sz="0" w:space="0" w:color="auto"/>
        <w:bottom w:val="none" w:sz="0" w:space="0" w:color="auto"/>
        <w:right w:val="none" w:sz="0" w:space="0" w:color="auto"/>
      </w:divBdr>
    </w:div>
    <w:div w:id="1842550299">
      <w:marLeft w:val="0"/>
      <w:marRight w:val="0"/>
      <w:marTop w:val="0"/>
      <w:marBottom w:val="0"/>
      <w:divBdr>
        <w:top w:val="none" w:sz="0" w:space="0" w:color="auto"/>
        <w:left w:val="none" w:sz="0" w:space="0" w:color="auto"/>
        <w:bottom w:val="none" w:sz="0" w:space="0" w:color="auto"/>
        <w:right w:val="none" w:sz="0" w:space="0" w:color="auto"/>
      </w:divBdr>
    </w:div>
    <w:div w:id="1842550300">
      <w:marLeft w:val="0"/>
      <w:marRight w:val="0"/>
      <w:marTop w:val="0"/>
      <w:marBottom w:val="0"/>
      <w:divBdr>
        <w:top w:val="none" w:sz="0" w:space="0" w:color="auto"/>
        <w:left w:val="none" w:sz="0" w:space="0" w:color="auto"/>
        <w:bottom w:val="none" w:sz="0" w:space="0" w:color="auto"/>
        <w:right w:val="none" w:sz="0" w:space="0" w:color="auto"/>
      </w:divBdr>
    </w:div>
    <w:div w:id="1842550301">
      <w:marLeft w:val="0"/>
      <w:marRight w:val="0"/>
      <w:marTop w:val="0"/>
      <w:marBottom w:val="0"/>
      <w:divBdr>
        <w:top w:val="none" w:sz="0" w:space="0" w:color="auto"/>
        <w:left w:val="none" w:sz="0" w:space="0" w:color="auto"/>
        <w:bottom w:val="none" w:sz="0" w:space="0" w:color="auto"/>
        <w:right w:val="none" w:sz="0" w:space="0" w:color="auto"/>
      </w:divBdr>
    </w:div>
    <w:div w:id="1842550302">
      <w:marLeft w:val="0"/>
      <w:marRight w:val="0"/>
      <w:marTop w:val="0"/>
      <w:marBottom w:val="0"/>
      <w:divBdr>
        <w:top w:val="none" w:sz="0" w:space="0" w:color="auto"/>
        <w:left w:val="none" w:sz="0" w:space="0" w:color="auto"/>
        <w:bottom w:val="none" w:sz="0" w:space="0" w:color="auto"/>
        <w:right w:val="none" w:sz="0" w:space="0" w:color="auto"/>
      </w:divBdr>
    </w:div>
    <w:div w:id="1842550303">
      <w:marLeft w:val="0"/>
      <w:marRight w:val="0"/>
      <w:marTop w:val="0"/>
      <w:marBottom w:val="0"/>
      <w:divBdr>
        <w:top w:val="none" w:sz="0" w:space="0" w:color="auto"/>
        <w:left w:val="none" w:sz="0" w:space="0" w:color="auto"/>
        <w:bottom w:val="none" w:sz="0" w:space="0" w:color="auto"/>
        <w:right w:val="none" w:sz="0" w:space="0" w:color="auto"/>
      </w:divBdr>
    </w:div>
    <w:div w:id="1842550304">
      <w:marLeft w:val="0"/>
      <w:marRight w:val="0"/>
      <w:marTop w:val="0"/>
      <w:marBottom w:val="0"/>
      <w:divBdr>
        <w:top w:val="none" w:sz="0" w:space="0" w:color="auto"/>
        <w:left w:val="none" w:sz="0" w:space="0" w:color="auto"/>
        <w:bottom w:val="none" w:sz="0" w:space="0" w:color="auto"/>
        <w:right w:val="none" w:sz="0" w:space="0" w:color="auto"/>
      </w:divBdr>
    </w:div>
    <w:div w:id="1842550305">
      <w:marLeft w:val="0"/>
      <w:marRight w:val="0"/>
      <w:marTop w:val="0"/>
      <w:marBottom w:val="0"/>
      <w:divBdr>
        <w:top w:val="none" w:sz="0" w:space="0" w:color="auto"/>
        <w:left w:val="none" w:sz="0" w:space="0" w:color="auto"/>
        <w:bottom w:val="none" w:sz="0" w:space="0" w:color="auto"/>
        <w:right w:val="none" w:sz="0" w:space="0" w:color="auto"/>
      </w:divBdr>
    </w:div>
    <w:div w:id="1842550306">
      <w:marLeft w:val="0"/>
      <w:marRight w:val="0"/>
      <w:marTop w:val="0"/>
      <w:marBottom w:val="0"/>
      <w:divBdr>
        <w:top w:val="none" w:sz="0" w:space="0" w:color="auto"/>
        <w:left w:val="none" w:sz="0" w:space="0" w:color="auto"/>
        <w:bottom w:val="none" w:sz="0" w:space="0" w:color="auto"/>
        <w:right w:val="none" w:sz="0" w:space="0" w:color="auto"/>
      </w:divBdr>
    </w:div>
    <w:div w:id="1842550307">
      <w:marLeft w:val="0"/>
      <w:marRight w:val="0"/>
      <w:marTop w:val="0"/>
      <w:marBottom w:val="0"/>
      <w:divBdr>
        <w:top w:val="none" w:sz="0" w:space="0" w:color="auto"/>
        <w:left w:val="none" w:sz="0" w:space="0" w:color="auto"/>
        <w:bottom w:val="none" w:sz="0" w:space="0" w:color="auto"/>
        <w:right w:val="none" w:sz="0" w:space="0" w:color="auto"/>
      </w:divBdr>
    </w:div>
    <w:div w:id="1842550308">
      <w:marLeft w:val="0"/>
      <w:marRight w:val="0"/>
      <w:marTop w:val="0"/>
      <w:marBottom w:val="0"/>
      <w:divBdr>
        <w:top w:val="none" w:sz="0" w:space="0" w:color="auto"/>
        <w:left w:val="none" w:sz="0" w:space="0" w:color="auto"/>
        <w:bottom w:val="none" w:sz="0" w:space="0" w:color="auto"/>
        <w:right w:val="none" w:sz="0" w:space="0" w:color="auto"/>
      </w:divBdr>
    </w:div>
    <w:div w:id="1842550309">
      <w:marLeft w:val="0"/>
      <w:marRight w:val="0"/>
      <w:marTop w:val="0"/>
      <w:marBottom w:val="0"/>
      <w:divBdr>
        <w:top w:val="none" w:sz="0" w:space="0" w:color="auto"/>
        <w:left w:val="none" w:sz="0" w:space="0" w:color="auto"/>
        <w:bottom w:val="none" w:sz="0" w:space="0" w:color="auto"/>
        <w:right w:val="none" w:sz="0" w:space="0" w:color="auto"/>
      </w:divBdr>
    </w:div>
    <w:div w:id="1842550310">
      <w:marLeft w:val="0"/>
      <w:marRight w:val="0"/>
      <w:marTop w:val="0"/>
      <w:marBottom w:val="0"/>
      <w:divBdr>
        <w:top w:val="none" w:sz="0" w:space="0" w:color="auto"/>
        <w:left w:val="none" w:sz="0" w:space="0" w:color="auto"/>
        <w:bottom w:val="none" w:sz="0" w:space="0" w:color="auto"/>
        <w:right w:val="none" w:sz="0" w:space="0" w:color="auto"/>
      </w:divBdr>
    </w:div>
    <w:div w:id="1842550311">
      <w:marLeft w:val="0"/>
      <w:marRight w:val="0"/>
      <w:marTop w:val="0"/>
      <w:marBottom w:val="0"/>
      <w:divBdr>
        <w:top w:val="none" w:sz="0" w:space="0" w:color="auto"/>
        <w:left w:val="none" w:sz="0" w:space="0" w:color="auto"/>
        <w:bottom w:val="none" w:sz="0" w:space="0" w:color="auto"/>
        <w:right w:val="none" w:sz="0" w:space="0" w:color="auto"/>
      </w:divBdr>
    </w:div>
    <w:div w:id="1842550312">
      <w:marLeft w:val="0"/>
      <w:marRight w:val="0"/>
      <w:marTop w:val="0"/>
      <w:marBottom w:val="0"/>
      <w:divBdr>
        <w:top w:val="none" w:sz="0" w:space="0" w:color="auto"/>
        <w:left w:val="none" w:sz="0" w:space="0" w:color="auto"/>
        <w:bottom w:val="none" w:sz="0" w:space="0" w:color="auto"/>
        <w:right w:val="none" w:sz="0" w:space="0" w:color="auto"/>
      </w:divBdr>
    </w:div>
    <w:div w:id="1842550313">
      <w:marLeft w:val="0"/>
      <w:marRight w:val="0"/>
      <w:marTop w:val="0"/>
      <w:marBottom w:val="0"/>
      <w:divBdr>
        <w:top w:val="none" w:sz="0" w:space="0" w:color="auto"/>
        <w:left w:val="none" w:sz="0" w:space="0" w:color="auto"/>
        <w:bottom w:val="none" w:sz="0" w:space="0" w:color="auto"/>
        <w:right w:val="none" w:sz="0" w:space="0" w:color="auto"/>
      </w:divBdr>
    </w:div>
    <w:div w:id="1842550314">
      <w:marLeft w:val="0"/>
      <w:marRight w:val="0"/>
      <w:marTop w:val="0"/>
      <w:marBottom w:val="0"/>
      <w:divBdr>
        <w:top w:val="none" w:sz="0" w:space="0" w:color="auto"/>
        <w:left w:val="none" w:sz="0" w:space="0" w:color="auto"/>
        <w:bottom w:val="none" w:sz="0" w:space="0" w:color="auto"/>
        <w:right w:val="none" w:sz="0" w:space="0" w:color="auto"/>
      </w:divBdr>
    </w:div>
    <w:div w:id="1842550315">
      <w:marLeft w:val="0"/>
      <w:marRight w:val="0"/>
      <w:marTop w:val="0"/>
      <w:marBottom w:val="0"/>
      <w:divBdr>
        <w:top w:val="none" w:sz="0" w:space="0" w:color="auto"/>
        <w:left w:val="none" w:sz="0" w:space="0" w:color="auto"/>
        <w:bottom w:val="none" w:sz="0" w:space="0" w:color="auto"/>
        <w:right w:val="none" w:sz="0" w:space="0" w:color="auto"/>
      </w:divBdr>
    </w:div>
    <w:div w:id="1842550316">
      <w:marLeft w:val="0"/>
      <w:marRight w:val="0"/>
      <w:marTop w:val="0"/>
      <w:marBottom w:val="0"/>
      <w:divBdr>
        <w:top w:val="none" w:sz="0" w:space="0" w:color="auto"/>
        <w:left w:val="none" w:sz="0" w:space="0" w:color="auto"/>
        <w:bottom w:val="none" w:sz="0" w:space="0" w:color="auto"/>
        <w:right w:val="none" w:sz="0" w:space="0" w:color="auto"/>
      </w:divBdr>
    </w:div>
    <w:div w:id="1842550317">
      <w:marLeft w:val="0"/>
      <w:marRight w:val="0"/>
      <w:marTop w:val="0"/>
      <w:marBottom w:val="0"/>
      <w:divBdr>
        <w:top w:val="none" w:sz="0" w:space="0" w:color="auto"/>
        <w:left w:val="none" w:sz="0" w:space="0" w:color="auto"/>
        <w:bottom w:val="none" w:sz="0" w:space="0" w:color="auto"/>
        <w:right w:val="none" w:sz="0" w:space="0" w:color="auto"/>
      </w:divBdr>
    </w:div>
    <w:div w:id="1842550318">
      <w:marLeft w:val="0"/>
      <w:marRight w:val="0"/>
      <w:marTop w:val="0"/>
      <w:marBottom w:val="0"/>
      <w:divBdr>
        <w:top w:val="none" w:sz="0" w:space="0" w:color="auto"/>
        <w:left w:val="none" w:sz="0" w:space="0" w:color="auto"/>
        <w:bottom w:val="none" w:sz="0" w:space="0" w:color="auto"/>
        <w:right w:val="none" w:sz="0" w:space="0" w:color="auto"/>
      </w:divBdr>
    </w:div>
    <w:div w:id="1842550319">
      <w:marLeft w:val="0"/>
      <w:marRight w:val="0"/>
      <w:marTop w:val="0"/>
      <w:marBottom w:val="0"/>
      <w:divBdr>
        <w:top w:val="none" w:sz="0" w:space="0" w:color="auto"/>
        <w:left w:val="none" w:sz="0" w:space="0" w:color="auto"/>
        <w:bottom w:val="none" w:sz="0" w:space="0" w:color="auto"/>
        <w:right w:val="none" w:sz="0" w:space="0" w:color="auto"/>
      </w:divBdr>
    </w:div>
    <w:div w:id="1842550320">
      <w:marLeft w:val="0"/>
      <w:marRight w:val="0"/>
      <w:marTop w:val="0"/>
      <w:marBottom w:val="0"/>
      <w:divBdr>
        <w:top w:val="none" w:sz="0" w:space="0" w:color="auto"/>
        <w:left w:val="none" w:sz="0" w:space="0" w:color="auto"/>
        <w:bottom w:val="none" w:sz="0" w:space="0" w:color="auto"/>
        <w:right w:val="none" w:sz="0" w:space="0" w:color="auto"/>
      </w:divBdr>
    </w:div>
    <w:div w:id="1842550321">
      <w:marLeft w:val="0"/>
      <w:marRight w:val="0"/>
      <w:marTop w:val="0"/>
      <w:marBottom w:val="0"/>
      <w:divBdr>
        <w:top w:val="none" w:sz="0" w:space="0" w:color="auto"/>
        <w:left w:val="none" w:sz="0" w:space="0" w:color="auto"/>
        <w:bottom w:val="none" w:sz="0" w:space="0" w:color="auto"/>
        <w:right w:val="none" w:sz="0" w:space="0" w:color="auto"/>
      </w:divBdr>
    </w:div>
    <w:div w:id="1842550322">
      <w:marLeft w:val="0"/>
      <w:marRight w:val="0"/>
      <w:marTop w:val="0"/>
      <w:marBottom w:val="0"/>
      <w:divBdr>
        <w:top w:val="none" w:sz="0" w:space="0" w:color="auto"/>
        <w:left w:val="none" w:sz="0" w:space="0" w:color="auto"/>
        <w:bottom w:val="none" w:sz="0" w:space="0" w:color="auto"/>
        <w:right w:val="none" w:sz="0" w:space="0" w:color="auto"/>
      </w:divBdr>
    </w:div>
    <w:div w:id="1842550323">
      <w:marLeft w:val="0"/>
      <w:marRight w:val="0"/>
      <w:marTop w:val="0"/>
      <w:marBottom w:val="0"/>
      <w:divBdr>
        <w:top w:val="none" w:sz="0" w:space="0" w:color="auto"/>
        <w:left w:val="none" w:sz="0" w:space="0" w:color="auto"/>
        <w:bottom w:val="none" w:sz="0" w:space="0" w:color="auto"/>
        <w:right w:val="none" w:sz="0" w:space="0" w:color="auto"/>
      </w:divBdr>
    </w:div>
    <w:div w:id="1842550324">
      <w:marLeft w:val="0"/>
      <w:marRight w:val="0"/>
      <w:marTop w:val="0"/>
      <w:marBottom w:val="0"/>
      <w:divBdr>
        <w:top w:val="none" w:sz="0" w:space="0" w:color="auto"/>
        <w:left w:val="none" w:sz="0" w:space="0" w:color="auto"/>
        <w:bottom w:val="none" w:sz="0" w:space="0" w:color="auto"/>
        <w:right w:val="none" w:sz="0" w:space="0" w:color="auto"/>
      </w:divBdr>
    </w:div>
    <w:div w:id="1842550325">
      <w:marLeft w:val="0"/>
      <w:marRight w:val="0"/>
      <w:marTop w:val="0"/>
      <w:marBottom w:val="0"/>
      <w:divBdr>
        <w:top w:val="none" w:sz="0" w:space="0" w:color="auto"/>
        <w:left w:val="none" w:sz="0" w:space="0" w:color="auto"/>
        <w:bottom w:val="none" w:sz="0" w:space="0" w:color="auto"/>
        <w:right w:val="none" w:sz="0" w:space="0" w:color="auto"/>
      </w:divBdr>
    </w:div>
    <w:div w:id="1842550326">
      <w:marLeft w:val="0"/>
      <w:marRight w:val="0"/>
      <w:marTop w:val="0"/>
      <w:marBottom w:val="0"/>
      <w:divBdr>
        <w:top w:val="none" w:sz="0" w:space="0" w:color="auto"/>
        <w:left w:val="none" w:sz="0" w:space="0" w:color="auto"/>
        <w:bottom w:val="none" w:sz="0" w:space="0" w:color="auto"/>
        <w:right w:val="none" w:sz="0" w:space="0" w:color="auto"/>
      </w:divBdr>
    </w:div>
    <w:div w:id="1842550327">
      <w:marLeft w:val="0"/>
      <w:marRight w:val="0"/>
      <w:marTop w:val="0"/>
      <w:marBottom w:val="0"/>
      <w:divBdr>
        <w:top w:val="none" w:sz="0" w:space="0" w:color="auto"/>
        <w:left w:val="none" w:sz="0" w:space="0" w:color="auto"/>
        <w:bottom w:val="none" w:sz="0" w:space="0" w:color="auto"/>
        <w:right w:val="none" w:sz="0" w:space="0" w:color="auto"/>
      </w:divBdr>
    </w:div>
    <w:div w:id="1842550328">
      <w:marLeft w:val="0"/>
      <w:marRight w:val="0"/>
      <w:marTop w:val="0"/>
      <w:marBottom w:val="0"/>
      <w:divBdr>
        <w:top w:val="none" w:sz="0" w:space="0" w:color="auto"/>
        <w:left w:val="none" w:sz="0" w:space="0" w:color="auto"/>
        <w:bottom w:val="none" w:sz="0" w:space="0" w:color="auto"/>
        <w:right w:val="none" w:sz="0" w:space="0" w:color="auto"/>
      </w:divBdr>
    </w:div>
    <w:div w:id="1842550329">
      <w:marLeft w:val="0"/>
      <w:marRight w:val="0"/>
      <w:marTop w:val="0"/>
      <w:marBottom w:val="0"/>
      <w:divBdr>
        <w:top w:val="none" w:sz="0" w:space="0" w:color="auto"/>
        <w:left w:val="none" w:sz="0" w:space="0" w:color="auto"/>
        <w:bottom w:val="none" w:sz="0" w:space="0" w:color="auto"/>
        <w:right w:val="none" w:sz="0" w:space="0" w:color="auto"/>
      </w:divBdr>
    </w:div>
    <w:div w:id="1842550330">
      <w:marLeft w:val="0"/>
      <w:marRight w:val="0"/>
      <w:marTop w:val="0"/>
      <w:marBottom w:val="0"/>
      <w:divBdr>
        <w:top w:val="none" w:sz="0" w:space="0" w:color="auto"/>
        <w:left w:val="none" w:sz="0" w:space="0" w:color="auto"/>
        <w:bottom w:val="none" w:sz="0" w:space="0" w:color="auto"/>
        <w:right w:val="none" w:sz="0" w:space="0" w:color="auto"/>
      </w:divBdr>
    </w:div>
    <w:div w:id="1842550331">
      <w:marLeft w:val="0"/>
      <w:marRight w:val="0"/>
      <w:marTop w:val="0"/>
      <w:marBottom w:val="0"/>
      <w:divBdr>
        <w:top w:val="none" w:sz="0" w:space="0" w:color="auto"/>
        <w:left w:val="none" w:sz="0" w:space="0" w:color="auto"/>
        <w:bottom w:val="none" w:sz="0" w:space="0" w:color="auto"/>
        <w:right w:val="none" w:sz="0" w:space="0" w:color="auto"/>
      </w:divBdr>
    </w:div>
    <w:div w:id="1842550332">
      <w:marLeft w:val="0"/>
      <w:marRight w:val="0"/>
      <w:marTop w:val="0"/>
      <w:marBottom w:val="0"/>
      <w:divBdr>
        <w:top w:val="none" w:sz="0" w:space="0" w:color="auto"/>
        <w:left w:val="none" w:sz="0" w:space="0" w:color="auto"/>
        <w:bottom w:val="none" w:sz="0" w:space="0" w:color="auto"/>
        <w:right w:val="none" w:sz="0" w:space="0" w:color="auto"/>
      </w:divBdr>
    </w:div>
    <w:div w:id="1842550333">
      <w:marLeft w:val="0"/>
      <w:marRight w:val="0"/>
      <w:marTop w:val="0"/>
      <w:marBottom w:val="0"/>
      <w:divBdr>
        <w:top w:val="none" w:sz="0" w:space="0" w:color="auto"/>
        <w:left w:val="none" w:sz="0" w:space="0" w:color="auto"/>
        <w:bottom w:val="none" w:sz="0" w:space="0" w:color="auto"/>
        <w:right w:val="none" w:sz="0" w:space="0" w:color="auto"/>
      </w:divBdr>
    </w:div>
    <w:div w:id="1842550334">
      <w:marLeft w:val="0"/>
      <w:marRight w:val="0"/>
      <w:marTop w:val="0"/>
      <w:marBottom w:val="0"/>
      <w:divBdr>
        <w:top w:val="none" w:sz="0" w:space="0" w:color="auto"/>
        <w:left w:val="none" w:sz="0" w:space="0" w:color="auto"/>
        <w:bottom w:val="none" w:sz="0" w:space="0" w:color="auto"/>
        <w:right w:val="none" w:sz="0" w:space="0" w:color="auto"/>
      </w:divBdr>
    </w:div>
    <w:div w:id="1842550335">
      <w:marLeft w:val="0"/>
      <w:marRight w:val="0"/>
      <w:marTop w:val="0"/>
      <w:marBottom w:val="0"/>
      <w:divBdr>
        <w:top w:val="none" w:sz="0" w:space="0" w:color="auto"/>
        <w:left w:val="none" w:sz="0" w:space="0" w:color="auto"/>
        <w:bottom w:val="none" w:sz="0" w:space="0" w:color="auto"/>
        <w:right w:val="none" w:sz="0" w:space="0" w:color="auto"/>
      </w:divBdr>
    </w:div>
    <w:div w:id="1842550336">
      <w:marLeft w:val="0"/>
      <w:marRight w:val="0"/>
      <w:marTop w:val="0"/>
      <w:marBottom w:val="0"/>
      <w:divBdr>
        <w:top w:val="none" w:sz="0" w:space="0" w:color="auto"/>
        <w:left w:val="none" w:sz="0" w:space="0" w:color="auto"/>
        <w:bottom w:val="none" w:sz="0" w:space="0" w:color="auto"/>
        <w:right w:val="none" w:sz="0" w:space="0" w:color="auto"/>
      </w:divBdr>
    </w:div>
    <w:div w:id="1842550337">
      <w:marLeft w:val="0"/>
      <w:marRight w:val="0"/>
      <w:marTop w:val="0"/>
      <w:marBottom w:val="0"/>
      <w:divBdr>
        <w:top w:val="none" w:sz="0" w:space="0" w:color="auto"/>
        <w:left w:val="none" w:sz="0" w:space="0" w:color="auto"/>
        <w:bottom w:val="none" w:sz="0" w:space="0" w:color="auto"/>
        <w:right w:val="none" w:sz="0" w:space="0" w:color="auto"/>
      </w:divBdr>
    </w:div>
    <w:div w:id="18425503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1.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header" Target="header2.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footer" Target="footer1.xm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AE610-9084-419C-ABD4-50C9F64F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8162</Words>
  <Characters>46528</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Cерёга</dc:creator>
  <cp:lastModifiedBy>Антон Ковалев</cp:lastModifiedBy>
  <cp:revision>2</cp:revision>
  <cp:lastPrinted>2018-06-13T13:06:00Z</cp:lastPrinted>
  <dcterms:created xsi:type="dcterms:W3CDTF">2019-05-21T12:54:00Z</dcterms:created>
  <dcterms:modified xsi:type="dcterms:W3CDTF">2019-05-21T12:54:00Z</dcterms:modified>
</cp:coreProperties>
</file>