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A2" w:rsidRDefault="00774DA2" w:rsidP="00F41884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F41884" w:rsidRPr="00F41884" w:rsidRDefault="00F41884" w:rsidP="00F4188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Сводный сметный расчёт стоимости строительства</w:t>
      </w:r>
    </w:p>
    <w:p w:rsidR="00F41884" w:rsidRDefault="00BA7E68" w:rsidP="007047C7">
      <w:pPr>
        <w:tabs>
          <w:tab w:val="left" w:pos="9356"/>
        </w:tabs>
        <w:spacing w:after="0" w:line="240" w:lineRule="auto"/>
        <w:ind w:left="-426" w:firstLine="1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8663E3">
        <w:rPr>
          <w:rFonts w:ascii="Times New Roman" w:hAnsi="Times New Roman" w:cs="Times New Roman"/>
          <w:sz w:val="28"/>
          <w:szCs w:val="28"/>
        </w:rPr>
        <w:t xml:space="preserve">Объект: </w:t>
      </w:r>
      <w:r w:rsidR="00936549">
        <w:rPr>
          <w:rFonts w:ascii="Times New Roman" w:hAnsi="Times New Roman" w:cs="Times New Roman"/>
          <w:sz w:val="28"/>
          <w:szCs w:val="28"/>
        </w:rPr>
        <w:t xml:space="preserve">Гостиница на 152 номера в г. Минске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047C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Зона сторительства 3</w:t>
      </w:r>
    </w:p>
    <w:tbl>
      <w:tblPr>
        <w:tblW w:w="14980" w:type="dxa"/>
        <w:tblInd w:w="118" w:type="dxa"/>
        <w:tblLook w:val="04A0" w:firstRow="1" w:lastRow="0" w:firstColumn="1" w:lastColumn="0" w:noHBand="0" w:noVBand="1"/>
      </w:tblPr>
      <w:tblGrid>
        <w:gridCol w:w="1586"/>
        <w:gridCol w:w="3811"/>
        <w:gridCol w:w="1389"/>
        <w:gridCol w:w="1432"/>
        <w:gridCol w:w="1389"/>
        <w:gridCol w:w="1240"/>
        <w:gridCol w:w="1547"/>
        <w:gridCol w:w="1240"/>
        <w:gridCol w:w="1348"/>
      </w:tblGrid>
      <w:tr w:rsidR="003A6CD3" w:rsidRPr="003A6CD3" w:rsidTr="003A6CD3">
        <w:trPr>
          <w:trHeight w:val="720"/>
        </w:trPr>
        <w:tc>
          <w:tcPr>
            <w:tcW w:w="16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Номера сметных расчетов (смет)</w:t>
            </w:r>
          </w:p>
        </w:tc>
        <w:tc>
          <w:tcPr>
            <w:tcW w:w="38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глав, объектов, работ, средств</w:t>
            </w:r>
          </w:p>
        </w:tc>
        <w:tc>
          <w:tcPr>
            <w:tcW w:w="813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Стоимость, </w:t>
            </w: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Общая стоимость, </w:t>
            </w: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3A6CD3" w:rsidRPr="003A6CD3" w:rsidTr="003A6CD3">
        <w:trPr>
          <w:trHeight w:val="1800"/>
        </w:trPr>
        <w:tc>
          <w:tcPr>
            <w:tcW w:w="1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Заработная плата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ЭМиМ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Материалы, изделия, кон-</w:t>
            </w: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струкции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 и ОХР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Оборудование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Прочие средства</w:t>
            </w:r>
          </w:p>
        </w:tc>
        <w:tc>
          <w:tcPr>
            <w:tcW w:w="1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A6CD3" w:rsidRPr="003A6CD3" w:rsidTr="003A6CD3">
        <w:trPr>
          <w:trHeight w:val="840"/>
        </w:trPr>
        <w:tc>
          <w:tcPr>
            <w:tcW w:w="1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т.ч</w:t>
            </w:r>
            <w:proofErr w:type="spellEnd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заработная плата машинистов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Прибыль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Трудоем</w:t>
            </w:r>
            <w:proofErr w:type="spellEnd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-кость, чел-час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1. ПОДГОТОВКА ТЕРРИТОРИИ СТРОИТЕЛЬСТВА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подготовку территории строительства(2%)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23939,52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3585,98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111878,18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16116,64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182881,65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955,87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73030,36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17061,54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3525,94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1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23939,52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3585,98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111878,18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16116,64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182881,65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955,87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73030,36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17061,54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3525,94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2. ОСНОВНЫЕ ЗДАНИЯ, СООРУЖЕНИЯ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Объектная смета №1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Здания и сооружения, предназначенные для выполнения основных технологических функций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1196976,00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179299,20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5593909,20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805831,90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9144082,67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A6CD3" w:rsidRPr="003A6CD3" w:rsidTr="003A6CD3">
        <w:trPr>
          <w:trHeight w:val="300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47793,60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365151,79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853076,97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176296,80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2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1196976,00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179299,20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5593909,20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805831,90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9144082,67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47793,60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365151,79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853076,97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176296,80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3. ЗДАНИЯ, СООРУЖЕНИЯ ПОДСОБНОГО И ОБСЛУЖИВАЮЩЕГО НАЗНАЧЕНИЯ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Здания, сооружения подсобного и обслуживающего назначения(0%)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3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4. ЗДАНИЯ, СООРУЖЕНИЯ ЭНЕРГЕТИЧЕСКОГО ХОЗЯЙСТВА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Здания электростанций, трансформаторных подстанций и т.п.(10%)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119697,60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17929,92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559390,92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80583,19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914408,27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4779,36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36515,18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85307,70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17629,68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4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119697,60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17929,92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559390,92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80583,19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914408,27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4779,36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36515,18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85307,70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17629,68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5. ЗДАНИЯ, СООРУЖЕНИЯ ТРАНСПОРТНОГО ХОЗЯЙСТВА И СВЯЗИ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Внутризаводские пути, подъездные дороги, стоянки для автомашин, гаражи и т.п.(7%)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83788,32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12550,94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391573,64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56408,23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640085,79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3345,55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25560,63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59715,39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12340,78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5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83788,32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12550,94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391573,64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56408,23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640085,79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3345,55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25560,63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59715,39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12340,78</w:t>
            </w:r>
          </w:p>
        </w:tc>
      </w:tr>
      <w:tr w:rsidR="003A6CD3" w:rsidRPr="003A6CD3" w:rsidTr="003A6CD3">
        <w:trPr>
          <w:trHeight w:val="570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6. НАРУЖНЫЕ СЕТИ И СООРУЖЕНИЯ ВОДОСНАБЖЕНИЯ, КАНАЛИЗАЦИИ, ТЕПЛОСНАБЖЕНИЯ И ГАЗОСНАБЖЕНИЯ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Водозаборные сооружения, насосные станции и т.п.(5%)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59848,80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8964,96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279695,46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40291,59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457204,13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2389,68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18257,59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42653,85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8814,84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6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59848,80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8964,96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279695,46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40291,59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457204,13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2389,68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18257,59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42653,85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8814,84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7. БЛАГОУСТРОЙСТВО ТЕРРИТОРИИ</w:t>
            </w:r>
          </w:p>
        </w:tc>
      </w:tr>
      <w:tr w:rsidR="003A6CD3" w:rsidRPr="003A6CD3" w:rsidTr="003A6CD3">
        <w:trPr>
          <w:trHeight w:val="690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Вертикальная планировка, благоустройство, озеленение и т.п.(3%)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35909,28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5378,98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167817,28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24174,96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274322,48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1433,81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10954,55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25592,31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5288,90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7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35909,28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5378,98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167817,28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24174,96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274322,48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1433,81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10954,55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25592,31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5288,90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1-7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1520159,52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227709,98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6936447,41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1023406,51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11612984,99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60697,87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529470,10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1083407,76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223896,94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8. ВРЕМЕННЫЕ ЗДАНИЯ И СООРУЖЕНИЯ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Пункт 29 </w:t>
            </w: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Инструкция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Временные здания и </w:t>
            </w: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сооружения(6.1%)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220423,13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33017,95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1005784,87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1683882,82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8801,19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76773,16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32465,06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 материалов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150867,73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150867,73</w:t>
            </w:r>
          </w:p>
        </w:tc>
      </w:tr>
      <w:tr w:rsidR="003A6CD3" w:rsidRPr="003A6CD3" w:rsidTr="003A6CD3">
        <w:trPr>
          <w:trHeight w:val="630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8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220423,13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33017,95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1156652,61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1834750,55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8801,19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76773,16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32465,06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1-8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1740582,65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260727,93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8093100,01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1023406,51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13447735,54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69499,06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606243,27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1083407,76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256361,99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9. ПРОЧИЕ РАБОТЫ И РАСХОДЫ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30.1 Инструкции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Дополнительные средства при производстве строительно-монтажных работ в зимнее время - 2.96%*1,0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44996,72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6740,22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205318,84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258852,44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1796,66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6627,35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30.2 Ин-</w:t>
            </w: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струкции</w:t>
            </w:r>
            <w:proofErr w:type="spellEnd"/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Средства, связанные с отчислениями на социальное страхование(34%)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532153,12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532153,12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148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30.4 Инструкции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проектной документации(9,7%)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5887,69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5887,69</w:t>
            </w:r>
          </w:p>
        </w:tc>
      </w:tr>
      <w:tr w:rsidR="003A6CD3" w:rsidRPr="003A6CD3" w:rsidTr="003A6CD3">
        <w:trPr>
          <w:trHeight w:val="300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1200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30.10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подготовку объекта к приемке в эксплуатацию(0,306%)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41150,07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41150,07</w:t>
            </w:r>
          </w:p>
        </w:tc>
      </w:tr>
      <w:tr w:rsidR="003A6CD3" w:rsidRPr="003A6CD3" w:rsidTr="003A6CD3">
        <w:trPr>
          <w:trHeight w:val="300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9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44996,72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6740,22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205318,84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579190,89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838043,32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1796,66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6627,35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1-9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1785579,37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267468,15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8298418,86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1023406,51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579190,89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14285778,87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71295,72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606243,27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1083407,76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262989,34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ГЛАВА 10. СРЕДСТВА ЗАКАЗЧИКА, ЗАСТРОЙЩИКА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31.1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содержание застройщика, заказчика (инженерной организации) - 1,47%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211429,53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211429,53</w:t>
            </w:r>
          </w:p>
        </w:tc>
      </w:tr>
      <w:tr w:rsidR="003A6CD3" w:rsidRPr="003A6CD3" w:rsidTr="003A6CD3">
        <w:trPr>
          <w:trHeight w:val="510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Подпункт 31.2 Инструкции</w:t>
            </w:r>
          </w:p>
        </w:tc>
        <w:tc>
          <w:tcPr>
            <w:tcW w:w="38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осуществление авторского надзора - 0,2%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28205,79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28205,79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31.3 Инструкции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проектные и изыскательские работы- 6%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846173,83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846173,83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31.4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проведение экспертизы- 4%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564115,89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564115,89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1620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C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Подпункт 31.6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Инструкции Средства на целевые отчисления, производимые заказчиками, застройщиками от стоимости </w:t>
            </w:r>
            <w:proofErr w:type="spellStart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строительномонтажных</w:t>
            </w:r>
            <w:proofErr w:type="spellEnd"/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работ на финансирование инспекций Департамента контроля и надзора за строительством по областям и г. Минску, специализированной инспекции Департамента контроля и надзора за строительством Государственного комитета по стандартизации Республики Беларусь (0,12)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1714293,46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1714293,46</w:t>
            </w:r>
          </w:p>
        </w:tc>
      </w:tr>
      <w:tr w:rsidR="003A6CD3" w:rsidRPr="003A6CD3" w:rsidTr="003A6CD3">
        <w:trPr>
          <w:trHeight w:val="1740"/>
        </w:trPr>
        <w:tc>
          <w:tcPr>
            <w:tcW w:w="16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31.7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мониторинг цен (тарифов), расчет индексов цен в строительстве - 0,07%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9872,03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9872,03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10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3374090,53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3374090,53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49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11. ПОДГОТОВКА ЭКСПЛУАТАЦИОННЫХ КАДРОВ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32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эксплуатационных кадров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11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1-11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1785579,37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267468,15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8298418,86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1023406,51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3953281,42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19319666,47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71295,72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606243,27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1083407,76</w:t>
            </w:r>
          </w:p>
        </w:tc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262989,34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33.1.1.2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непредвиденные работы и затраты - 4%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71423,17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10698,73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331936,75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40936,26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158131,26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772786,66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2851,83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24249,73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43336,31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10519,57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  с учетом средств на непредвиденные расходы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1857002,55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278166,87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8630355,61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1064342,77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4111412,68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20092453,13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74147,55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630493,00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1126744,07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273508,91</w:t>
            </w:r>
          </w:p>
        </w:tc>
      </w:tr>
      <w:tr w:rsidR="003A6CD3" w:rsidRPr="003A6CD3" w:rsidTr="003A6CD3">
        <w:trPr>
          <w:trHeight w:val="58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Средства, учитывающие применение прогнозных индексов цен в строительстве на дату начала строительства -1,73%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30890,52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4627,20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143562,65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17704,93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68391,77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334230,23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1233,42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10488,01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18742,95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4549,72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1887893,07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282794,07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8773918,26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1082047,71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4179804,45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20426683,36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75380,97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640981,01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1145487,02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278058,63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33.2 Инструкции 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Налоги и отчисления в соответствии с действующим законодательством - 20%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3863933,29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3863933,29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1110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 по сводному  сметному расчету с учетом средств, учитывающих применение прогнозных индексов цен в строительстве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1887893,07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282794,07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8773918,26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1082047,71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8043737,74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24290616,66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75380,97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640981,01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1145487,02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278058,63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Возвратные суммы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150867,73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150867,73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34.2 Инструкции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Долевое участие в строительстве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к утверждению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1887893,07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282794,07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8773918,26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1082047,71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8043737,74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24139748,92</w:t>
            </w:r>
          </w:p>
        </w:tc>
      </w:tr>
      <w:tr w:rsidR="003A6CD3" w:rsidRPr="003A6CD3" w:rsidTr="003A6CD3">
        <w:trPr>
          <w:trHeight w:val="315"/>
        </w:trPr>
        <w:tc>
          <w:tcPr>
            <w:tcW w:w="1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75380,97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640981,01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1145487,02</w:t>
            </w:r>
          </w:p>
        </w:tc>
        <w:tc>
          <w:tcPr>
            <w:tcW w:w="1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6CD3" w:rsidRPr="003A6CD3" w:rsidRDefault="003A6CD3" w:rsidP="003A6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3A6CD3" w:rsidRPr="003A6CD3" w:rsidRDefault="003A6CD3" w:rsidP="003A6C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6C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278058,63</w:t>
            </w:r>
          </w:p>
        </w:tc>
      </w:tr>
    </w:tbl>
    <w:p w:rsidR="00502664" w:rsidRDefault="00502664" w:rsidP="007047C7">
      <w:pPr>
        <w:tabs>
          <w:tab w:val="left" w:pos="9356"/>
        </w:tabs>
        <w:spacing w:after="0" w:line="240" w:lineRule="auto"/>
        <w:ind w:left="-426" w:firstLine="1"/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DE1516" w:rsidRPr="00F41884" w:rsidRDefault="00DE1516" w:rsidP="00F41884">
      <w:pPr>
        <w:tabs>
          <w:tab w:val="left" w:pos="9356"/>
        </w:tabs>
        <w:spacing w:after="0" w:line="240" w:lineRule="auto"/>
        <w:ind w:firstLine="1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sectPr w:rsidR="00DE1516" w:rsidRPr="00F41884" w:rsidSect="003A6CD3">
      <w:pgSz w:w="16838" w:h="11906" w:orient="landscape"/>
      <w:pgMar w:top="851" w:right="678" w:bottom="707" w:left="1276" w:header="709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84"/>
    <w:rsid w:val="000B1440"/>
    <w:rsid w:val="002F26DB"/>
    <w:rsid w:val="003077B9"/>
    <w:rsid w:val="003165C9"/>
    <w:rsid w:val="0038291B"/>
    <w:rsid w:val="003A6CD3"/>
    <w:rsid w:val="003D2C34"/>
    <w:rsid w:val="003F798D"/>
    <w:rsid w:val="004307E9"/>
    <w:rsid w:val="00502664"/>
    <w:rsid w:val="005562F6"/>
    <w:rsid w:val="005C5E95"/>
    <w:rsid w:val="005D32A9"/>
    <w:rsid w:val="006F2302"/>
    <w:rsid w:val="007047C7"/>
    <w:rsid w:val="00752F5E"/>
    <w:rsid w:val="00774DA2"/>
    <w:rsid w:val="008F259D"/>
    <w:rsid w:val="00936549"/>
    <w:rsid w:val="009A315C"/>
    <w:rsid w:val="00A5632B"/>
    <w:rsid w:val="00A85B12"/>
    <w:rsid w:val="00A91B04"/>
    <w:rsid w:val="00BA7E68"/>
    <w:rsid w:val="00C46E74"/>
    <w:rsid w:val="00DE1516"/>
    <w:rsid w:val="00E22B1D"/>
    <w:rsid w:val="00EF395B"/>
    <w:rsid w:val="00F30E23"/>
    <w:rsid w:val="00F41884"/>
    <w:rsid w:val="00F96692"/>
    <w:rsid w:val="00FC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docId w15:val="{C288D1AF-37AE-4A71-9CBC-52CCC8F6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8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1884"/>
    <w:rPr>
      <w:color w:val="800080"/>
      <w:u w:val="single"/>
    </w:rPr>
  </w:style>
  <w:style w:type="paragraph" w:customStyle="1" w:styleId="msonormal0">
    <w:name w:val="msonormal"/>
    <w:basedOn w:val="a"/>
    <w:rsid w:val="00F4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F4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xl63">
    <w:name w:val="xl63"/>
    <w:basedOn w:val="a"/>
    <w:rsid w:val="00F4188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F418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6">
    <w:name w:val="xl76"/>
    <w:basedOn w:val="a"/>
    <w:rsid w:val="00F418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9">
    <w:name w:val="xl79"/>
    <w:basedOn w:val="a"/>
    <w:rsid w:val="00F418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2">
    <w:name w:val="xl82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6">
    <w:name w:val="xl86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F418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1">
    <w:name w:val="xl91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2">
    <w:name w:val="xl92"/>
    <w:basedOn w:val="a"/>
    <w:rsid w:val="00F418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4">
    <w:name w:val="xl94"/>
    <w:basedOn w:val="a"/>
    <w:rsid w:val="00F418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F418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F418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3">
    <w:name w:val="xl103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4">
    <w:name w:val="xl104"/>
    <w:basedOn w:val="a"/>
    <w:rsid w:val="004307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5">
    <w:name w:val="xl105"/>
    <w:basedOn w:val="a"/>
    <w:rsid w:val="004307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4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4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aleksey9046 .</cp:lastModifiedBy>
  <cp:revision>26</cp:revision>
  <cp:lastPrinted>2021-06-01T19:13:00Z</cp:lastPrinted>
  <dcterms:created xsi:type="dcterms:W3CDTF">2019-12-12T05:33:00Z</dcterms:created>
  <dcterms:modified xsi:type="dcterms:W3CDTF">2021-06-01T19:16:00Z</dcterms:modified>
</cp:coreProperties>
</file>