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ed7ae39691f1743e3dfa2c5c799cc65a980a041"/>
    <w:p>
      <w:pPr>
        <w:pStyle w:val="Heading2"/>
      </w:pPr>
      <w:r>
        <w:t xml:space="preserve">Donations &amp; Campaigns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منصة متكاملة لإدارة:</w:t>
      </w:r>
    </w:p>
    <w:p>
      <w:pPr>
        <w:pStyle w:val="Compact"/>
        <w:numPr>
          <w:ilvl w:val="0"/>
          <w:numId w:val="1001"/>
        </w:numPr>
      </w:pPr>
      <w:r>
        <w:t xml:space="preserve">التبرعات</w:t>
      </w:r>
    </w:p>
    <w:p>
      <w:pPr>
        <w:pStyle w:val="Compact"/>
        <w:numPr>
          <w:ilvl w:val="0"/>
          <w:numId w:val="1001"/>
        </w:numPr>
      </w:pPr>
      <w:r>
        <w:t xml:space="preserve">الحملات</w:t>
      </w:r>
    </w:p>
    <w:p>
      <w:pPr>
        <w:pStyle w:val="Compact"/>
        <w:numPr>
          <w:ilvl w:val="0"/>
          <w:numId w:val="1001"/>
        </w:numPr>
      </w:pPr>
      <w:r>
        <w:t xml:space="preserve">المتبرعين</w:t>
      </w:r>
    </w:p>
    <w:p>
      <w:pPr>
        <w:pStyle w:val="Compact"/>
        <w:numPr>
          <w:ilvl w:val="0"/>
          <w:numId w:val="1001"/>
        </w:numPr>
      </w:pPr>
      <w:r>
        <w:t xml:space="preserve">أهداف التمويل</w:t>
      </w:r>
    </w:p>
    <w:p>
      <w:pPr>
        <w:pStyle w:val="Compact"/>
        <w:numPr>
          <w:ilvl w:val="0"/>
          <w:numId w:val="1001"/>
        </w:numPr>
      </w:pPr>
      <w:r>
        <w:t xml:space="preserve">نتائج الحملات</w:t>
      </w:r>
    </w:p>
    <w:p>
      <w:pPr>
        <w:pStyle w:val="FirstParagraph"/>
      </w:pPr>
      <w:r>
        <w:t xml:space="preserve">من داخل النظام المركزي.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كل تبرع يجب أن يرتبط بشيء محدد.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إما:</w:t>
      </w:r>
    </w:p>
    <w:p>
      <w:pPr>
        <w:pStyle w:val="Compact"/>
        <w:numPr>
          <w:ilvl w:val="0"/>
          <w:numId w:val="1002"/>
        </w:numPr>
      </w:pPr>
      <w:r>
        <w:t xml:space="preserve">حملة</w:t>
      </w:r>
    </w:p>
    <w:p>
      <w:pPr>
        <w:pStyle w:val="Compact"/>
        <w:numPr>
          <w:ilvl w:val="0"/>
          <w:numId w:val="1002"/>
        </w:numPr>
      </w:pPr>
      <w:r>
        <w:t xml:space="preserve">مشروع</w:t>
      </w:r>
    </w:p>
    <w:p>
      <w:pPr>
        <w:pStyle w:val="Compact"/>
        <w:numPr>
          <w:ilvl w:val="0"/>
          <w:numId w:val="1002"/>
        </w:numPr>
      </w:pPr>
      <w:r>
        <w:t xml:space="preserve">حالة طبية</w:t>
      </w:r>
    </w:p>
    <w:p>
      <w:pPr>
        <w:pStyle w:val="Compact"/>
        <w:numPr>
          <w:ilvl w:val="0"/>
          <w:numId w:val="1002"/>
        </w:numPr>
      </w:pPr>
      <w:r>
        <w:t xml:space="preserve">برنامج</w:t>
      </w:r>
    </w:p>
    <w:p>
      <w:pPr>
        <w:pStyle w:val="Compact"/>
        <w:numPr>
          <w:ilvl w:val="0"/>
          <w:numId w:val="1002"/>
        </w:numPr>
      </w:pPr>
      <w:r>
        <w:t xml:space="preserve">صندوق عام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ولا يسمح بوجود تبرعات مجهولة التصنيف.</w:t>
      </w:r>
    </w:p>
    <w:p>
      <w:r>
        <w:pict>
          <v:rect style="width:0;height:1.5pt" o:hralign="center" o:hrstd="t" o:hr="t"/>
        </w:pict>
      </w:r>
    </w:p>
    <w:bookmarkEnd w:id="23"/>
    <w:bookmarkStart w:id="25" w:name="campaigns-management"/>
    <w:p>
      <w:pPr>
        <w:pStyle w:val="Heading1"/>
      </w:pPr>
      <w:r>
        <w:t xml:space="preserve">Campaigns Management</w:t>
      </w:r>
    </w:p>
    <w:bookmarkStart w:id="24" w:name="إدارة-الحملات"/>
    <w:p>
      <w:pPr>
        <w:pStyle w:val="Heading2"/>
      </w:pPr>
      <w:r>
        <w:t xml:space="preserve">إدارة الحملات</w:t>
      </w:r>
    </w:p>
    <w:p>
      <w:pPr>
        <w:pStyle w:val="FirstParagraph"/>
      </w:pPr>
      <w:r>
        <w:t xml:space="preserve">يمكن إنشاء عدد غير محدود من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3"/>
        </w:numPr>
      </w:pPr>
      <w:r>
        <w:t xml:space="preserve">تزويج يتيم</w:t>
      </w:r>
    </w:p>
    <w:p>
      <w:pPr>
        <w:pStyle w:val="Compact"/>
        <w:numPr>
          <w:ilvl w:val="0"/>
          <w:numId w:val="1003"/>
        </w:numPr>
      </w:pPr>
      <w:r>
        <w:t xml:space="preserve">كفالة طالب</w:t>
      </w:r>
    </w:p>
    <w:p>
      <w:pPr>
        <w:pStyle w:val="Compact"/>
        <w:numPr>
          <w:ilvl w:val="0"/>
          <w:numId w:val="1003"/>
        </w:numPr>
      </w:pPr>
      <w:r>
        <w:t xml:space="preserve">علاج مريض</w:t>
      </w:r>
    </w:p>
    <w:p>
      <w:pPr>
        <w:pStyle w:val="Compact"/>
        <w:numPr>
          <w:ilvl w:val="0"/>
          <w:numId w:val="1003"/>
        </w:numPr>
      </w:pPr>
      <w:r>
        <w:t xml:space="preserve">بناء مسجد</w:t>
      </w:r>
    </w:p>
    <w:p>
      <w:pPr>
        <w:pStyle w:val="Compact"/>
        <w:numPr>
          <w:ilvl w:val="0"/>
          <w:numId w:val="1003"/>
        </w:numPr>
      </w:pPr>
      <w:r>
        <w:t xml:space="preserve">إفطار صائم</w:t>
      </w:r>
    </w:p>
    <w:p>
      <w:pPr>
        <w:pStyle w:val="Compact"/>
        <w:numPr>
          <w:ilvl w:val="0"/>
          <w:numId w:val="1003"/>
        </w:numPr>
      </w:pPr>
      <w:r>
        <w:t xml:space="preserve">زيارة الأربعين</w:t>
      </w:r>
    </w:p>
    <w:p>
      <w:pPr>
        <w:pStyle w:val="Compact"/>
        <w:numPr>
          <w:ilvl w:val="0"/>
          <w:numId w:val="1003"/>
        </w:numPr>
      </w:pPr>
      <w:r>
        <w:t xml:space="preserve">مشروع شبابي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بيانات-الحملة"/>
    <w:p>
      <w:pPr>
        <w:pStyle w:val="Heading1"/>
      </w:pPr>
      <w:r>
        <w:t xml:space="preserve">بيانات الحملة</w:t>
      </w:r>
    </w:p>
    <w:p>
      <w:pPr>
        <w:pStyle w:val="FirstParagraph"/>
      </w:pPr>
      <w:r>
        <w:t xml:space="preserve">Campaign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اسم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الصورة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الفئة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البرنامج المرتبط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المشروع المرتبط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البداية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النهاية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الميزانية المستهدفة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26"/>
    <w:bookmarkStart w:id="27" w:name="حالات-الحملة"/>
    <w:p>
      <w:pPr>
        <w:pStyle w:val="Heading1"/>
      </w:pPr>
      <w:r>
        <w:t xml:space="preserve">حالات الحملة</w:t>
      </w:r>
    </w:p>
    <w:p>
      <w:pPr>
        <w:pStyle w:val="FirstParagraph"/>
      </w:pPr>
      <w:r>
        <w:t xml:space="preserve">Campaign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مسودة</w:t>
      </w:r>
    </w:p>
    <w:p>
      <w:pPr>
        <w:pStyle w:val="BodyText"/>
      </w:pPr>
      <w:r>
        <w:t xml:space="preserve">Draft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مجدولة</w:t>
      </w:r>
    </w:p>
    <w:p>
      <w:pPr>
        <w:pStyle w:val="BodyText"/>
      </w:pPr>
      <w:r>
        <w:t xml:space="preserve">Scheduled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نشطة</w:t>
      </w:r>
    </w:p>
    <w:p>
      <w:pPr>
        <w:pStyle w:val="BodyText"/>
      </w:pP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مكتملة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مغلقة</w:t>
      </w:r>
    </w:p>
    <w:p>
      <w:pPr>
        <w:pStyle w:val="BodyText"/>
      </w:pPr>
      <w:r>
        <w:t xml:space="preserve">Closed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ملغاة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27"/>
    <w:bookmarkStart w:id="28" w:name="funding-goal"/>
    <w:p>
      <w:pPr>
        <w:pStyle w:val="Heading1"/>
      </w:pPr>
      <w:r>
        <w:t xml:space="preserve">Funding Goal</w:t>
      </w:r>
    </w:p>
    <w:p>
      <w:pPr>
        <w:pStyle w:val="FirstParagraph"/>
      </w:pPr>
      <w:r>
        <w:t xml:space="preserve">هدف التمويل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المطلوب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المحقق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المتبقي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الإنجاز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المتبرعين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التبرع</w:t>
      </w:r>
    </w:p>
    <w:p>
      <w:r>
        <w:pict>
          <v:rect style="width:0;height:1.5pt" o:hralign="center" o:hrstd="t" o:hr="t"/>
        </w:pict>
      </w:r>
    </w:p>
    <w:bookmarkEnd w:id="28"/>
    <w:bookmarkStart w:id="29" w:name="donation-management"/>
    <w:p>
      <w:pPr>
        <w:pStyle w:val="Heading1"/>
      </w:pPr>
      <w:r>
        <w:t xml:space="preserve">Donation Management</w:t>
      </w:r>
    </w:p>
    <w:p>
      <w:pPr>
        <w:pStyle w:val="FirstParagraph"/>
      </w:pPr>
      <w:r>
        <w:t xml:space="preserve">إدارة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تبرع يحتوي:</w:t>
      </w:r>
    </w:p>
    <w:p>
      <w:pPr>
        <w:pStyle w:val="BodyText"/>
      </w:pPr>
      <w:r>
        <w:t xml:space="preserve">Donation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المتبرع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التاريخ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طريقة الدفع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المشروع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29"/>
    <w:bookmarkStart w:id="30" w:name="طرق-الدفع"/>
    <w:p>
      <w:pPr>
        <w:pStyle w:val="Heading1"/>
      </w:pPr>
      <w:r>
        <w:t xml:space="preserve">طرق الدفع</w:t>
      </w:r>
    </w:p>
    <w:p>
      <w:pPr>
        <w:pStyle w:val="FirstParagraph"/>
      </w:pPr>
      <w:r>
        <w:t xml:space="preserve">Payment Methods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بطاقة مصرفية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Apple Pay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Google Pay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تحويل مصرفي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دفع يدوي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تحصيل ميداني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تبرعات</w:t>
      </w:r>
    </w:p>
    <w:p>
      <w:r>
        <w:pict>
          <v:rect style="width:0;height:1.5pt" o:hralign="center" o:hrstd="t" o:hr="t"/>
        </w:pict>
      </w:r>
    </w:p>
    <w:bookmarkEnd w:id="30"/>
    <w:bookmarkStart w:id="31" w:name="donation-status"/>
    <w:p>
      <w:pPr>
        <w:pStyle w:val="Heading1"/>
      </w:pPr>
      <w:r>
        <w:t xml:space="preserve">Donation Status</w:t>
      </w:r>
    </w:p>
    <w:p>
      <w:pPr>
        <w:pStyle w:val="FirstParagraph"/>
      </w:pPr>
      <w:r>
        <w:t xml:space="preserve">حالة التبرع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الانتظار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ناجح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مرفوض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مسترد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ملغى</w:t>
      </w:r>
    </w:p>
    <w:p>
      <w:r>
        <w:pict>
          <v:rect style="width:0;height:1.5pt" o:hralign="center" o:hrstd="t" o:hr="t"/>
        </w:pict>
      </w:r>
    </w:p>
    <w:bookmarkEnd w:id="31"/>
    <w:bookmarkStart w:id="32" w:name="anonymous-donations"/>
    <w:p>
      <w:pPr>
        <w:pStyle w:val="Heading1"/>
      </w:pPr>
      <w:r>
        <w:t xml:space="preserve">Anonymous Donations</w:t>
      </w:r>
    </w:p>
    <w:p>
      <w:pPr>
        <w:pStyle w:val="FirstParagraph"/>
      </w:pPr>
      <w:r>
        <w:t xml:space="preserve">التبرعات المجهولة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للمتبرع اختيار:</w:t>
      </w:r>
    </w:p>
    <w:p>
      <w:pPr>
        <w:pStyle w:val="BodyText"/>
      </w:pPr>
      <w:r>
        <w:t xml:space="preserve">إظهار اسمه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إخفاء اسمه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النظام الداخلي يحتفظ بالهوية.</w:t>
      </w:r>
    </w:p>
    <w:p>
      <w:r>
        <w:pict>
          <v:rect style="width:0;height:1.5pt" o:hralign="center" o:hrstd="t" o:hr="t"/>
        </w:pict>
      </w:r>
    </w:p>
    <w:bookmarkEnd w:id="32"/>
    <w:bookmarkStart w:id="33" w:name="recurring-donations"/>
    <w:p>
      <w:pPr>
        <w:pStyle w:val="Heading1"/>
      </w:pPr>
      <w:r>
        <w:t xml:space="preserve">Recurring Donations</w:t>
      </w:r>
    </w:p>
    <w:p>
      <w:pPr>
        <w:pStyle w:val="FirstParagraph"/>
      </w:pPr>
      <w:r>
        <w:t xml:space="preserve">التبرعات المتكررة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أسبوعية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شهرية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ربع سنوية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إدارة كاملة للتجديد.</w:t>
      </w:r>
    </w:p>
    <w:p>
      <w:r>
        <w:pict>
          <v:rect style="width:0;height:1.5pt" o:hralign="center" o:hrstd="t" o:hr="t"/>
        </w:pict>
      </w:r>
    </w:p>
    <w:bookmarkEnd w:id="33"/>
    <w:bookmarkStart w:id="34" w:name="donation-receipts"/>
    <w:p>
      <w:pPr>
        <w:pStyle w:val="Heading1"/>
      </w:pPr>
      <w:r>
        <w:t xml:space="preserve">Donation Receipts</w:t>
      </w:r>
    </w:p>
    <w:p>
      <w:pPr>
        <w:pStyle w:val="FirstParagraph"/>
      </w:pPr>
      <w:r>
        <w:t xml:space="preserve">إيصالات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إيصال تلقائي.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داخل النظام.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ويرسل للمتبرع.</w:t>
      </w:r>
    </w:p>
    <w:p>
      <w:r>
        <w:pict>
          <v:rect style="width:0;height:1.5pt" o:hralign="center" o:hrstd="t" o:hr="t"/>
        </w:pict>
      </w:r>
    </w:p>
    <w:bookmarkEnd w:id="34"/>
    <w:bookmarkStart w:id="35" w:name="donor-profile-integration"/>
    <w:p>
      <w:pPr>
        <w:pStyle w:val="Heading1"/>
      </w:pPr>
      <w:r>
        <w:t xml:space="preserve">Donor Profile Integration</w:t>
      </w:r>
    </w:p>
    <w:p>
      <w:pPr>
        <w:pStyle w:val="FirstParagraph"/>
      </w:pPr>
      <w:r>
        <w:t xml:space="preserve">الربط مع ملف الشخص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تبرع يظهر مباشرة داخل ملف الشخص.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مع:</w:t>
      </w:r>
    </w:p>
    <w:p>
      <w:pPr>
        <w:pStyle w:val="Compact"/>
        <w:numPr>
          <w:ilvl w:val="0"/>
          <w:numId w:val="1004"/>
        </w:numPr>
      </w:pPr>
      <w:r>
        <w:t xml:space="preserve">المبلغ</w:t>
      </w:r>
    </w:p>
    <w:p>
      <w:pPr>
        <w:pStyle w:val="Compact"/>
        <w:numPr>
          <w:ilvl w:val="0"/>
          <w:numId w:val="1004"/>
        </w:numPr>
      </w:pPr>
      <w:r>
        <w:t xml:space="preserve">التاريخ</w:t>
      </w:r>
    </w:p>
    <w:p>
      <w:pPr>
        <w:pStyle w:val="Compact"/>
        <w:numPr>
          <w:ilvl w:val="0"/>
          <w:numId w:val="1004"/>
        </w:numPr>
      </w:pPr>
      <w:r>
        <w:t xml:space="preserve">الحملة</w:t>
      </w:r>
    </w:p>
    <w:p>
      <w:pPr>
        <w:pStyle w:val="Compact"/>
        <w:numPr>
          <w:ilvl w:val="0"/>
          <w:numId w:val="1004"/>
        </w:numPr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35"/>
    <w:bookmarkStart w:id="36" w:name="campaign-media"/>
    <w:p>
      <w:pPr>
        <w:pStyle w:val="Heading1"/>
      </w:pPr>
      <w:r>
        <w:t xml:space="preserve">Campaign Media</w:t>
      </w:r>
    </w:p>
    <w:p>
      <w:pPr>
        <w:pStyle w:val="FirstParagraph"/>
      </w:pPr>
      <w:r>
        <w:t xml:space="preserve">محتوى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صور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فيديو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مرفقات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مستندات</w:t>
      </w:r>
    </w:p>
    <w:p>
      <w:r>
        <w:pict>
          <v:rect style="width:0;height:1.5pt" o:hralign="center" o:hrstd="t" o:hr="t"/>
        </w:pict>
      </w:r>
    </w:p>
    <w:bookmarkEnd w:id="36"/>
    <w:bookmarkStart w:id="37" w:name="campaign-updates"/>
    <w:p>
      <w:pPr>
        <w:pStyle w:val="Heading1"/>
      </w:pPr>
      <w:r>
        <w:t xml:space="preserve">Campaign Updates</w:t>
      </w:r>
    </w:p>
    <w:p>
      <w:pPr>
        <w:pStyle w:val="FirstParagraph"/>
      </w:pPr>
      <w:r>
        <w:t xml:space="preserve">تحديثات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نشر:</w:t>
      </w:r>
    </w:p>
    <w:p>
      <w:pPr>
        <w:pStyle w:val="Compact"/>
        <w:numPr>
          <w:ilvl w:val="0"/>
          <w:numId w:val="1005"/>
        </w:numPr>
      </w:pPr>
      <w:r>
        <w:t xml:space="preserve">أخبار</w:t>
      </w:r>
    </w:p>
    <w:p>
      <w:pPr>
        <w:pStyle w:val="Compact"/>
        <w:numPr>
          <w:ilvl w:val="0"/>
          <w:numId w:val="1005"/>
        </w:numPr>
      </w:pPr>
      <w:r>
        <w:t xml:space="preserve">إنجازات</w:t>
      </w:r>
    </w:p>
    <w:p>
      <w:pPr>
        <w:pStyle w:val="Compact"/>
        <w:numPr>
          <w:ilvl w:val="0"/>
          <w:numId w:val="1005"/>
        </w:numPr>
      </w:pPr>
      <w:r>
        <w:t xml:space="preserve">نسب التنفيذ</w:t>
      </w:r>
    </w:p>
    <w:p>
      <w:pPr>
        <w:pStyle w:val="Compact"/>
        <w:numPr>
          <w:ilvl w:val="0"/>
          <w:numId w:val="1005"/>
        </w:numPr>
      </w:pPr>
      <w:r>
        <w:t xml:space="preserve">صور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وتظهر في:</w:t>
      </w:r>
    </w:p>
    <w:p>
      <w:pPr>
        <w:pStyle w:val="Compact"/>
        <w:numPr>
          <w:ilvl w:val="0"/>
          <w:numId w:val="1006"/>
        </w:numPr>
      </w:pPr>
      <w:r>
        <w:t xml:space="preserve">التطبيق</w:t>
      </w:r>
    </w:p>
    <w:p>
      <w:pPr>
        <w:pStyle w:val="Compact"/>
        <w:numPr>
          <w:ilvl w:val="0"/>
          <w:numId w:val="1006"/>
        </w:numPr>
      </w:pPr>
      <w:r>
        <w:t xml:space="preserve">الموقع</w:t>
      </w:r>
    </w:p>
    <w:p>
      <w:r>
        <w:pict>
          <v:rect style="width:0;height:1.5pt" o:hralign="center" o:hrstd="t" o:hr="t"/>
        </w:pict>
      </w:r>
    </w:p>
    <w:bookmarkEnd w:id="37"/>
    <w:bookmarkStart w:id="38" w:name="beneficiary-tracking"/>
    <w:p>
      <w:pPr>
        <w:pStyle w:val="Heading1"/>
      </w:pPr>
      <w:r>
        <w:t xml:space="preserve">Beneficiary Tracking</w:t>
      </w:r>
    </w:p>
    <w:p>
      <w:pPr>
        <w:pStyle w:val="FirstParagraph"/>
      </w:pPr>
      <w:r>
        <w:t xml:space="preserve">متابعة المستفيدين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حملة علاج مريض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يرتبط بها:</w:t>
      </w:r>
    </w:p>
    <w:p>
      <w:pPr>
        <w:pStyle w:val="Compact"/>
        <w:numPr>
          <w:ilvl w:val="0"/>
          <w:numId w:val="1007"/>
        </w:numPr>
      </w:pPr>
      <w:r>
        <w:t xml:space="preserve">المريض</w:t>
      </w:r>
    </w:p>
    <w:p>
      <w:pPr>
        <w:pStyle w:val="Compact"/>
        <w:numPr>
          <w:ilvl w:val="0"/>
          <w:numId w:val="1007"/>
        </w:numPr>
      </w:pPr>
      <w:r>
        <w:t xml:space="preserve">التقارير</w:t>
      </w:r>
    </w:p>
    <w:p>
      <w:pPr>
        <w:pStyle w:val="Compact"/>
        <w:numPr>
          <w:ilvl w:val="0"/>
          <w:numId w:val="1007"/>
        </w:numPr>
      </w:pPr>
      <w:r>
        <w:t xml:space="preserve">المصروفات</w:t>
      </w:r>
    </w:p>
    <w:p>
      <w:r>
        <w:pict>
          <v:rect style="width:0;height:1.5pt" o:hralign="center" o:hrstd="t" o:hr="t"/>
        </w:pict>
      </w:r>
    </w:p>
    <w:bookmarkEnd w:id="38"/>
    <w:bookmarkStart w:id="39" w:name="campaign-expenses"/>
    <w:p>
      <w:pPr>
        <w:pStyle w:val="Heading1"/>
      </w:pPr>
      <w:r>
        <w:t xml:space="preserve">Campaign Expenses</w:t>
      </w:r>
    </w:p>
    <w:p>
      <w:pPr>
        <w:pStyle w:val="FirstParagraph"/>
      </w:pPr>
      <w:r>
        <w:t xml:space="preserve">مصروفات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المصروفات بالحملة.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بحيث يمكن معرفة:</w:t>
      </w:r>
    </w:p>
    <w:p>
      <w:pPr>
        <w:pStyle w:val="BodyText"/>
      </w:pPr>
      <w:r>
        <w:t xml:space="preserve">كم دخل؟</w:t>
      </w:r>
    </w:p>
    <w:p>
      <w:pPr>
        <w:pStyle w:val="BodyText"/>
      </w:pPr>
      <w:r>
        <w:t xml:space="preserve">كم صرف؟</w:t>
      </w:r>
    </w:p>
    <w:p>
      <w:pPr>
        <w:pStyle w:val="BodyText"/>
      </w:pPr>
      <w:r>
        <w:t xml:space="preserve">كم بقي؟</w:t>
      </w:r>
    </w:p>
    <w:p>
      <w:r>
        <w:pict>
          <v:rect style="width:0;height:1.5pt" o:hralign="center" o:hrstd="t" o:hr="t"/>
        </w:pict>
      </w:r>
    </w:p>
    <w:bookmarkEnd w:id="39"/>
    <w:bookmarkStart w:id="40" w:name="campaign-dashboard"/>
    <w:p>
      <w:pPr>
        <w:pStyle w:val="Heading1"/>
      </w:pPr>
      <w:r>
        <w:t xml:space="preserve">Campaign Dashboard</w:t>
      </w:r>
    </w:p>
    <w:p>
      <w:pPr>
        <w:pStyle w:val="FirstParagraph"/>
      </w:pPr>
      <w:r>
        <w:t xml:space="preserve">لوحة الحملة</w:t>
      </w:r>
    </w:p>
    <w:p>
      <w:pPr>
        <w:pStyle w:val="BodyText"/>
      </w:pPr>
      <w:r>
        <w:t xml:space="preserve">تعرض:</w:t>
      </w:r>
    </w:p>
    <w:p>
      <w:pPr>
        <w:pStyle w:val="Compact"/>
        <w:numPr>
          <w:ilvl w:val="0"/>
          <w:numId w:val="1008"/>
        </w:numPr>
      </w:pPr>
      <w:r>
        <w:t xml:space="preserve">الهدف</w:t>
      </w:r>
    </w:p>
    <w:p>
      <w:pPr>
        <w:pStyle w:val="Compact"/>
        <w:numPr>
          <w:ilvl w:val="0"/>
          <w:numId w:val="1008"/>
        </w:numPr>
      </w:pPr>
      <w:r>
        <w:t xml:space="preserve">المحقق</w:t>
      </w:r>
    </w:p>
    <w:p>
      <w:pPr>
        <w:pStyle w:val="Compact"/>
        <w:numPr>
          <w:ilvl w:val="0"/>
          <w:numId w:val="1008"/>
        </w:numPr>
      </w:pPr>
      <w:r>
        <w:t xml:space="preserve">المتبقي</w:t>
      </w:r>
    </w:p>
    <w:p>
      <w:pPr>
        <w:pStyle w:val="Compact"/>
        <w:numPr>
          <w:ilvl w:val="0"/>
          <w:numId w:val="1008"/>
        </w:numPr>
      </w:pPr>
      <w:r>
        <w:t xml:space="preserve">عدد المتبرعين</w:t>
      </w:r>
    </w:p>
    <w:p>
      <w:pPr>
        <w:pStyle w:val="Compact"/>
        <w:numPr>
          <w:ilvl w:val="0"/>
          <w:numId w:val="1008"/>
        </w:numPr>
      </w:pPr>
      <w:r>
        <w:t xml:space="preserve">عدد العمليات</w:t>
      </w:r>
    </w:p>
    <w:p>
      <w:pPr>
        <w:pStyle w:val="Compact"/>
        <w:numPr>
          <w:ilvl w:val="0"/>
          <w:numId w:val="1008"/>
        </w:numPr>
      </w:pPr>
      <w:r>
        <w:t xml:space="preserve">المصروفات</w:t>
      </w:r>
    </w:p>
    <w:p>
      <w:pPr>
        <w:pStyle w:val="Compact"/>
        <w:numPr>
          <w:ilvl w:val="0"/>
          <w:numId w:val="1008"/>
        </w:numPr>
      </w:pPr>
      <w:r>
        <w:t xml:space="preserve">نسبة الإنجاز</w:t>
      </w:r>
    </w:p>
    <w:p>
      <w:r>
        <w:pict>
          <v:rect style="width:0;height:1.5pt" o:hralign="center" o:hrstd="t" o:hr="t"/>
        </w:pict>
      </w:r>
    </w:p>
    <w:bookmarkEnd w:id="40"/>
    <w:bookmarkStart w:id="41" w:name="donor-dashboard"/>
    <w:p>
      <w:pPr>
        <w:pStyle w:val="Heading1"/>
      </w:pPr>
      <w:r>
        <w:t xml:space="preserve">Donor Dashboard</w:t>
      </w:r>
    </w:p>
    <w:p>
      <w:pPr>
        <w:pStyle w:val="FirstParagraph"/>
      </w:pPr>
      <w:r>
        <w:t xml:space="preserve">لوحة المتبرعين</w:t>
      </w:r>
    </w:p>
    <w:p>
      <w:pPr>
        <w:pStyle w:val="BodyText"/>
      </w:pPr>
      <w:r>
        <w:t xml:space="preserve">تعرض:</w:t>
      </w:r>
    </w:p>
    <w:p>
      <w:pPr>
        <w:pStyle w:val="Compact"/>
        <w:numPr>
          <w:ilvl w:val="0"/>
          <w:numId w:val="1009"/>
        </w:numPr>
      </w:pPr>
      <w:r>
        <w:t xml:space="preserve">أكبر المتبرعين</w:t>
      </w:r>
    </w:p>
    <w:p>
      <w:pPr>
        <w:pStyle w:val="Compact"/>
        <w:numPr>
          <w:ilvl w:val="0"/>
          <w:numId w:val="1009"/>
        </w:numPr>
      </w:pPr>
      <w:r>
        <w:t xml:space="preserve">المتبرعين الجدد</w:t>
      </w:r>
    </w:p>
    <w:p>
      <w:pPr>
        <w:pStyle w:val="Compact"/>
        <w:numPr>
          <w:ilvl w:val="0"/>
          <w:numId w:val="1009"/>
        </w:numPr>
      </w:pPr>
      <w:r>
        <w:t xml:space="preserve">المتبرعين النشطين</w:t>
      </w:r>
    </w:p>
    <w:p>
      <w:pPr>
        <w:pStyle w:val="Compact"/>
        <w:numPr>
          <w:ilvl w:val="0"/>
          <w:numId w:val="1009"/>
        </w:numPr>
      </w:pPr>
      <w:r>
        <w:t xml:space="preserve">المتبرعين المتوقفين</w:t>
      </w:r>
    </w:p>
    <w:p>
      <w:r>
        <w:pict>
          <v:rect style="width:0;height:1.5pt" o:hralign="center" o:hrstd="t" o:hr="t"/>
        </w:pict>
      </w:r>
    </w:p>
    <w:bookmarkEnd w:id="41"/>
    <w:bookmarkStart w:id="42" w:name="smart-segmentation"/>
    <w:p>
      <w:pPr>
        <w:pStyle w:val="Heading1"/>
      </w:pPr>
      <w:r>
        <w:t xml:space="preserve">Smart Segmentation</w:t>
      </w:r>
    </w:p>
    <w:p>
      <w:pPr>
        <w:pStyle w:val="FirstParagraph"/>
      </w:pPr>
      <w:r>
        <w:t xml:space="preserve">التصنيف الذكي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متبرعون فوق 100 ألف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متبرعون متكررون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متبرعون لم يتبرعوا منذ سنة</w:t>
      </w:r>
    </w:p>
    <w:p>
      <w:r>
        <w:pict>
          <v:rect style="width:0;height:1.5pt" o:hralign="center" o:hrstd="t" o:hr="t"/>
        </w:pict>
      </w:r>
    </w:p>
    <w:bookmarkEnd w:id="42"/>
    <w:bookmarkStart w:id="43" w:name="campaign-analytics"/>
    <w:p>
      <w:pPr>
        <w:pStyle w:val="Heading1"/>
      </w:pPr>
      <w:r>
        <w:t xml:space="preserve">Campaign Analytics</w:t>
      </w:r>
    </w:p>
    <w:p>
      <w:pPr>
        <w:pStyle w:val="FirstParagraph"/>
      </w:pPr>
      <w:r>
        <w:t xml:space="preserve">تحليلات 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أعلى حملة تمويلاً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أعلى حملة مشاركة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التبرع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قناة جذب</w:t>
      </w:r>
    </w:p>
    <w:p>
      <w:r>
        <w:pict>
          <v:rect style="width:0;height:1.5pt" o:hralign="center" o:hrstd="t" o:hr="t"/>
        </w:pict>
      </w:r>
    </w:p>
    <w:bookmarkEnd w:id="43"/>
    <w:bookmarkStart w:id="44" w:name="application-integration"/>
    <w:p>
      <w:pPr>
        <w:pStyle w:val="Heading1"/>
      </w:pPr>
      <w:r>
        <w:t xml:space="preserve">Application Integration</w:t>
      </w:r>
    </w:p>
    <w:p>
      <w:pPr>
        <w:pStyle w:val="FirstParagraph"/>
      </w:pPr>
      <w:r>
        <w:t xml:space="preserve">تكامل التطبيق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الحملة من النظام.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ثم عرضها داخل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 من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البيانات للنظام المركزي.</w:t>
      </w:r>
    </w:p>
    <w:p>
      <w:r>
        <w:pict>
          <v:rect style="width:0;height:1.5pt" o:hralign="center" o:hrstd="t" o:hr="t"/>
        </w:pict>
      </w:r>
    </w:p>
    <w:bookmarkEnd w:id="44"/>
    <w:bookmarkStart w:id="45" w:name="website-integration"/>
    <w:p>
      <w:pPr>
        <w:pStyle w:val="Heading1"/>
      </w:pPr>
      <w:r>
        <w:t xml:space="preserve">Website Integration</w:t>
      </w:r>
    </w:p>
    <w:p>
      <w:pPr>
        <w:pStyle w:val="FirstParagraph"/>
      </w:pPr>
      <w:r>
        <w:t xml:space="preserve">تكامل 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نفس الحملة.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 من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العملية في نفس قاعدة البيانات.</w:t>
      </w:r>
    </w:p>
    <w:p>
      <w:r>
        <w:pict>
          <v:rect style="width:0;height:1.5pt" o:hralign="center" o:hrstd="t" o:hr="t"/>
        </w:pict>
      </w:r>
    </w:p>
    <w:bookmarkEnd w:id="45"/>
    <w:bookmarkStart w:id="46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كم حملة لدينا؟</w:t>
      </w:r>
    </w:p>
    <w:p>
      <w:pPr>
        <w:pStyle w:val="BodyText"/>
      </w:pPr>
      <w:r>
        <w:t xml:space="preserve">كم جمعنا؟</w:t>
      </w:r>
    </w:p>
    <w:p>
      <w:pPr>
        <w:pStyle w:val="BodyText"/>
      </w:pPr>
      <w:r>
        <w:t xml:space="preserve">كم صرفنا؟</w:t>
      </w:r>
    </w:p>
    <w:p>
      <w:pPr>
        <w:pStyle w:val="BodyText"/>
      </w:pPr>
      <w:r>
        <w:t xml:space="preserve">كم عدد المتبرعين؟</w:t>
      </w:r>
    </w:p>
    <w:p>
      <w:pPr>
        <w:pStyle w:val="BodyText"/>
      </w:pPr>
      <w:r>
        <w:t xml:space="preserve">ما أكثر الحملات نجاحاً؟</w:t>
      </w:r>
    </w:p>
    <w:p>
      <w:pPr>
        <w:pStyle w:val="BodyText"/>
      </w:pPr>
      <w:r>
        <w:t xml:space="preserve">ما أقل الحملات نجاحاً؟</w:t>
      </w:r>
    </w:p>
    <w:p>
      <w:r>
        <w:pict>
          <v:rect style="width:0;height:1.5pt" o:hralign="center" o:hrstd="t" o:hr="t"/>
        </w:pict>
      </w:r>
    </w:p>
    <w:bookmarkEnd w:id="46"/>
    <w:bookmarkStart w:id="47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يصبح لدى المؤسسة نظام موحد للحملات والتبرعات.</w:t>
      </w:r>
    </w:p>
    <w:p>
      <w:pPr>
        <w:pStyle w:val="BodyText"/>
      </w:pPr>
      <w:r>
        <w:t xml:space="preserve">سواء جاء التبرع من:</w:t>
      </w:r>
    </w:p>
    <w:p>
      <w:pPr>
        <w:pStyle w:val="Compact"/>
        <w:numPr>
          <w:ilvl w:val="0"/>
          <w:numId w:val="1010"/>
        </w:numPr>
      </w:pPr>
      <w:r>
        <w:t xml:space="preserve">التطبيق</w:t>
      </w:r>
    </w:p>
    <w:p>
      <w:pPr>
        <w:pStyle w:val="Compact"/>
        <w:numPr>
          <w:ilvl w:val="0"/>
          <w:numId w:val="1010"/>
        </w:numPr>
      </w:pPr>
      <w:r>
        <w:t xml:space="preserve">الموقع</w:t>
      </w:r>
    </w:p>
    <w:p>
      <w:pPr>
        <w:pStyle w:val="Compact"/>
        <w:numPr>
          <w:ilvl w:val="0"/>
          <w:numId w:val="1010"/>
        </w:numPr>
      </w:pPr>
      <w:r>
        <w:t xml:space="preserve">التحصيل اليدوي</w:t>
      </w:r>
    </w:p>
    <w:p>
      <w:pPr>
        <w:pStyle w:val="Compact"/>
        <w:numPr>
          <w:ilvl w:val="0"/>
          <w:numId w:val="1010"/>
        </w:numPr>
      </w:pPr>
      <w:r>
        <w:t xml:space="preserve">الصناديق</w:t>
      </w:r>
    </w:p>
    <w:p>
      <w:pPr>
        <w:pStyle w:val="FirstParagraph"/>
      </w:pPr>
      <w:r>
        <w:t xml:space="preserve">فإنه يسجل داخل نفس المنصة.</w:t>
      </w:r>
    </w:p>
    <w:p>
      <w:pPr>
        <w:pStyle w:val="BodyText"/>
      </w:pPr>
      <w:r>
        <w:t xml:space="preserve">ويرتبط بالشخص والحملة والمشروع والنظام المالي في وقت واحد.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2026-07-15T00:17:36Z</dcterms:created>
  <dcterms:modified xsi:type="dcterms:W3CDTF">2026-07-15T00:17:36Z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