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F4E79"/>
          <w:sz w:val="44"/>
        </w:rPr>
        <w:t>SKYSCOUTER</w:t>
      </w:r>
    </w:p>
    <w:p>
      <w:pPr>
        <w:jc w:val="center"/>
      </w:pPr>
      <w:r>
        <w:rPr>
          <w:rFonts w:ascii="Aptos" w:hAnsi="Aptos" w:eastAsia="Aptos"/>
          <w:b/>
          <w:sz w:val="36"/>
        </w:rPr>
        <w:t>Product Requirements Document</w:t>
      </w:r>
    </w:p>
    <w:p>
      <w:pPr>
        <w:jc w:val="center"/>
      </w:pPr>
      <w:r>
        <w:rPr>
          <w:rFonts w:ascii="Aptos" w:hAnsi="Aptos" w:eastAsia="Aptos"/>
          <w:b/>
          <w:color w:val="2E74B5"/>
          <w:sz w:val="28"/>
        </w:rPr>
        <w:t>Phase 1 - Radar-Cued Onboard Interceptor Perception, Reacquisition, Lock, and Strike-Ready Handoff</w:t>
      </w:r>
    </w:p>
    <w:p>
      <w:pPr>
        <w:jc w:val="center"/>
      </w:pPr>
      <w:r>
        <w:rPr>
          <w:rFonts w:ascii="Aptos" w:hAnsi="Aptos" w:eastAsia="Aptos"/>
          <w:i/>
          <w:sz w:val="20"/>
        </w:rPr>
        <w:t>Counter-UAS Machine Vision / Onboard Edge Perception / MAVLink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4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version</w:t>
            </w:r>
          </w:p>
        </w:tc>
        <w:tc>
          <w:tcPr>
            <w:tcW w:type="dxa" w:w="84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v3.1 - Reality-aligned draft for leadership and engineering review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owner</w:t>
            </w:r>
          </w:p>
        </w:tc>
        <w:tc>
          <w:tcPr>
            <w:tcW w:type="dxa" w:w="84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Machine Vision Product / Engineering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Phase covered</w:t>
            </w:r>
          </w:p>
        </w:tc>
        <w:tc>
          <w:tcPr>
            <w:tcW w:type="dxa" w:w="84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Phase 1 only - onboard perception after radar cue handoff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cue producer</w:t>
            </w:r>
          </w:p>
        </w:tc>
        <w:tc>
          <w:tcPr>
            <w:tcW w:type="dxa" w:w="84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External radar partner (ART / DARIT candidate; final partner TBD)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Onboard guidance consumer</w:t>
            </w:r>
          </w:p>
        </w:tc>
        <w:tc>
          <w:tcPr>
            <w:tcW w:type="dxa" w:w="84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Parham - Flight Controller / Guidance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Machine vision owners</w:t>
            </w:r>
          </w:p>
        </w:tc>
        <w:tc>
          <w:tcPr>
            <w:tcW w:type="dxa" w:w="84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Ali + Erfan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Human-in-the-loop authority</w:t>
            </w:r>
          </w:p>
        </w:tc>
        <w:tc>
          <w:tcPr>
            <w:tcW w:type="dxa" w:w="84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Mohammad - operator confirmation prior to launch / test execution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Demo intent</w:t>
            </w:r>
          </w:p>
        </w:tc>
        <w:tc>
          <w:tcPr>
            <w:tcW w:type="dxa" w:w="84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 live: radar partner present, live cue, live interceptor flight, live target engagement test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Known platform facts</w:t>
            </w:r>
          </w:p>
        </w:tc>
        <w:tc>
          <w:tcPr>
            <w:tcW w:type="dxa" w:w="84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Approx. 60 km/h speed, approx. 15 min endurance, MAVLink command path, fixed-camera preferred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7F6000"/>
                <w:sz w:val="20"/>
              </w:rPr>
              <w:t>Core scope correction from v2 to v3.1</w:t>
            </w:r>
          </w:p>
          <w:p>
            <w:pPr>
              <w:spacing w:before="40"/>
            </w:pPr>
            <w:r>
              <w:rPr>
                <w:sz w:val="18"/>
              </w:rPr>
              <w:t>Phase 1 no longer starts at ground-station drone detection. The radar partner is expected to provide the initial detection / cue. Skyscouter Phase 1 starts when the interceptor receives an approximate cue and must perform onboard search, reacquisition, visual lock, track continuity, and strike-ready handoff to Parham's flight controller.</w:t>
            </w:r>
          </w:p>
        </w:tc>
      </w:tr>
    </w:tbl>
    <w:p>
      <w:pPr>
        <w:jc w:val="center"/>
      </w:pPr>
      <w:r>
        <w:rPr>
          <w:rFonts w:ascii="Aptos" w:hAnsi="Aptos" w:eastAsia="Aptos"/>
          <w:i/>
          <w:sz w:val="17"/>
        </w:rPr>
        <w:t>Prepared as a working PRD, not a marketing document. Unknowns are explicitly preserved as integration risks.</w:t>
      </w:r>
    </w:p>
    <w:p>
      <w:r>
        <w:rPr>
          <w:rFonts w:ascii="Aptos" w:hAnsi="Aptos" w:eastAsia="Aptos"/>
        </w:rPr>
        <w:br w:type="page"/>
      </w:r>
    </w:p>
    <w:p>
      <w:pPr>
        <w:pStyle w:val="Heading1"/>
      </w:pPr>
      <w:r>
        <w:rPr>
          <w:rFonts w:ascii="Aptos" w:hAnsi="Aptos" w:eastAsia="Aptos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v2.0</w:t>
            </w:r>
          </w:p>
        </w:tc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2026-04-27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Ground-station target acquisition and cue handoff PRD. Useful structure but wrong Phase 1 ownership boundary after radar-partner decision.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v3.0</w:t>
            </w:r>
          </w:p>
        </w:tc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2026-04-27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Initial reframe to radar-cued onboard interceptor perception.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v3.1</w:t>
            </w:r>
          </w:p>
        </w:tc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2026-04-27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Leadership review pass: sharpened scope, fixed-camera baseline, low-cost sensor strategy, partner-interface assumptions, live-demo plan, updated requirements, risk register, validation gates, and open-question log.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Source / Input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How It Was Used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Skyscouter Machine Vision Team Onboarding v2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internal source: AI-Scout onboard vision responsibilities, camera-to-detection-to-guidance chain, &lt;100 ms latency, Jetson/edge compute, EO/IR context, and Parham integration.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PRD v2.0 - Ground Station Target Acquisition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Retained useful discipline: target-state schema, track lifecycle, uncertainty handling, failure modes, bench/outdoor tests, TRL evidence mapping. Removed ground-station perception as Phase 1 baseline.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Ali answers to Claude question set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Authoritative reality update: radar partner will provide initial cue; drone hardware exists; camera not finalized; fixed camera preferred; MAVLink; approx. 60 km/h speed; 15 min endurance; human-in-loop launch by Mohammad; strike once locked; full live demo target.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Public information on ART and DARIT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Used only to shape partner-interface assumptions, not to assert unconfirmed technical performance. Both remain candidates until data-interface and accuracy details are confirmed.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0"/>
              </w:rPr>
              <w:t>Leadership-level decision</w:t>
            </w:r>
          </w:p>
          <w:p>
            <w:pPr>
              <w:spacing w:before="40"/>
            </w:pPr>
            <w:r>
              <w:rPr>
                <w:sz w:val="18"/>
              </w:rPr>
              <w:t>The right Phase 1 is not “build our own ground detector from scratch.” The right Phase 1 is “make the interceptor useful after a third-party radar cue.” This makes the program more credible, reduces duplicate work, and aligns Skyscouter effort with the part it must own: low-cost autonomous onboard target reacquisition and terminal lock.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1. Executive Summary</w:t>
      </w:r>
    </w:p>
    <w:p>
      <w:pPr>
        <w:spacing w:after="80" w:line="252" w:lineRule="auto"/>
      </w:pPr>
      <w:r>
        <w:rPr>
          <w:rFonts w:ascii="Aptos" w:hAnsi="Aptos" w:eastAsia="Aptos"/>
        </w:rPr>
        <w:t>Skyscouter is building a low-cost hard-kill counter-UAS interceptor. The system concept is a modular engagement chain: an external radar partner performs initial surveillance and target detection; a human operator authorizes launch; the Skyscouter interceptor flies toward the radar cue; onboard perception reacquires the target, locks it, maintains track through closing geometry, and hands a guidance-valid target state to the flight controller.</w:t>
      </w:r>
    </w:p>
    <w:p>
      <w:pPr>
        <w:spacing w:after="80" w:line="252" w:lineRule="auto"/>
      </w:pPr>
      <w:r>
        <w:rPr>
          <w:rFonts w:ascii="Aptos" w:hAnsi="Aptos" w:eastAsia="Aptos"/>
        </w:rPr>
        <w:t>This v3.1 PRD covers only Phase 1 of that chain: onboard interceptor perception from radar cue ingestion to visual lock and strike-ready handoff. It does not ask Ali and Erfan to develop the whole ground radar/detection stack. It assumes the initial cue is produced by a partner system, and it defines the contracts, algorithms, test gates, and acceptance criteria required for Skyscouter to turn that cue into a live onboard lock.</w:t>
      </w:r>
    </w:p>
    <w:p>
      <w:pPr>
        <w:spacing w:after="80" w:line="252" w:lineRule="auto"/>
      </w:pPr>
      <w:r>
        <w:rPr>
          <w:rFonts w:ascii="Aptos" w:hAnsi="Aptos" w:eastAsia="Aptos"/>
        </w:rPr>
        <w:t>The product is not a generic YOLO demo. It is an onboard acquisition subsystem operating on a moving, vibrating, low-cost kamikaze platform with tight SWaP, limited compute, high relative closing speed, and minimal time to recover if the target is lost.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0"/>
              </w:rPr>
              <w:t>Phase 1 Definition of Done</w:t>
            </w:r>
          </w:p>
          <w:p>
            <w:pPr>
              <w:spacing w:before="40"/>
            </w:pPr>
            <w:r>
              <w:rPr>
                <w:sz w:val="18"/>
              </w:rPr>
              <w:t>Given a live radar cue from the partner system and operator authorization from Mohammad, the interceptor launches or is positioned into an equivalent live-flight test profile, receives cue information over the agreed interface, performs onboard search and visual reacquisition using a fixed onboard EO camera baseline, promotes the target to LOCKED state under explicit confidence/stability gates, and publishes a guidance-valid target state to Parham's flight controller over MAVLink or the agreed internal interface while meeting latency, track-stability, and loss-of-track safety requirements.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2. Scope Guardrail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In Scope for Phase 1</w:t>
            </w:r>
          </w:p>
        </w:tc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Out of Scope for Phase 1</w:t>
            </w:r>
          </w:p>
        </w:tc>
      </w:tr>
      <w:tr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Cue ingestion from radar partner or radar-cue simulator using the same schema</w:t>
            </w:r>
          </w:p>
        </w:tc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Building a Skyscouter-owned ground radar detector from scratch</w:t>
            </w:r>
          </w:p>
        </w:tc>
      </w:tr>
      <w:tr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Onboard EO camera selection, calibration, mounting strategy, and image-stability requirements</w:t>
            </w:r>
          </w:p>
        </w:tc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 production sensor pod, rugged enclosure, or certified avionics package</w:t>
            </w:r>
          </w:p>
        </w:tc>
      </w:tr>
      <w:tr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Onboard target search, reacquisition, tracking, lock promotion, and loss-of-lock behavior</w:t>
            </w:r>
          </w:p>
        </w:tc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Multi-interceptor coordination, multi-site C2, or full military C2 integration</w:t>
            </w:r>
          </w:p>
        </w:tc>
      </w:tr>
      <w:tr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MAVLink / internal guidance handoff to Parham</w:t>
            </w:r>
          </w:p>
        </w:tc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Final rules of engagement policy or legal authorization framework</w:t>
            </w:r>
          </w:p>
        </w:tc>
      </w:tr>
      <w:tr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Bench, tethered, free-flight, and full-live demo validation path</w:t>
            </w:r>
          </w:p>
        </w:tc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All-weather operation, GPS-denied autonomy, or adversarial camouflage hardening</w:t>
            </w:r>
          </w:p>
        </w:tc>
      </w:tr>
      <w:tr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Operator confirm before launch / test run; autonomous terminal behavior after verified lock as a program assumption</w:t>
            </w:r>
          </w:p>
        </w:tc>
        <w:tc>
          <w:tcPr>
            <w:tcW w:type="dxa" w:w="55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Automated launch without human confirmation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3. Product Problem</w:t>
      </w:r>
    </w:p>
    <w:p>
      <w:pPr>
        <w:spacing w:after="80" w:line="252" w:lineRule="auto"/>
      </w:pPr>
      <w:r>
        <w:rPr>
          <w:rFonts w:ascii="Aptos" w:hAnsi="Aptos" w:eastAsia="Aptos"/>
        </w:rPr>
        <w:t>The interceptor cannot be expected to search the entire defended volume on its own. The radar partner provides the first cue, but that cue will arrive with uncertainty: range/bearing error, update latency, possible target maneuver after cue, coordinate-frame ambiguity, and possible class ambiguity. Once the interceptor is airborne, its onboard camera has a limited field of view and the target may initially be outside the frame. The onboard perception system must therefore search an uncertainty volume, reacquire a small moving target, establish a stable lock, and continuously publish a target state that the flight controller can trust.</w:t>
      </w:r>
    </w:p>
    <w:p>
      <w:pPr>
        <w:spacing w:after="80" w:line="252" w:lineRule="auto"/>
      </w:pPr>
      <w:r>
        <w:rPr>
          <w:rFonts w:ascii="Aptos" w:hAnsi="Aptos" w:eastAsia="Aptos"/>
        </w:rPr>
        <w:t>The hard part is not initial detection in a clean recorded clip. The hard part is maintaining a reliable target state on a moving platform while both vehicles move, the target grows rapidly in frame, vibration and motion blur corrupt images, and the time available for recovery after a lost track collapses to seconds.</w:t>
      </w:r>
    </w:p>
    <w:p>
      <w:pPr>
        <w:pStyle w:val="Heading1"/>
      </w:pPr>
      <w:r>
        <w:rPr>
          <w:rFonts w:ascii="Aptos" w:hAnsi="Aptos" w:eastAsia="Aptos"/>
        </w:rPr>
        <w:t>4. Concept of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51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Product Expectation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Phase 1 Status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1. Wide-area surveillance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partner</w:t>
            </w:r>
          </w:p>
        </w:tc>
        <w:tc>
          <w:tcPr>
            <w:tcW w:type="dxa" w:w="51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Detect and track candidate UAS in live environment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External dependency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2. Radar cue publication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partner + Ali/Erfan interface adapter</w:t>
            </w:r>
          </w:p>
        </w:tc>
        <w:tc>
          <w:tcPr>
            <w:tcW w:type="dxa" w:w="51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Provide target state: position/bearing/range, timestamp, confidence, and uncertainty when available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 scope as interface contract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3. Human confirmation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Mohammad</w:t>
            </w:r>
          </w:p>
        </w:tc>
        <w:tc>
          <w:tcPr>
            <w:tcW w:type="dxa" w:w="51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Confirm launch/test execution from live radar target context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 scope as gate; UI may be partner-provided or minimal Skyscouter tool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4. Interceptor launch / mid-course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Parham + flight controller</w:t>
            </w:r>
          </w:p>
        </w:tc>
        <w:tc>
          <w:tcPr>
            <w:tcW w:type="dxa" w:w="51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Fly toward the cue / search volume; accept optional mid-course updates if available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 scope only at interface boundary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5. Onboard search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Ali + Erfan perception</w:t>
            </w:r>
          </w:p>
        </w:tc>
        <w:tc>
          <w:tcPr>
            <w:tcW w:type="dxa" w:w="51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 fixed onboard camera and cue geometry to scan/search the expected target volume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 scope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6. Reacquisition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Ali + Erfan perception</w:t>
            </w:r>
          </w:p>
        </w:tc>
        <w:tc>
          <w:tcPr>
            <w:tcW w:type="dxa" w:w="51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Detect candidate drone in onboard video and start a track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 scope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7. Lock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Ali + Erfan + Parham contract</w:t>
            </w:r>
          </w:p>
        </w:tc>
        <w:tc>
          <w:tcPr>
            <w:tcW w:type="dxa" w:w="51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Promote target to LOCKED only after confidence, stability, and geometry gates pass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 scope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8. Terminal pursuit / impact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Parham flight controller</w:t>
            </w:r>
          </w:p>
        </w:tc>
        <w:tc>
          <w:tcPr>
            <w:tcW w:type="dxa" w:w="51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 locked target state for terminal guidance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Interface in scope; detailed terminal guidance out of scope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5. Confirmed Current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Implication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partner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ART and DARIT are candidate partners; detailed output format, accuracy, and update rate are not yet confirmed.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PRD must define a partner-agnostic cue adapter and a strict question list for partner meetings.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Demo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partner will be physically present; demo target is full live, not recorded.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Validation must include live handoff and field rehearsal, not only replay.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Drone hardware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Drone airframe is mostly finalized; camera and compute are not finalized.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Sensor/compute decisions are still product decisions and must close early.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Camera mounting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Fixed camera is preferred; previous gimbal tests had jitter/shakes/distorted images.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Baseline shall avoid mechanical gimbal and use fixed optics plus software search/ROI behavior.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Compute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Current R&amp;D options: Jetson Orin Nano, Orange Pi 5 Plus, RDK X5.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Reference platform should be selected by measured latency, power, and integration effort, not availability alone.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Command/data path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MAVLink is available.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Target-state handoff should either map to MAVLink or use a local onboard bridge to MAVLink.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Approx. interceptor speed 60 km/h; endurance approx. 15 min.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Search/reacquisition must happen quickly; test windows are manageable.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Autonomy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Drone is autonomous but can receive mid-flight commands.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can accept optional cue updates but cannot depend on them in Phase 1.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Authority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Mohammad is human-in-loop before launch/test action.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PRD should require pre-launch human confirmation.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Lost target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Search pattern can be implemented.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Loss-of-lock behavior must be explicit and testable.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Strike policy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Assumption: once locked, strike behavior is automatic.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PRD should define LOCKED and STRIKE_READY gates; legal/ROE policy remains separate.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6. Radar Partner Readiness Assessment</w:t>
      </w:r>
    </w:p>
    <w:p>
      <w:pPr>
        <w:spacing w:after="80" w:line="252" w:lineRule="auto"/>
      </w:pPr>
      <w:r>
        <w:rPr>
          <w:rFonts w:ascii="Aptos" w:hAnsi="Aptos" w:eastAsia="Aptos"/>
        </w:rPr>
        <w:t>Public information indicates that both candidate partner directions are plausible for a modular C-UAS cue source, but neither can be treated as integration-ready until they provide a concrete output schema, coordinate frame, timestamping behavior, accuracy claims, update rate, and simulator or live feed for bench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Candidate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Publicly visible positioning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PRD implication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Advanced Radar Technologies (ART)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Positions itself around C-UAS/UTM, 3D radars, software modules, high-resolution/high-refresh radars, and integrated surveillance systems.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Good candidate for radar cue producer. Need actual product/datasheet, output API, track format, update rate, coordinate frame, and C-UAS small-drone performance.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DARIT Technologies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IDS described as multimodal C-UAS/perimeter tracking using combinations of radar, vision, LiDAR, RF, and acoustic sensors, with fusion and visual classification; third-party reporting says DARIT won a CAD 1M IDEaS Urban Sandbox award with REMPART.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Strong ecosystem fit and likely easier Sandbox narrative. Need concrete live feed/API and whether DARIT provides radar itself or fuses partner radars.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0"/>
              </w:rPr>
              <w:t>Partner interface stance</w:t>
            </w:r>
          </w:p>
          <w:p>
            <w:pPr>
              <w:spacing w:before="40"/>
            </w:pPr>
            <w:r>
              <w:rPr>
                <w:sz w:val="18"/>
              </w:rPr>
              <w:t>The PRD shall not assume partner accuracy. Until measured, radar cue is treated as an uncertain search-volume initializer, not truth. Onboard perception must be able to recover from late, stale, wrong, or broad cues.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7. Recommended Phase 1 Architecture</w:t>
      </w:r>
    </w:p>
    <w:p>
      <w:pPr>
        <w:spacing w:after="80" w:line="252" w:lineRule="auto"/>
      </w:pPr>
      <w:r>
        <w:rPr>
          <w:rFonts w:ascii="Aptos" w:hAnsi="Aptos" w:eastAsia="Aptos"/>
        </w:rPr>
        <w:t>The architecture is a cue-to-lock pipeline. It intentionally avoids a gimbal baseline and avoids relying on a ground-station detector owned by Skyscouter.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cue adapter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Partner-agnostic adapter accepting ENU, geodetic, or bearing/range; converts to a common CUE_STATE object.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Keeps ART/DARIT interchangeable and lets Skyscouter test with a cue simulator before live partner feed.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Onboard camera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Fixed EO camera, low-latency, lightweight, calibrated. Optional dual fixed camera: wide acquisition + narrow lock.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Cheaper and mechanically simpler than gimbal; avoids jitter/latency from manual gimbal build.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Image stabilization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Mechanical damping + short exposure + software ROI/temporal filtering; no baseline mechanical gimbal.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Stabilizes enough for ML without adding cost/weight/control-loop delays.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Detector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Small YOLO-family / RT-DETR candidate benchmarked on target compute; production default chosen by recall-latency trade.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 smaller reliable model at high FPS beats a larger model that misses the latency budget.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ByteTrack/SORT-class with cue-aware gating, plus lock state machine.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Tiny target crops make heavy re-ID less useful; state discipline matters more.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Search manager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Uses radar cue uncertainty + flight attitude to define image-space search ROI / scan behavior.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Prevents blind full-frame search when a rough cue exists.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Guidance handoff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MAVLink-native or onboard target-state bridge to Parham.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Matches current system and keeps Flight Controller ownership clean.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Operator gate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Human confirmation before launch/test; no continuous manual aiming.</w:t>
            </w:r>
          </w:p>
        </w:tc>
        <w:tc>
          <w:tcPr>
            <w:tcW w:type="dxa" w:w="45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Preserves test safety while keeping onboard autonomy meaningful.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8. Camera and Mounting Strategy</w:t>
      </w:r>
    </w:p>
    <w:p>
      <w:pPr>
        <w:spacing w:after="80" w:line="252" w:lineRule="auto"/>
      </w:pPr>
      <w:r>
        <w:rPr>
          <w:rFonts w:ascii="Aptos" w:hAnsi="Aptos" w:eastAsia="Aptos"/>
        </w:rPr>
        <w:t>The program goal is a low-cost kamikaze interceptor. That makes a high-quality gimbaled EO/IR turret a poor Phase 1 baseline unless it is already stable, cheap, and integrated. Current gimbal testing has shown jitter, shake, and distortion. The recommended Lockheed-style decision is therefore not “buy a better gimbal”; it is to eliminate the gimbal as a critical dependency for Phase 1.</w:t>
      </w:r>
    </w:p>
    <w:p>
      <w:pPr>
        <w:pStyle w:val="Heading2"/>
      </w:pPr>
      <w:r>
        <w:rPr>
          <w:rFonts w:ascii="Aptos" w:hAnsi="Aptos" w:eastAsia="Aptos"/>
        </w:rPr>
        <w:t>8.1 Recommended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84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Mount</w:t>
            </w:r>
          </w:p>
        </w:tc>
        <w:tc>
          <w:tcPr>
            <w:tcW w:type="dxa" w:w="84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Fixed mount, rigidly attached to airframe with vibration-isolation layer and known extrinsics.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Camera count</w:t>
            </w:r>
          </w:p>
        </w:tc>
        <w:tc>
          <w:tcPr>
            <w:tcW w:type="dxa" w:w="84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Minimum: one forward EO camera. Preferred: two fixed EO cameras - wide acquisition camera + narrower lock camera.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FOV</w:t>
            </w:r>
          </w:p>
        </w:tc>
        <w:tc>
          <w:tcPr>
            <w:tcW w:type="dxa" w:w="84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Wide acquisition: ~90-120 deg HFOV. Lock camera: ~45-70 deg HFOV. Avoid ultra-wide fisheye for final lock unless corrected.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Resolution / frame rate</w:t>
            </w:r>
          </w:p>
        </w:tc>
        <w:tc>
          <w:tcPr>
            <w:tcW w:type="dxa" w:w="84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1080p60 minimum target; 4K useful if latency and compute allow. For terminal tracking, frame rate and exposure control can matter more than resolution.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Shutter/exposure</w:t>
            </w:r>
          </w:p>
        </w:tc>
        <w:tc>
          <w:tcPr>
            <w:tcW w:type="dxa" w:w="84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Global shutter preferred if affordable; rolling shutter acceptable only if vibration and exposure are controlled. Require manual exposure/short shutter.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IR</w:t>
            </w:r>
          </w:p>
        </w:tc>
        <w:tc>
          <w:tcPr>
            <w:tcW w:type="dxa" w:w="84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 not make IR mandatory for Phase 1 low-cost baseline. Treat EO/IR as Phase 1B or Sandbox night extension if budget/weight allow.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Gimbal</w:t>
            </w:r>
          </w:p>
        </w:tc>
        <w:tc>
          <w:tcPr>
            <w:tcW w:type="dxa" w:w="84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Not baseline. Only reconsider if a commercial stabilized unit passes latency, jitter, cost, and weight gates.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8.2 Why Fixed Camera is the Correct Phase 1 Bet</w:t>
      </w:r>
    </w:p>
    <w:p>
      <w:pPr>
        <w:pStyle w:val="ListBullet"/>
        <w:spacing w:after="40"/>
      </w:pPr>
      <w:r>
        <w:rPr>
          <w:rFonts w:ascii="Aptos" w:hAnsi="Aptos" w:eastAsia="Aptos"/>
        </w:rPr>
        <w:t>Lower cost and lower mechanical complexity match the kamikaze economics.</w:t>
      </w:r>
    </w:p>
    <w:p>
      <w:pPr>
        <w:pStyle w:val="ListBullet"/>
        <w:spacing w:after="40"/>
      </w:pPr>
      <w:r>
        <w:rPr>
          <w:rFonts w:ascii="Aptos" w:hAnsi="Aptos" w:eastAsia="Aptos"/>
        </w:rPr>
        <w:t>No gimbal control loop is required, eliminating a major source of delay and integration bugs.</w:t>
      </w:r>
    </w:p>
    <w:p>
      <w:pPr>
        <w:pStyle w:val="ListBullet"/>
        <w:spacing w:after="40"/>
      </w:pPr>
      <w:r>
        <w:rPr>
          <w:rFonts w:ascii="Aptos" w:hAnsi="Aptos" w:eastAsia="Aptos"/>
        </w:rPr>
        <w:t>Calibration is simpler and more stable when camera-to-body extrinsics are fixed.</w:t>
      </w:r>
    </w:p>
    <w:p>
      <w:pPr>
        <w:pStyle w:val="ListBullet"/>
        <w:spacing w:after="40"/>
      </w:pPr>
      <w:r>
        <w:rPr>
          <w:rFonts w:ascii="Aptos" w:hAnsi="Aptos" w:eastAsia="Aptos"/>
        </w:rPr>
        <w:t>Search can be handled by flight-body pointing, dual fixed FOV, and cue-aware ROI rather than moving optics.</w:t>
      </w:r>
    </w:p>
    <w:p>
      <w:pPr>
        <w:pStyle w:val="ListBullet"/>
        <w:spacing w:after="40"/>
      </w:pPr>
      <w:r>
        <w:rPr>
          <w:rFonts w:ascii="Aptos" w:hAnsi="Aptos" w:eastAsia="Aptos"/>
        </w:rPr>
        <w:t>The failure mode is easier to reason about: if the drone points at the search volume, the camera sees what the airframe sees.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  <w:sz w:val="20"/>
              </w:rPr>
              <w:t>Camera decision gate</w:t>
            </w:r>
          </w:p>
          <w:p>
            <w:pPr>
              <w:spacing w:before="40"/>
            </w:pPr>
            <w:r>
              <w:rPr>
                <w:sz w:val="18"/>
              </w:rPr>
              <w:t>By Gate G1, test at least two low-cost EO options: one wide fixed camera and one narrower lock camera. Select by measured latency, blur under vibration, target pixels at 50-150 m, manual exposure support, weight, and integration effort. Do not select by resolution alone.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9. Compute Platform Recommendation</w:t>
      </w:r>
    </w:p>
    <w:p>
      <w:pPr>
        <w:spacing w:after="80" w:line="252" w:lineRule="auto"/>
      </w:pPr>
      <w:r>
        <w:rPr>
          <w:rFonts w:ascii="Aptos" w:hAnsi="Aptos" w:eastAsia="Aptos"/>
        </w:rPr>
        <w:t>The compute decision should be made by flight-testable latency, power, thermal behavior, camera-driver maturity, TensorRT/model support, and MAVLink integration effort. Availability in the lab is not enough.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Candidate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Role in Phase 1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Decision logic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Jetson Orin Nano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Recommended reference platform unless measured tests fail.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Best balance for CUDA/TensorRT/vision tooling. Likely most realistic for onboard ML development.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Orange Pi 5 Plus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Experimental / low-cost comparison.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May be attractive for BOM cost but carries higher ML deployment/integration risk; use only after benchmark evidence.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RDK X5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Experimental / accelerator exploration.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Potentially efficient but must prove model conversion, camera ingest, and pipeline maturity.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Jetson AGX Orin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Development or premium fallback, not low-cost baseline.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Great for de-risking algorithms; may violate kamikaze cost/SWaP assumptions.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10. Target State and Lock Lifecycle</w:t>
      </w:r>
    </w:p>
    <w:p>
      <w:pPr>
        <w:spacing w:after="80" w:line="252" w:lineRule="auto"/>
      </w:pPr>
      <w:r>
        <w:rPr>
          <w:rFonts w:ascii="Aptos" w:hAnsi="Aptos" w:eastAsia="Aptos"/>
        </w:rPr>
        <w:t>The lock lifecycle is the product. It prevents a raw detection from becoming a dangerous guidance input.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Guidance Valid?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Exit / Transition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NO_CUE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radar cue available or cue expired.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Wait for cue or operator-supplied test cue.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CUED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cue received; interceptor has search volume but no onboard visual target.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Search manager starts ROI/scan behavior.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SEARCHING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Onboard perception actively searches expected image/space region.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Candidate detection appears or timeout triggers fallback.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ACQUIRED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Candidate target detected onboard but not yet stable.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Promote after N consistent detections and geometry sanity.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TRACKING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Persistent onboard track exists; confidence not yet high enough for terminal lock.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Limited / advisory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Promote when confidence, stability, and closure gates pass.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Track is stable, class is acceptable, and geometry is consistent with cue/flight path.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Publish guidance-valid target state to Parham.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STRIKE_READY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LOCKED plus terminal engagement constraints satisfied.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Yes, terminal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Final command policy owned by Parham/ROE; PRD defines only perception gate.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LOST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Track lost but recoverable within short time window.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Execute search pattern or abort based on timeout.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ABORTED</w:t>
            </w:r>
          </w:p>
        </w:tc>
        <w:tc>
          <w:tcPr>
            <w:tcW w:type="dxa" w:w="43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Search failed, cue stale, operator inhibit, or safety fault.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Flight controller executes safe behavior.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11. Cue Schema - Partner Input</w:t>
      </w:r>
    </w:p>
    <w:p>
      <w:pPr>
        <w:spacing w:after="80" w:line="252" w:lineRule="auto"/>
      </w:pPr>
      <w:r>
        <w:rPr>
          <w:rFonts w:ascii="Aptos" w:hAnsi="Aptos" w:eastAsia="Aptos"/>
        </w:rPr>
        <w:t>The radar partner may deliver geodetic position, local ENU, bearing/range, or a proprietary track object. Skyscouter should normalize all partner inputs into one internal CUE_STATE object.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Required?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cue_id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Partner or Skyscouter-generated unique cue ID.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timestamp_utc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Time of radar measurement, not time received.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source_partner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ART, DARIT, SIM, MANUAL_TEST, or other.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coordinate_type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GEODETIC, LOCAL_ENU, BEARING_RANGE, or PROPRIETARY_NORMALIZED.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position / bearing_range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Conditional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Target location in provided frame.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velocity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Preferred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Velocity vector or radial velocity if available.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uncertainty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Preferred; required before final live demo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Sigma/covariance or confidence/range gates. If absent, Skyscouter assigns conservative defaults.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class_label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Preferred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Drone / UAS / unknown; partner classification if available.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track_update_rate_hz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Actual measured update cadence.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expiry_ms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0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After this age, cue cannot initialize guidance-valid lock.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12. Onboard Target-State Output to Guidance</w:t>
      </w:r>
    </w:p>
    <w:p>
      <w:pPr>
        <w:spacing w:after="80" w:line="252" w:lineRule="auto"/>
      </w:pPr>
      <w:r>
        <w:rPr>
          <w:rFonts w:ascii="Aptos" w:hAnsi="Aptos" w:eastAsia="Aptos"/>
        </w:rPr>
        <w:t>This message is produced by onboard perception and consumed by Parham. Exact transport may be MAVLink-native or a local process bridge, but the semantics must remain 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schema_version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Versioned contract, e.g., skyscout.onboard_target.v1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message_type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TARGET_STATE, HEARTBEAT, NO_TARGET, SYSTEM_FAULT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timestamp_utc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Time of onboard observation / coordinate estimate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cue_id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Links onboard lock to radar cue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track_id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Persistent onboard track ID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lock_state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CUED, SEARCHING, ACQUIRED, TRACKING, LOCKED, STRIKE_READY, LOST, ABORTED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guidance_valid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True only for LOCKED/STRIKE_READY and no inhibit/fault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bbox_xywh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array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Image-space target box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line_of_sight_body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object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Azimuth/elevation or normalized ray in interceptor body frame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range_estimate_m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float/null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Optional onboard estimate; radar cue remains primary range source unless onboard geometry supports better estimate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confidence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Calibrated fused confidence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lock_quality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Composite stability score, separate from class confidence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latency_ms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Camera capture to publish latency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cue_age_ms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Age of latest cue used for search/lock association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sensor_sources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array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EO_WIDE, EO_LOCK, IR, SIM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model_version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Detector/tracker model package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fault_flags</w:t>
            </w:r>
          </w:p>
        </w:tc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array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VIBRATION_HIGH, BLUR_HIGH, CUE_STALE, CAMERA_DROP, MODEL_FAULT, etc.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13. Functional Requirements</w:t>
      </w:r>
    </w:p>
    <w:p>
      <w:pPr>
        <w:pStyle w:val="Heading2"/>
      </w:pPr>
      <w:r>
        <w:rPr>
          <w:rFonts w:ascii="Aptos" w:hAnsi="Aptos" w:eastAsia="Aptos"/>
        </w:rPr>
        <w:t>13.1 Cue Ingestion and Search Initialization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Acceptance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FR-CUE-001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ingest a radar cue from a partner adapter or simulator using the same internal CUE_STATE schema.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 or simulated cue initializes onboard SEARCHING state without code change.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FR-CUE-002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reject stale cues based on timestamp and configured expiry.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Expired cue cannot produce guidance_valid=true.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FR-CUE-003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support cue formats: LOCAL_ENU, GEODETIC, and BEARING_RANGE through normalization.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At least two formats demonstrated; third documented with test stub.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FR-CUE-004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If partner uncertainty is missing, system shall assign conservative default search-volume uncertainty.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Missing sigma never treated as zero uncertainty.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FR-CUE-005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accept optional mid-flight cue updates but shall not depend on continuous radar updates for Phase 1.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Loss of updates after launch triggers autonomous onboard search/reacquisition behavior.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13.2 Onboard Camera and Ingest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Acceptance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FR-CAM-001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support at least one fixed onboard EO camera with known camera-to-body extrinsics.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Calibration package loaded and used in LOS output.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FR-CAM-002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measure camera-to-publish latency and dropped-frame rate continuously.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Latency and frame health visible in logs/HMI.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FR-CAM-003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detect excessive blur/vibration and set fault_flags accordingly.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Bench vibration test produces BLUR_HIGH or VIBRATION_HIGH flag.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FR-CAM-004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should support a dual fixed-camera mode: wide acquisition + narrower lock.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Pipeline can switch/associate tracks across two fixed EO streams.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FR-CAM-005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not require a mechanical gimbal for Phase 1 acceptance.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 core tests pass with fixed camera.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13.3 Detection, Tracking, and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Acceptance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FR-DET-001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detect candidate drone targets in onboard video within the cue-informed search region.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Candidate detections appear in replay and live-flight tests.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FR-DET-002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output bbox, class/confidence, and model_version for each candidate target.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Fields present in target-state logs.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FR-TRK-001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maintain a persistent onboard track_id from ACQUIRED through LOCKED.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Track ID stability measured; ID switches reported.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FR-TRK-002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implement lock lifecycle states exactly as defined in Section 10.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State transitions validated in replay tests.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FR-LOCK-001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promote to LOCKED only after confidence, temporal stability, and cue-geometry sanity gates pass.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Single-frame false positives cannot become LOCKED.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FR-LOCK-002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compute lock_quality separate from class confidence.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Lock can be rejected for unstable track even with high detector confidence.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FR-LOST-001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execute configured loss-of-track behavior: short recovery search, then ABORTED or guidance-invalid state.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Target disappearance test produces LOST then recovery or ABORTED within threshold.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13.4 Guidance and MAVLink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Acceptance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FR-IF-001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publish onboard target state to Parham's flight controller through MAVLink or a local bridge agreed by G1.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Parham test consumer parses all message types.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FR-IF-002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never publish guidance_valid=true outside LOCKED or STRIKE_READY.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Fault injection confirms no unsafe guidance-valid messages.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FR-IF-003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include cue_id and cue_age_ms in target-state messages.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Guidance can trace onboard lock back to radar cue.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FR-IF-004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support operator INHIBIT that forces guidance_valid=false.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INHIBIT test passes while detector sees a target.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FR-IF-005</w:t>
            </w:r>
          </w:p>
        </w:tc>
        <w:tc>
          <w:tcPr>
            <w:tcW w:type="dxa" w:w="64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publish HEARTBEAT independent of target availability.</w:t>
            </w:r>
          </w:p>
        </w:tc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Guidance can distinguish no target from perception failure.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Acceptance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NFR-LAT-001</w:t>
            </w:r>
          </w:p>
        </w:tc>
        <w:tc>
          <w:tcPr>
            <w:tcW w:type="dxa" w:w="6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P95 camera-capture-to-target-state-publish latency shall be &lt;=100 ms on selected onboard compute.</w:t>
            </w:r>
          </w:p>
        </w:tc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Measured on flight-representative pipeline.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NFR-LAT-002</w:t>
            </w:r>
          </w:p>
        </w:tc>
        <w:tc>
          <w:tcPr>
            <w:tcW w:type="dxa" w:w="6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P95 detector inference latency shall be &lt;=50 ms target, &lt;=70 ms max on selected model/input size.</w:t>
            </w:r>
          </w:p>
        </w:tc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TensorRT/accelerator benchmark report.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NFR-SWAP-001</w:t>
            </w:r>
          </w:p>
        </w:tc>
        <w:tc>
          <w:tcPr>
            <w:tcW w:type="dxa" w:w="6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Camera + compute selection shall be justified by weight, power, thermal, cost, and integration complexity.</w:t>
            </w:r>
          </w:p>
        </w:tc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Trade study closed at G1/G2.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NFR-COST-001</w:t>
            </w:r>
          </w:p>
        </w:tc>
        <w:tc>
          <w:tcPr>
            <w:tcW w:type="dxa" w:w="6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Baseline sensor stack shall preserve low-cost kamikaze economics; expensive EO/IR gimbal is non-baseline.</w:t>
            </w:r>
          </w:p>
        </w:tc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BOM estimate reviewed by leadership.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NFR-REL-001</w:t>
            </w:r>
          </w:p>
        </w:tc>
        <w:tc>
          <w:tcPr>
            <w:tcW w:type="dxa" w:w="6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shall fail guidance-invalid on stale cue, camera drop, model fault, excessive blur, or loss of lock.</w:t>
            </w:r>
          </w:p>
        </w:tc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Fault-injection test suite passes.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NFR-OBS-001</w:t>
            </w:r>
          </w:p>
        </w:tc>
        <w:tc>
          <w:tcPr>
            <w:tcW w:type="dxa" w:w="6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Every run shall produce replayable logs: cue input, camera timestamps, detections, state transitions, target messages, and fault flags.</w:t>
            </w:r>
          </w:p>
        </w:tc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One recorded flight replayed deterministically.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NFR-MAINT-001</w:t>
            </w:r>
          </w:p>
        </w:tc>
        <w:tc>
          <w:tcPr>
            <w:tcW w:type="dxa" w:w="6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Thresholds, camera calibration, cue-expiry, lock gates, and transport settings shall be externalized in config.</w:t>
            </w:r>
          </w:p>
        </w:tc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5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code change needed for field tuning.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15.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Minimum Phase 1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Target Phase 1</w:t>
            </w:r>
          </w:p>
        </w:tc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Cue ingestion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Partner or simulator cue initializes onboard search.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 partner cue initializes onboard search in field.</w:t>
            </w:r>
          </w:p>
        </w:tc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Simulator accepted for early gates only.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Onboard reacquisition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Target acquired from cue-informed search at representative range.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Target acquired within &lt;=3 s after entering camera FOV.</w:t>
            </w:r>
          </w:p>
        </w:tc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Exact range determined by camera choice.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Lock promotion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LOCKED state requires &gt;=N stable frames and geometry sanity.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False single-frame targets never promote to LOCKED.</w:t>
            </w:r>
          </w:p>
        </w:tc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 configurable; set by test.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Latency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P95 &lt;=100 ms capture-to-publish.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P95 &lt;=80 ms.</w:t>
            </w:r>
          </w:p>
        </w:tc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 selected onboard compute.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Loss recovery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LOST entered within threshold; recovery search starts automatically.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Recovery or ABORTED decision within &lt;=2 s.</w:t>
            </w:r>
          </w:p>
        </w:tc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Supports search pattern.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MAVLink/guidance handoff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Parham consumer parses target-state, heartbeat, no-target, fault.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Bench + flight logs show expected FC behavior.</w:t>
            </w:r>
          </w:p>
        </w:tc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Transport frozen at G1.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 demo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 live chain rehearsed at least twice before Sandbox.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Three consecutive dry runs pass.</w:t>
            </w:r>
          </w:p>
        </w:tc>
        <w:tc>
          <w:tcPr>
            <w:tcW w:type="dxa" w:w="26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partner physically present.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16. Test Plan</w:t>
      </w:r>
    </w:p>
    <w:p>
      <w:pPr>
        <w:pStyle w:val="Heading2"/>
      </w:pPr>
      <w:r>
        <w:rPr>
          <w:rFonts w:ascii="Aptos" w:hAnsi="Aptos" w:eastAsia="Aptos"/>
        </w:rPr>
        <w:t>16.1 Bench</w:t>
      </w:r>
    </w:p>
    <w:p>
      <w:pPr>
        <w:pStyle w:val="ListBullet"/>
        <w:spacing w:after="40"/>
      </w:pPr>
      <w:r>
        <w:rPr>
          <w:rFonts w:ascii="Aptos" w:hAnsi="Aptos" w:eastAsia="Aptos"/>
        </w:rPr>
        <w:t>Cue simulator sends LOCAL_ENU, GEODETIC, and BEARING_RANGE cases into adapter.</w:t>
      </w:r>
    </w:p>
    <w:p>
      <w:pPr>
        <w:pStyle w:val="ListBullet"/>
        <w:spacing w:after="40"/>
      </w:pPr>
      <w:r>
        <w:rPr>
          <w:rFonts w:ascii="Aptos" w:hAnsi="Aptos" w:eastAsia="Aptos"/>
        </w:rPr>
        <w:t>Replay onboard camera clips through detector/tracker/state machine.</w:t>
      </w:r>
    </w:p>
    <w:p>
      <w:pPr>
        <w:pStyle w:val="ListBullet"/>
        <w:spacing w:after="40"/>
      </w:pPr>
      <w:r>
        <w:rPr>
          <w:rFonts w:ascii="Aptos" w:hAnsi="Aptos" w:eastAsia="Aptos"/>
        </w:rPr>
        <w:t>Synthetic stale cue, wrong cue, delayed cue, and missing uncertainty tests.</w:t>
      </w:r>
    </w:p>
    <w:p>
      <w:pPr>
        <w:pStyle w:val="ListBullet"/>
        <w:spacing w:after="40"/>
      </w:pPr>
      <w:r>
        <w:rPr>
          <w:rFonts w:ascii="Aptos" w:hAnsi="Aptos" w:eastAsia="Aptos"/>
        </w:rPr>
        <w:t>MAVLink/bridge contract tests with Parham's consumer.</w:t>
      </w:r>
    </w:p>
    <w:p>
      <w:pPr>
        <w:pStyle w:val="ListBullet"/>
        <w:spacing w:after="40"/>
      </w:pPr>
      <w:r>
        <w:rPr>
          <w:rFonts w:ascii="Aptos" w:hAnsi="Aptos" w:eastAsia="Aptos"/>
        </w:rPr>
        <w:t>Vibration/blur bench rig test with fixed camera and representative motor/airframe vibration.</w:t>
      </w:r>
    </w:p>
    <w:p>
      <w:pPr>
        <w:pStyle w:val="ListBullet"/>
        <w:spacing w:after="40"/>
      </w:pPr>
      <w:r>
        <w:rPr>
          <w:rFonts w:ascii="Aptos" w:hAnsi="Aptos" w:eastAsia="Aptos"/>
        </w:rPr>
        <w:t>Fault injection: camera disconnect, model process kill, frame starvation, operator inhibit.</w:t>
      </w:r>
    </w:p>
    <w:p>
      <w:pPr>
        <w:pStyle w:val="Heading2"/>
      </w:pPr>
      <w:r>
        <w:rPr>
          <w:rFonts w:ascii="Aptos" w:hAnsi="Aptos" w:eastAsia="Aptos"/>
        </w:rPr>
        <w:t>16.2 Tethered / Captive Flight</w:t>
      </w:r>
    </w:p>
    <w:p>
      <w:pPr>
        <w:pStyle w:val="ListBullet"/>
        <w:spacing w:after="40"/>
      </w:pPr>
      <w:r>
        <w:rPr>
          <w:rFonts w:ascii="Aptos" w:hAnsi="Aptos" w:eastAsia="Aptos"/>
        </w:rPr>
        <w:t>Interceptor powered and vibrating under flight-like conditions; camera stream and compute thermal behavior measured.</w:t>
      </w:r>
    </w:p>
    <w:p>
      <w:pPr>
        <w:pStyle w:val="ListBullet"/>
        <w:spacing w:after="40"/>
      </w:pPr>
      <w:r>
        <w:rPr>
          <w:rFonts w:ascii="Aptos" w:hAnsi="Aptos" w:eastAsia="Aptos"/>
        </w:rPr>
        <w:t>Target drone or moving visual target presented in known positions; state transitions verified.</w:t>
      </w:r>
    </w:p>
    <w:p>
      <w:pPr>
        <w:pStyle w:val="ListBullet"/>
        <w:spacing w:after="40"/>
      </w:pPr>
      <w:r>
        <w:rPr>
          <w:rFonts w:ascii="Aptos" w:hAnsi="Aptos" w:eastAsia="Aptos"/>
        </w:rPr>
        <w:t>Search behavior verified without committing to free-flight risk.</w:t>
      </w:r>
    </w:p>
    <w:p>
      <w:pPr>
        <w:pStyle w:val="Heading2"/>
      </w:pPr>
      <w:r>
        <w:rPr>
          <w:rFonts w:ascii="Aptos" w:hAnsi="Aptos" w:eastAsia="Aptos"/>
        </w:rPr>
        <w:t>16.3 Free Flight</w:t>
      </w:r>
    </w:p>
    <w:p>
      <w:pPr>
        <w:pStyle w:val="ListBullet"/>
        <w:spacing w:after="40"/>
      </w:pPr>
      <w:r>
        <w:rPr>
          <w:rFonts w:ascii="Aptos" w:hAnsi="Aptos" w:eastAsia="Aptos"/>
        </w:rPr>
        <w:t>Interceptor receives cue and flies toward expected search region under operator-approved test conditions.</w:t>
      </w:r>
    </w:p>
    <w:p>
      <w:pPr>
        <w:pStyle w:val="ListBullet"/>
        <w:spacing w:after="40"/>
      </w:pPr>
      <w:r>
        <w:rPr>
          <w:rFonts w:ascii="Aptos" w:hAnsi="Aptos" w:eastAsia="Aptos"/>
        </w:rPr>
        <w:t>Onboard perception demonstrates ACQUIRED -&gt; TRACKING -&gt; LOCKED on live target.</w:t>
      </w:r>
    </w:p>
    <w:p>
      <w:pPr>
        <w:pStyle w:val="ListBullet"/>
        <w:spacing w:after="40"/>
      </w:pPr>
      <w:r>
        <w:rPr>
          <w:rFonts w:ascii="Aptos" w:hAnsi="Aptos" w:eastAsia="Aptos"/>
        </w:rPr>
        <w:t>Loss-of-track scenario tested with target crossing out of FOV or rapid maneuver.</w:t>
      </w:r>
    </w:p>
    <w:p>
      <w:pPr>
        <w:pStyle w:val="ListBullet"/>
        <w:spacing w:after="40"/>
      </w:pPr>
      <w:r>
        <w:rPr>
          <w:rFonts w:ascii="Aptos" w:hAnsi="Aptos" w:eastAsia="Aptos"/>
        </w:rPr>
        <w:t>MAVLink messages logged end-to-end with timestamps.</w:t>
      </w:r>
    </w:p>
    <w:p>
      <w:pPr>
        <w:pStyle w:val="Heading2"/>
      </w:pPr>
      <w:r>
        <w:rPr>
          <w:rFonts w:ascii="Aptos" w:hAnsi="Aptos" w:eastAsia="Aptos"/>
        </w:rPr>
        <w:t>16.4 Full Live Integrated Demo Rehearsal</w:t>
      </w:r>
    </w:p>
    <w:p>
      <w:pPr>
        <w:pStyle w:val="ListBullet"/>
        <w:spacing w:after="40"/>
      </w:pPr>
      <w:r>
        <w:rPr>
          <w:rFonts w:ascii="Aptos" w:hAnsi="Aptos" w:eastAsia="Aptos"/>
        </w:rPr>
        <w:t>Radar partner present with live radar system.</w:t>
      </w:r>
    </w:p>
    <w:p>
      <w:pPr>
        <w:pStyle w:val="ListBullet"/>
        <w:spacing w:after="40"/>
      </w:pPr>
      <w:r>
        <w:rPr>
          <w:rFonts w:ascii="Aptos" w:hAnsi="Aptos" w:eastAsia="Aptos"/>
        </w:rPr>
        <w:t>Mohammad confirms launch/test action.</w:t>
      </w:r>
    </w:p>
    <w:p>
      <w:pPr>
        <w:pStyle w:val="ListBullet"/>
        <w:spacing w:after="40"/>
      </w:pPr>
      <w:r>
        <w:rPr>
          <w:rFonts w:ascii="Aptos" w:hAnsi="Aptos" w:eastAsia="Aptos"/>
        </w:rPr>
        <w:t>Skyscouter interceptor receives live cue, performs onboard search/reacquisition, achieves LOCKED, and publishes guidance-valid target state.</w:t>
      </w:r>
    </w:p>
    <w:p>
      <w:pPr>
        <w:pStyle w:val="ListBullet"/>
        <w:spacing w:after="40"/>
      </w:pPr>
      <w:r>
        <w:rPr>
          <w:rFonts w:ascii="Aptos" w:hAnsi="Aptos" w:eastAsia="Aptos"/>
        </w:rPr>
        <w:t>End-to-end log package produced immediately after run.</w:t>
      </w:r>
    </w:p>
    <w:p>
      <w:pPr>
        <w:pStyle w:val="Heading1"/>
      </w:pPr>
      <w:r>
        <w:rPr>
          <w:rFonts w:ascii="Aptos" w:hAnsi="Aptos" w:eastAsia="Aptos"/>
        </w:rPr>
        <w:t>17. Milestones and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G0 - PRD / architecture freeze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Immediate</w:t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v3.1 scope accepted: radar partner owns initial detection; Skyscouter owns onboard reacquisition/lock.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G1 - Partner/cue contract + camera decision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+2 weeks</w:t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Partner question list answered enough to define adapter; fixed camera candidate selected; MAVLink/bridge path chosen.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G2 - Compute/model benchmark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+4 weeks</w:t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Detector/tracker runs on selected compute with measured latency; cost/SWaP trade closed.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G3 - Bench cue-to-lock replay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+6 weeks</w:t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Simulated cue -&gt; onboard replay -&gt; LOCKED -&gt; guidance message passes.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G4 - Tethered/captive flight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+8 weeks</w:t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Camera vibration, blur, thermal, and latency proven under flight-like conditions.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G5 - Free-flight onboard lock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+10 weeks</w:t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 target reacquired and locked in flight; Parham receives valid target state.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G6 - Partner integrated field test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+12 weeks</w:t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 radar cue from partner drives onboard search and lock; logs reviewed.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G7 - Sandbox-ready rehearsal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Before shipment</w:t>
            </w:r>
          </w:p>
        </w:tc>
        <w:tc>
          <w:tcPr>
            <w:tcW w:type="dxa" w:w="71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Two or more consecutive full-live rehearsals pass with partner and operator procedure.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18.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Mitigation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partner output unknown / late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Cannot test live cue chain in time.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Build cue simulator now; require partner schema/API by G1; normalize all formats through CUE_STATE.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Ali + Erfan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Fixed camera cannot reacquire target from broad cue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Interceptor searches wrong volume or misses target.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 dual fixed FOV if needed; constrain cue uncertainty; implement search pattern; require cue-quality gates.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Ali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Gimbal temptation returns late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Schedule slips due mechanical/control complexity.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Keep gimbal non-baseline; only accept if it passes a written trade and measured jitter/latency gate.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Leadership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Onboard compute too slow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Latency exceeds target; lock unstable.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Benchmark model sizes early; prefer Orin Nano reference; quantize/prune; reduce input size with cue-informed ROI.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Erfan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Motion blur/vibration breaks detection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Detector fails during real flight despite bench success.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Short exposure, rigid mount, damping, vibration bench test before free flight, blur flag in logs.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Hardware + Ali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MAVLink integration ambiguity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Perception and guidance disagree on frames/states.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Freeze schema and frame conventions at G1; build Parham test consumer.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Parham + Ali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False lock leads unsafe terminal behavior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commits to bird/clutter/wrong object.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LOCKED requires temporal stability, cue consistency, operator inhibit, and fault-safe guidance_invalid behavior.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Ali + Erfan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 live demo too ambitious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Component demos lose points; full live may fail.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Stage rehearsals: bench -&gt; tethered -&gt; free flight -&gt; partner integrated; preserve fallback demo as contingency, not primary.</w:t>
            </w:r>
          </w:p>
        </w:tc>
        <w:tc>
          <w:tcPr>
            <w:tcW w:type="dxa" w:w="15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Program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19. Open Questions for Partner and Internal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Needed By</w:t>
            </w:r>
          </w:p>
        </w:tc>
      </w:tr>
      <w:tr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What exact radar cue output format will partner provide: lat/lon/alt, ENU, bearing/range, track object, or API stream?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partner / Ali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</w:t>
            </w:r>
          </w:p>
        </w:tc>
      </w:tr>
      <w:tr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 cues include uncertainty/covariance/confidence? If not, what empirical accuracy can be measured?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partner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</w:t>
            </w:r>
          </w:p>
        </w:tc>
      </w:tr>
      <w:tr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Is radar update continuous after launch or initial cue only? What update rate?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partner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</w:t>
            </w:r>
          </w:p>
        </w:tc>
      </w:tr>
      <w:tr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What transport/interface: UDP, TCP, REST, serial, MAVLink, SDK, file stream?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partner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</w:t>
            </w:r>
          </w:p>
        </w:tc>
      </w:tr>
      <w:tr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Will partner provide a simulator/log replay feed before live field test?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Radar partner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</w:t>
            </w:r>
          </w:p>
        </w:tc>
      </w:tr>
      <w:tr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Which fixed EO camera/lens is selected for baseline? Is dual-camera accepted?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Ali + Hardware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</w:t>
            </w:r>
          </w:p>
        </w:tc>
      </w:tr>
      <w:tr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Which compute board becomes reference platform?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Ali + Erfan + Parham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G2</w:t>
            </w:r>
          </w:p>
        </w:tc>
      </w:tr>
      <w:tr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Exact MAVLink message mapping or bridge format?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Parham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G1</w:t>
            </w:r>
          </w:p>
        </w:tc>
      </w:tr>
      <w:tr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What is the safe behavior after LOST: search, abort, return, loiter, or continue mid-course?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Parham + Mohammad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G2</w:t>
            </w:r>
          </w:p>
        </w:tc>
      </w:tr>
      <w:tr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What are the exact test constraints for live impact at Suffield?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Program leadership</w:t>
            </w:r>
          </w:p>
        </w:tc>
        <w:tc>
          <w:tcPr>
            <w:tcW w:type="dxa" w:w="19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G3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20. Recommended Immediate Next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Send partner questionnaire to ART and DARIT immediately.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The PRD cannot commit interface/accuracy without their cue details.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Build a radar-cue simulator this week.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Allows Ali/Erfan/Parham to start integration before partner feed exists.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Freeze fixed-camera baseline and stop treating gimbal as core path.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Protects schedule and low-cost thesis.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Run a 2-day camera/compute bakeoff: Orin Nano + 1080p60 + candidate models.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Reality check for latency and image quality.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Parham target-state consumer stub.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Prevents late MAVLink/schema mismatch.</w:t>
            </w:r>
          </w:p>
        </w:tc>
      </w:tr>
      <w:t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Define LOCKED / STRIKE_READY gates in writing with Mohammad and Parham.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Prevents unsafe or ambiguous terminal behavior during live test.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Appendix A - Partner Questionnaire</w:t>
      </w:r>
    </w:p>
    <w:p>
      <w:pPr>
        <w:pStyle w:val="ListNumber"/>
        <w:spacing w:after="40"/>
      </w:pPr>
      <w:r>
        <w:rPr>
          <w:rFonts w:ascii="Aptos" w:hAnsi="Aptos" w:eastAsia="Aptos"/>
        </w:rPr>
        <w:t>What exact output object do you provide per target track? Please include a sample message.</w:t>
      </w:r>
    </w:p>
    <w:p>
      <w:pPr>
        <w:pStyle w:val="ListNumber"/>
        <w:spacing w:after="40"/>
      </w:pPr>
      <w:r>
        <w:rPr>
          <w:rFonts w:ascii="Aptos" w:hAnsi="Aptos" w:eastAsia="Aptos"/>
        </w:rPr>
        <w:t>What coordinate frame is used? If geodetic, what altitude datum? If local, how is the origin defined?</w:t>
      </w:r>
    </w:p>
    <w:p>
      <w:pPr>
        <w:pStyle w:val="ListNumber"/>
        <w:spacing w:after="40"/>
      </w:pPr>
      <w:r>
        <w:rPr>
          <w:rFonts w:ascii="Aptos" w:hAnsi="Aptos" w:eastAsia="Aptos"/>
        </w:rPr>
        <w:t>Do you output covariance/sigma/confidence? If not, what is measured accuracy vs. Micro/Mini UAS at relevant ranges?</w:t>
      </w:r>
    </w:p>
    <w:p>
      <w:pPr>
        <w:pStyle w:val="ListNumber"/>
        <w:spacing w:after="40"/>
      </w:pPr>
      <w:r>
        <w:rPr>
          <w:rFonts w:ascii="Aptos" w:hAnsi="Aptos" w:eastAsia="Aptos"/>
        </w:rPr>
        <w:t>What is update rate and latency from radar measurement to external output?</w:t>
      </w:r>
    </w:p>
    <w:p>
      <w:pPr>
        <w:pStyle w:val="ListNumber"/>
        <w:spacing w:after="40"/>
      </w:pPr>
      <w:r>
        <w:rPr>
          <w:rFonts w:ascii="Aptos" w:hAnsi="Aptos" w:eastAsia="Aptos"/>
        </w:rPr>
        <w:t>Do you maintain a persistent target ID? How do you handle track loss, reacquisition, and ID switches?</w:t>
      </w:r>
    </w:p>
    <w:p>
      <w:pPr>
        <w:pStyle w:val="ListNumber"/>
        <w:spacing w:after="40"/>
      </w:pPr>
      <w:r>
        <w:rPr>
          <w:rFonts w:ascii="Aptos" w:hAnsi="Aptos" w:eastAsia="Aptos"/>
        </w:rPr>
        <w:t>Do you classify drone vs bird vs clutter? What confidence field is provided?</w:t>
      </w:r>
    </w:p>
    <w:p>
      <w:pPr>
        <w:pStyle w:val="ListNumber"/>
        <w:spacing w:after="40"/>
      </w:pPr>
      <w:r>
        <w:rPr>
          <w:rFonts w:ascii="Aptos" w:hAnsi="Aptos" w:eastAsia="Aptos"/>
        </w:rPr>
        <w:t>What interface is available for integration: UDP, TCP, REST, serial, MAVLink, SDK, C2 feed?</w:t>
      </w:r>
    </w:p>
    <w:p>
      <w:pPr>
        <w:pStyle w:val="ListNumber"/>
        <w:spacing w:after="40"/>
      </w:pPr>
      <w:r>
        <w:rPr>
          <w:rFonts w:ascii="Aptos" w:hAnsi="Aptos" w:eastAsia="Aptos"/>
        </w:rPr>
        <w:t>Can you provide a simulator or recorded track feed for bench integration before live field work?</w:t>
      </w:r>
    </w:p>
    <w:p>
      <w:pPr>
        <w:pStyle w:val="ListNumber"/>
        <w:spacing w:after="40"/>
      </w:pPr>
      <w:r>
        <w:rPr>
          <w:rFonts w:ascii="Aptos" w:hAnsi="Aptos" w:eastAsia="Aptos"/>
        </w:rPr>
        <w:t>Will your system be physically present and operated by your team during the full-live demo?</w:t>
      </w:r>
    </w:p>
    <w:p>
      <w:pPr>
        <w:pStyle w:val="ListNumber"/>
        <w:spacing w:after="40"/>
      </w:pPr>
      <w:r>
        <w:rPr>
          <w:rFonts w:ascii="Aptos" w:hAnsi="Aptos" w:eastAsia="Aptos"/>
        </w:rPr>
        <w:t>What environmental and deployment constraints do you require at the test site?</w:t>
      </w:r>
    </w:p>
    <w:p>
      <w:pPr>
        <w:pStyle w:val="Heading1"/>
      </w:pPr>
      <w:r>
        <w:rPr>
          <w:rFonts w:ascii="Aptos" w:hAnsi="Aptos" w:eastAsia="Aptos"/>
        </w:rPr>
        <w:t>Appendix B - Example CUE_STATE</w:t>
      </w:r>
    </w:p>
    <w:p>
      <w:r>
        <w:rPr>
          <w:rFonts w:ascii="Consolas" w:hAnsi="Consolas" w:eastAsia="Consolas"/>
          <w:sz w:val="16"/>
        </w:rPr>
        <w:t>{</w:t>
        <w:br/>
        <w:t xml:space="preserve">  "schema_version": "skyscout.cue_state.v1",</w:t>
        <w:br/>
        <w:t xml:space="preserve">  "cue_id": "partner_2026_09_14_000231",</w:t>
        <w:br/>
        <w:t xml:space="preserve">  "timestamp_utc": "2026-09-14T18:42:11.120Z",</w:t>
        <w:br/>
        <w:t xml:space="preserve">  "source_partner": "DARIT_OR_ART_TBD",</w:t>
        <w:br/>
        <w:t xml:space="preserve">  "coordinate_type": "LOCAL_ENU",</w:t>
        <w:br/>
        <w:t xml:space="preserve">  "target_position_enu_m": { "east": 182.4, "north": 431.2, "up": 74.0 },</w:t>
        <w:br/>
        <w:t xml:space="preserve">  "target_velocity_enu_mps": { "east": -4.2, "north": 1.1, "up": 0.3 },</w:t>
        <w:br/>
        <w:t xml:space="preserve">  "position_uncertainty_m": { "sigma_east": 25.0, "sigma_north": 25.0, "sigma_up": 15.0 },</w:t>
        <w:br/>
        <w:t xml:space="preserve">  "class_label": "uas",</w:t>
        <w:br/>
        <w:t xml:space="preserve">  "class_confidence": 0.78,</w:t>
        <w:br/>
        <w:t xml:space="preserve">  "track_update_rate_hz": 5,</w:t>
        <w:br/>
        <w:t xml:space="preserve">  "expiry_ms": 1500</w:t>
        <w:br/>
        <w:t>}</w:t>
      </w:r>
    </w:p>
    <w:p>
      <w:pPr>
        <w:pStyle w:val="Heading1"/>
      </w:pPr>
      <w:r>
        <w:rPr>
          <w:rFonts w:ascii="Aptos" w:hAnsi="Aptos" w:eastAsia="Aptos"/>
        </w:rPr>
        <w:t>Appendix C - Example Onboard Target State</w:t>
      </w:r>
    </w:p>
    <w:p>
      <w:r>
        <w:rPr>
          <w:rFonts w:ascii="Consolas" w:hAnsi="Consolas" w:eastAsia="Consolas"/>
          <w:sz w:val="16"/>
        </w:rPr>
        <w:t>{</w:t>
        <w:br/>
        <w:t xml:space="preserve">  "schema_version": "skyscout.onboard_target.v1",</w:t>
        <w:br/>
        <w:t xml:space="preserve">  "message_type": "TARGET_STATE",</w:t>
        <w:br/>
        <w:t xml:space="preserve">  "timestamp_utc": "2026-09-14T18:42:14.205Z",</w:t>
        <w:br/>
        <w:t xml:space="preserve">  "cue_id": "partner_2026_09_14_000231",</w:t>
        <w:br/>
        <w:t xml:space="preserve">  "track_id": 12,</w:t>
        <w:br/>
        <w:t xml:space="preserve">  "lock_state": "LOCKED",</w:t>
        <w:br/>
        <w:t xml:space="preserve">  "guidance_valid": true,</w:t>
        <w:br/>
        <w:t xml:space="preserve">  "bbox_xywh": [812, 376, 28, 19],</w:t>
        <w:br/>
        <w:t xml:space="preserve">  "line_of_sight_body": { "azimuth_deg": 4.8, "elevation_deg": -1.2 },</w:t>
        <w:br/>
        <w:t xml:space="preserve">  "confidence": 0.84,</w:t>
        <w:br/>
        <w:t xml:space="preserve">  "lock_quality": 0.79,</w:t>
        <w:br/>
        <w:t xml:space="preserve">  "latency_ms": 68.4,</w:t>
        <w:br/>
        <w:t xml:space="preserve">  "cue_age_ms": 935,</w:t>
        <w:br/>
        <w:t xml:space="preserve">  "sensor_sources": ["EO_LOCK"],</w:t>
        <w:br/>
        <w:t xml:space="preserve">  "model_version": "phase1_lock_yolo_trt_2026_07_20",</w:t>
        <w:br/>
        <w:t xml:space="preserve">  "fault_flags": []</w:t>
        <w:br/>
        <w:t>}</w:t>
      </w:r>
    </w:p>
    <w:p>
      <w:pPr>
        <w:pStyle w:val="Heading1"/>
      </w:pPr>
      <w:r>
        <w:rPr>
          <w:rFonts w:ascii="Aptos" w:hAnsi="Aptos" w:eastAsia="Aptos"/>
        </w:rPr>
        <w:t>Appendix D - Source Notes</w:t>
      </w:r>
    </w:p>
    <w:p>
      <w:pPr>
        <w:spacing w:after="80" w:line="252" w:lineRule="auto"/>
      </w:pPr>
      <w:r>
        <w:rPr>
          <w:rFonts w:ascii="Aptos" w:hAnsi="Aptos" w:eastAsia="Aptos"/>
        </w:rPr>
        <w:t>Internal onboarding source states that AI-Scout vision must detect/classify/intercept unauthorized drones, output bboxes/class/range estimates, benchmark on edge compute, integrate EO/IR sensors, and validate with Parham's guidance module under latency constraints. This PRD preserves those engineering expectations but moves the Phase 1 starting point from ground-station detection to onboard perception after radar cue.</w:t>
      </w:r>
    </w:p>
    <w:p>
      <w:pPr>
        <w:spacing w:after="80" w:line="252" w:lineRule="auto"/>
      </w:pPr>
      <w:r>
        <w:rPr>
          <w:rFonts w:ascii="Aptos" w:hAnsi="Aptos" w:eastAsia="Aptos"/>
        </w:rPr>
        <w:t>Public ART information positions ART around C-UAS/UTM, 3D radars, software modules, high-resolution/high-refresh radars, and integrated surveillance systems. Public DARIT information positions IDS/REMPART around multimodal C-UAS and perimeter tracking using radar, vision, LiDAR, RF, and acoustic fusion. These are treated as candidate-partner signals, not as confirmed integration specifications.</w:t>
      </w:r>
    </w:p>
    <w:p>
      <w:pPr>
        <w:pStyle w:val="Heading1"/>
      </w:pPr>
      <w:r>
        <w:rPr>
          <w:rFonts w:ascii="Aptos" w:hAnsi="Aptos" w:eastAsia="Aptos"/>
        </w:rPr>
        <w:t>Appendix E - 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Reviewer Lens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Questions to Ask Before Approval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CTO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Is the architecture testable before partner feed exists? Are unknowns isolated behind adapters? Is fixed-camera baseline technically defensible?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VP Product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Does Phase 1 solve the right product slice for Sandbox? Is the live demo credible? Does the narrative show ecosystem integration rather than duplicated radar work?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Flight Controls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Are target states, lock states, and guidance_valid semantics unambiguous? Are frames and timestamps sufficient?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Machine Vision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Are model, camera, tracking, and loss-of-lock requirements measurable and realistic on low-cost hardware?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Program / Safety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Does human confirmation exist before launch/test? Are false-lock and loss-of-lock failures handled safely?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Draft - Engineering/Product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Skyscouter Phase 1 PRD v3.1 | Onboard Reacquisition &amp; 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