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598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3"/>
        <w:gridCol w:w="2363"/>
      </w:tblGrid>
      <w:tr w:rsidR="00163A8E" w:rsidTr="00163A8E">
        <w:tc>
          <w:tcPr>
            <w:tcW w:w="2362" w:type="dxa"/>
            <w:shd w:val="clear" w:color="auto" w:fill="auto"/>
          </w:tcPr>
          <w:p w:rsidR="00163A8E" w:rsidRDefault="00163A8E" w:rsidP="00163A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163A8E" w:rsidRDefault="00163A8E" w:rsidP="00163A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163A8E" w:rsidRDefault="00163A8E" w:rsidP="00163A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</w:tcPr>
          <w:p w:rsidR="00163A8E" w:rsidRDefault="00163A8E" w:rsidP="00163A8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63A8E" w:rsidRPr="008348C9" w:rsidTr="00163A8E"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rPr>
                <w:rFonts w:hint="eastAsia"/>
              </w:rPr>
              <w:t>基金Wind代码</w:t>
            </w:r>
          </w:p>
        </w:tc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VARCHAR2(40)</w:t>
            </w:r>
          </w:p>
        </w:tc>
        <w:tc>
          <w:tcPr>
            <w:tcW w:w="2363" w:type="dxa"/>
          </w:tcPr>
          <w:p w:rsidR="00163A8E" w:rsidRPr="008348C9" w:rsidRDefault="00163A8E" w:rsidP="00163A8E">
            <w:pPr>
              <w:jc w:val="left"/>
            </w:pPr>
          </w:p>
        </w:tc>
      </w:tr>
      <w:tr w:rsidR="00163A8E" w:rsidRPr="008348C9" w:rsidTr="00163A8E"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rPr>
                <w:rFonts w:hint="eastAsia"/>
              </w:rPr>
              <w:t>截止日期</w:t>
            </w:r>
          </w:p>
        </w:tc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F_PRT_ENDDATE</w:t>
            </w:r>
          </w:p>
        </w:tc>
        <w:tc>
          <w:tcPr>
            <w:tcW w:w="2363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VARCHAR2(8)</w:t>
            </w:r>
          </w:p>
        </w:tc>
        <w:tc>
          <w:tcPr>
            <w:tcW w:w="2363" w:type="dxa"/>
          </w:tcPr>
          <w:p w:rsidR="00163A8E" w:rsidRPr="008348C9" w:rsidRDefault="00163A8E" w:rsidP="00163A8E">
            <w:pPr>
              <w:jc w:val="left"/>
            </w:pPr>
          </w:p>
        </w:tc>
      </w:tr>
      <w:tr w:rsidR="00163A8E" w:rsidRPr="008348C9" w:rsidTr="00163A8E"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rPr>
                <w:rFonts w:hint="eastAsia"/>
              </w:rPr>
              <w:t>持有股票Wind代码</w:t>
            </w:r>
            <w:r>
              <w:rPr>
                <w:rFonts w:hint="eastAsia"/>
              </w:rPr>
              <w:t>列表</w:t>
            </w:r>
          </w:p>
        </w:tc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S_INFO_STOCKWINDCODE</w:t>
            </w:r>
          </w:p>
        </w:tc>
        <w:tc>
          <w:tcPr>
            <w:tcW w:w="2363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VARCHAR2(10)</w:t>
            </w:r>
          </w:p>
        </w:tc>
        <w:tc>
          <w:tcPr>
            <w:tcW w:w="2363" w:type="dxa"/>
          </w:tcPr>
          <w:p w:rsidR="00163A8E" w:rsidRPr="008348C9" w:rsidRDefault="00163A8E" w:rsidP="00163A8E">
            <w:pPr>
              <w:jc w:val="left"/>
            </w:pPr>
          </w:p>
        </w:tc>
      </w:tr>
      <w:tr w:rsidR="00163A8E" w:rsidRPr="008348C9" w:rsidTr="00163A8E"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rPr>
                <w:rFonts w:hint="eastAsia"/>
              </w:rPr>
              <w:t>持有股票市值占基金净值比例(%)</w:t>
            </w:r>
            <w:r>
              <w:rPr>
                <w:rFonts w:hint="eastAsia"/>
              </w:rPr>
              <w:t>列表</w:t>
            </w:r>
          </w:p>
        </w:tc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8348C9">
              <w:t>F_PRT_STKVALUETONAV</w:t>
            </w:r>
          </w:p>
        </w:tc>
        <w:tc>
          <w:tcPr>
            <w:tcW w:w="2363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proofErr w:type="gramStart"/>
            <w:r w:rsidRPr="008348C9">
              <w:t>NUMBER(</w:t>
            </w:r>
            <w:proofErr w:type="gramEnd"/>
            <w:r w:rsidRPr="008348C9">
              <w:t>20,4)</w:t>
            </w:r>
          </w:p>
        </w:tc>
        <w:tc>
          <w:tcPr>
            <w:tcW w:w="2363" w:type="dxa"/>
          </w:tcPr>
          <w:p w:rsidR="00163A8E" w:rsidRPr="008348C9" w:rsidRDefault="00163A8E" w:rsidP="00163A8E">
            <w:pPr>
              <w:jc w:val="left"/>
            </w:pPr>
          </w:p>
        </w:tc>
      </w:tr>
      <w:tr w:rsidR="00163A8E" w:rsidRPr="008348C9" w:rsidTr="00163A8E"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>
              <w:rPr>
                <w:rFonts w:hint="eastAsia"/>
              </w:rPr>
              <w:t>BARRA风格因子列表</w:t>
            </w:r>
            <w:bookmarkStart w:id="0" w:name="_GoBack"/>
            <w:bookmarkEnd w:id="0"/>
          </w:p>
        </w:tc>
        <w:tc>
          <w:tcPr>
            <w:tcW w:w="2362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r w:rsidRPr="00163A8E">
              <w:t>BARRA_FACTOR_LIST</w:t>
            </w:r>
          </w:p>
        </w:tc>
        <w:tc>
          <w:tcPr>
            <w:tcW w:w="2363" w:type="dxa"/>
            <w:shd w:val="clear" w:color="auto" w:fill="auto"/>
          </w:tcPr>
          <w:p w:rsidR="00163A8E" w:rsidRPr="008348C9" w:rsidRDefault="00163A8E" w:rsidP="00163A8E">
            <w:pPr>
              <w:jc w:val="left"/>
            </w:pPr>
            <w:proofErr w:type="gramStart"/>
            <w:r w:rsidRPr="008348C9">
              <w:t>NUMBER(</w:t>
            </w:r>
            <w:proofErr w:type="gramEnd"/>
            <w:r w:rsidRPr="008348C9">
              <w:t>20,4)</w:t>
            </w:r>
          </w:p>
        </w:tc>
        <w:tc>
          <w:tcPr>
            <w:tcW w:w="2363" w:type="dxa"/>
          </w:tcPr>
          <w:p w:rsidR="00163A8E" w:rsidRDefault="00163A8E" w:rsidP="00163A8E">
            <w:pPr>
              <w:jc w:val="left"/>
            </w:pPr>
            <w:r>
              <w:rPr>
                <w:rFonts w:hint="eastAsia"/>
              </w:rPr>
              <w:t>顺序：</w:t>
            </w:r>
          </w:p>
          <w:p w:rsidR="00163A8E" w:rsidRDefault="00163A8E" w:rsidP="00163A8E">
            <w:pPr>
              <w:jc w:val="left"/>
            </w:pPr>
            <w:r w:rsidRPr="00163A8E">
              <w:t>"</w:t>
            </w:r>
            <w:proofErr w:type="spellStart"/>
            <w:r w:rsidRPr="00163A8E">
              <w:t>book_to_price_ratio</w:t>
            </w:r>
            <w:proofErr w:type="spellEnd"/>
            <w:r w:rsidRPr="00163A8E">
              <w:t>",</w:t>
            </w:r>
          </w:p>
          <w:p w:rsidR="00163A8E" w:rsidRDefault="00163A8E" w:rsidP="00163A8E">
            <w:pPr>
              <w:jc w:val="left"/>
            </w:pPr>
            <w:r w:rsidRPr="00163A8E">
              <w:t>"</w:t>
            </w:r>
            <w:proofErr w:type="spellStart"/>
            <w:r w:rsidRPr="00163A8E">
              <w:t>growth","leverage</w:t>
            </w:r>
            <w:proofErr w:type="spellEnd"/>
            <w:r w:rsidRPr="00163A8E">
              <w:t>",</w:t>
            </w:r>
          </w:p>
          <w:p w:rsidR="00163A8E" w:rsidRDefault="00163A8E" w:rsidP="00163A8E">
            <w:pPr>
              <w:jc w:val="left"/>
            </w:pPr>
            <w:r w:rsidRPr="00163A8E">
              <w:t>"size","</w:t>
            </w:r>
            <w:proofErr w:type="spellStart"/>
            <w:r w:rsidRPr="00163A8E">
              <w:t>earnings_yield</w:t>
            </w:r>
            <w:proofErr w:type="spellEnd"/>
            <w:r w:rsidRPr="00163A8E">
              <w:t>",</w:t>
            </w:r>
          </w:p>
          <w:p w:rsidR="00163A8E" w:rsidRDefault="00163A8E" w:rsidP="00163A8E">
            <w:pPr>
              <w:jc w:val="left"/>
            </w:pPr>
            <w:r w:rsidRPr="00163A8E">
              <w:t>"momentum","liquidity","</w:t>
            </w:r>
            <w:proofErr w:type="spellStart"/>
            <w:r w:rsidRPr="00163A8E">
              <w:t>residual_volatility</w:t>
            </w:r>
            <w:proofErr w:type="spellEnd"/>
            <w:r w:rsidRPr="00163A8E">
              <w:t>",</w:t>
            </w:r>
          </w:p>
          <w:p w:rsidR="00163A8E" w:rsidRPr="008348C9" w:rsidRDefault="00163A8E" w:rsidP="00163A8E">
            <w:pPr>
              <w:jc w:val="left"/>
              <w:rPr>
                <w:rFonts w:hint="eastAsia"/>
              </w:rPr>
            </w:pPr>
            <w:r w:rsidRPr="00163A8E">
              <w:t>"beta","</w:t>
            </w:r>
            <w:proofErr w:type="spellStart"/>
            <w:r w:rsidRPr="00163A8E">
              <w:t>non_linear_size</w:t>
            </w:r>
            <w:proofErr w:type="spellEnd"/>
            <w:r w:rsidRPr="00163A8E">
              <w:t xml:space="preserve">" </w:t>
            </w:r>
          </w:p>
        </w:tc>
      </w:tr>
    </w:tbl>
    <w:p w:rsidR="00163A8E" w:rsidRDefault="00163A8E"/>
    <w:sectPr w:rsidR="0016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8E"/>
    <w:rsid w:val="001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28FA"/>
  <w15:chartTrackingRefBased/>
  <w15:docId w15:val="{9ACD85A9-4AA9-4A0D-9F95-D51355F8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Bi</dc:creator>
  <cp:keywords/>
  <dc:description/>
  <cp:lastModifiedBy>Xiaoxuan Bi</cp:lastModifiedBy>
  <cp:revision>1</cp:revision>
  <dcterms:created xsi:type="dcterms:W3CDTF">2019-11-16T05:39:00Z</dcterms:created>
  <dcterms:modified xsi:type="dcterms:W3CDTF">2019-11-16T05:47:00Z</dcterms:modified>
</cp:coreProperties>
</file>