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8C46" w14:textId="77777777" w:rsidR="007F4AED" w:rsidRPr="009D4018" w:rsidRDefault="006511EC"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                                                                                                                                                             </w:t>
      </w:r>
      <w:r w:rsidR="007F4AED" w:rsidRPr="00F51F73">
        <w:rPr>
          <w:rFonts w:ascii="Times New Roman" w:eastAsia="Calibri" w:hAnsi="Times New Roman" w:cs="Times New Roman"/>
          <w:b/>
          <w:sz w:val="32"/>
          <w:szCs w:val="32"/>
        </w:rPr>
        <w:t>Circuit and System-I</w:t>
      </w:r>
    </w:p>
    <w:p w14:paraId="45F0F72F" w14:textId="77777777" w:rsidR="007F4AED" w:rsidRPr="009D4018" w:rsidRDefault="007F4AED" w:rsidP="00315ED6">
      <w:pPr>
        <w:spacing w:after="160" w:line="259" w:lineRule="auto"/>
        <w:rPr>
          <w:rFonts w:ascii="Times New Roman" w:eastAsia="Calibri" w:hAnsi="Times New Roman" w:cs="Times New Roman"/>
          <w:b/>
          <w:sz w:val="24"/>
          <w:szCs w:val="24"/>
        </w:rPr>
      </w:pPr>
    </w:p>
    <w:p w14:paraId="48479666" w14:textId="77777777" w:rsidR="007F4AED" w:rsidRPr="009D4018" w:rsidRDefault="007F4AED" w:rsidP="007F4AED">
      <w:pPr>
        <w:spacing w:after="160" w:line="259" w:lineRule="auto"/>
        <w:jc w:val="center"/>
        <w:rPr>
          <w:rFonts w:ascii="Times New Roman" w:eastAsia="Calibri" w:hAnsi="Times New Roman" w:cs="Times New Roman"/>
          <w:b/>
          <w:sz w:val="24"/>
          <w:szCs w:val="24"/>
        </w:rPr>
      </w:pPr>
    </w:p>
    <w:p w14:paraId="7D61961A" w14:textId="008F0C4D" w:rsidR="007F4AED" w:rsidRPr="009D4018" w:rsidRDefault="007F4AED" w:rsidP="00C72F49">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LAB #</w:t>
      </w:r>
      <w:r w:rsidR="000A7B13" w:rsidRPr="009D4018">
        <w:rPr>
          <w:rFonts w:ascii="Times New Roman" w:eastAsia="Calibri" w:hAnsi="Times New Roman" w:cs="Times New Roman"/>
          <w:b/>
          <w:sz w:val="24"/>
          <w:szCs w:val="24"/>
        </w:rPr>
        <w:t xml:space="preserve"> 0</w:t>
      </w:r>
      <w:r w:rsidR="00153D3F">
        <w:rPr>
          <w:rFonts w:ascii="Times New Roman" w:eastAsia="Calibri" w:hAnsi="Times New Roman" w:cs="Times New Roman"/>
          <w:b/>
          <w:sz w:val="24"/>
          <w:szCs w:val="24"/>
        </w:rPr>
        <w:t>2</w:t>
      </w:r>
    </w:p>
    <w:p w14:paraId="23C8557D" w14:textId="11D86984" w:rsidR="007F4AED" w:rsidRPr="009D4018" w:rsidRDefault="00C72F49"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noProof/>
          <w:sz w:val="24"/>
          <w:szCs w:val="24"/>
        </w:rPr>
        <w:drawing>
          <wp:anchor distT="0" distB="0" distL="114300" distR="114300" simplePos="0" relativeHeight="251656192" behindDoc="0" locked="0" layoutInCell="1" allowOverlap="1" wp14:anchorId="08EC50D6" wp14:editId="064E26BF">
            <wp:simplePos x="0" y="0"/>
            <wp:positionH relativeFrom="margin">
              <wp:posOffset>2360295</wp:posOffset>
            </wp:positionH>
            <wp:positionV relativeFrom="page">
              <wp:posOffset>2743200</wp:posOffset>
            </wp:positionV>
            <wp:extent cx="1223010" cy="1196975"/>
            <wp:effectExtent l="0" t="0" r="0" b="3175"/>
            <wp:wrapSquare wrapText="bothSides"/>
            <wp:docPr id="1" name="Picture 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46191"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0C9FEA9F"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6DF87B4C"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709F12E2"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21A4671B"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3B144C27" w14:textId="0204B757" w:rsidR="007F4AED" w:rsidRPr="009D4018" w:rsidRDefault="000A7B13"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Spring 20</w:t>
      </w:r>
      <w:r w:rsidR="00315ED6">
        <w:rPr>
          <w:rFonts w:ascii="Times New Roman" w:eastAsia="Calibri" w:hAnsi="Times New Roman" w:cs="Times New Roman"/>
          <w:b/>
          <w:sz w:val="24"/>
          <w:szCs w:val="24"/>
        </w:rPr>
        <w:t>22</w:t>
      </w:r>
    </w:p>
    <w:p w14:paraId="14BA49BD" w14:textId="77777777" w:rsidR="007F4AED" w:rsidRPr="009D4018" w:rsidRDefault="007F4AED" w:rsidP="007F4AED">
      <w:pPr>
        <w:spacing w:after="160" w:line="259" w:lineRule="auto"/>
        <w:jc w:val="center"/>
        <w:rPr>
          <w:rFonts w:ascii="Times New Roman" w:eastAsia="Calibri" w:hAnsi="Times New Roman" w:cs="Times New Roman"/>
          <w:b/>
          <w:sz w:val="24"/>
          <w:szCs w:val="24"/>
        </w:rPr>
      </w:pPr>
    </w:p>
    <w:p w14:paraId="49AB9BC5" w14:textId="2011188F"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by: </w:t>
      </w:r>
      <w:r w:rsidR="00795B53">
        <w:rPr>
          <w:rFonts w:ascii="Times New Roman" w:eastAsia="Calibri" w:hAnsi="Times New Roman" w:cs="Times New Roman"/>
          <w:b/>
          <w:sz w:val="24"/>
          <w:szCs w:val="24"/>
        </w:rPr>
        <w:t>Suleman Shah</w:t>
      </w:r>
    </w:p>
    <w:p w14:paraId="5783B2AD" w14:textId="3AFAFC0F" w:rsidR="007F4AED" w:rsidRPr="009D4018" w:rsidRDefault="007F4AED"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Registration </w:t>
      </w:r>
      <w:r w:rsidR="00E74982" w:rsidRPr="009D4018">
        <w:rPr>
          <w:rFonts w:ascii="Times New Roman" w:eastAsia="Calibri" w:hAnsi="Times New Roman" w:cs="Times New Roman"/>
          <w:sz w:val="24"/>
          <w:szCs w:val="24"/>
        </w:rPr>
        <w:t>No.:</w:t>
      </w:r>
      <w:r w:rsidRPr="009D4018">
        <w:rPr>
          <w:rFonts w:ascii="Times New Roman" w:eastAsia="Calibri" w:hAnsi="Times New Roman" w:cs="Times New Roman"/>
          <w:sz w:val="24"/>
          <w:szCs w:val="24"/>
        </w:rPr>
        <w:t xml:space="preserve"> </w:t>
      </w:r>
      <w:r w:rsidR="00315ED6">
        <w:rPr>
          <w:rFonts w:ascii="Times New Roman" w:eastAsia="Calibri" w:hAnsi="Times New Roman" w:cs="Times New Roman"/>
          <w:b/>
          <w:sz w:val="24"/>
          <w:szCs w:val="24"/>
        </w:rPr>
        <w:t>21</w:t>
      </w:r>
      <w:r w:rsidR="000A7B13" w:rsidRPr="009D4018">
        <w:rPr>
          <w:rFonts w:ascii="Times New Roman" w:eastAsia="Calibri" w:hAnsi="Times New Roman" w:cs="Times New Roman"/>
          <w:b/>
          <w:sz w:val="24"/>
          <w:szCs w:val="24"/>
        </w:rPr>
        <w:t>PWCSE</w:t>
      </w:r>
      <w:r w:rsidR="00795B53">
        <w:rPr>
          <w:rFonts w:ascii="Times New Roman" w:eastAsia="Calibri" w:hAnsi="Times New Roman" w:cs="Times New Roman"/>
          <w:b/>
          <w:sz w:val="24"/>
          <w:szCs w:val="24"/>
        </w:rPr>
        <w:t>19</w:t>
      </w:r>
      <w:r w:rsidR="00C674C5">
        <w:rPr>
          <w:rFonts w:ascii="Times New Roman" w:eastAsia="Calibri" w:hAnsi="Times New Roman" w:cs="Times New Roman"/>
          <w:b/>
          <w:sz w:val="24"/>
          <w:szCs w:val="24"/>
        </w:rPr>
        <w:t>83</w:t>
      </w:r>
    </w:p>
    <w:p w14:paraId="726A7614" w14:textId="5B27B64B" w:rsidR="007F4AED" w:rsidRPr="009D4018" w:rsidRDefault="007F4AED"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Class Section: </w:t>
      </w:r>
      <w:r w:rsidR="00315ED6">
        <w:rPr>
          <w:rFonts w:ascii="Times New Roman" w:eastAsia="Calibri" w:hAnsi="Times New Roman" w:cs="Times New Roman"/>
          <w:b/>
          <w:sz w:val="24"/>
          <w:szCs w:val="24"/>
        </w:rPr>
        <w:t>C</w:t>
      </w:r>
    </w:p>
    <w:p w14:paraId="7940D84B"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47B6BF57"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48D73D74"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045D649C"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0DE96381"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Student Signature: ______________</w:t>
      </w:r>
    </w:p>
    <w:p w14:paraId="4D9B137F" w14:textId="77777777" w:rsidR="007F4AED" w:rsidRPr="009D4018" w:rsidRDefault="007F4AED" w:rsidP="007F4AED">
      <w:pPr>
        <w:spacing w:after="160" w:line="259" w:lineRule="auto"/>
        <w:rPr>
          <w:rFonts w:ascii="Times New Roman" w:eastAsia="Calibri" w:hAnsi="Times New Roman" w:cs="Times New Roman"/>
          <w:sz w:val="24"/>
          <w:szCs w:val="24"/>
        </w:rPr>
      </w:pPr>
    </w:p>
    <w:p w14:paraId="5147BB7D"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to: </w:t>
      </w:r>
    </w:p>
    <w:p w14:paraId="47F087C5" w14:textId="46758BDC" w:rsidR="007F4AED" w:rsidRPr="009D4018" w:rsidRDefault="007F4AED"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Engr. </w:t>
      </w:r>
      <w:r w:rsidR="00315ED6">
        <w:rPr>
          <w:rFonts w:ascii="Times New Roman" w:eastAsia="Calibri" w:hAnsi="Times New Roman" w:cs="Times New Roman"/>
          <w:b/>
          <w:sz w:val="24"/>
          <w:szCs w:val="24"/>
        </w:rPr>
        <w:t>Faiz Ullah</w:t>
      </w:r>
    </w:p>
    <w:p w14:paraId="719576D7" w14:textId="7D3E1582" w:rsidR="007F4AED" w:rsidRPr="009D4018" w:rsidRDefault="00DD5BA8" w:rsidP="007F4AED">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r w:rsidR="00F54D57" w:rsidRPr="009D4018">
        <w:rPr>
          <w:rFonts w:ascii="Times New Roman" w:eastAsia="Calibri" w:hAnsi="Times New Roman" w:cs="Times New Roman"/>
          <w:sz w:val="24"/>
          <w:szCs w:val="24"/>
        </w:rPr>
        <w:t xml:space="preserve"> </w:t>
      </w:r>
      <w:r>
        <w:rPr>
          <w:rFonts w:ascii="Times New Roman" w:eastAsia="Calibri" w:hAnsi="Times New Roman" w:cs="Times New Roman"/>
          <w:sz w:val="24"/>
          <w:szCs w:val="24"/>
        </w:rPr>
        <w:t>April</w:t>
      </w:r>
      <w:r w:rsidR="00F54D57" w:rsidRPr="009D4018">
        <w:rPr>
          <w:rFonts w:ascii="Times New Roman" w:eastAsia="Calibri" w:hAnsi="Times New Roman" w:cs="Times New Roman"/>
          <w:sz w:val="24"/>
          <w:szCs w:val="24"/>
        </w:rPr>
        <w:t xml:space="preserve"> 20</w:t>
      </w:r>
      <w:r w:rsidR="00097580">
        <w:rPr>
          <w:rFonts w:ascii="Times New Roman" w:eastAsia="Calibri" w:hAnsi="Times New Roman" w:cs="Times New Roman"/>
          <w:sz w:val="24"/>
          <w:szCs w:val="24"/>
        </w:rPr>
        <w:t>22</w:t>
      </w:r>
      <w:r w:rsidR="006511EC" w:rsidRPr="009D4018">
        <w:rPr>
          <w:rFonts w:ascii="Times New Roman" w:eastAsia="Calibri" w:hAnsi="Times New Roman" w:cs="Times New Roman"/>
          <w:sz w:val="24"/>
          <w:szCs w:val="24"/>
        </w:rPr>
        <w:t xml:space="preserve">                                                                                                                </w:t>
      </w:r>
    </w:p>
    <w:p w14:paraId="0DFD13FD"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40F48A61"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Department of Computer Systems Engineering</w:t>
      </w:r>
    </w:p>
    <w:p w14:paraId="3478FF99" w14:textId="77777777" w:rsidR="00296411" w:rsidRDefault="007F4AED" w:rsidP="00296411">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University of Engineering and Technology, Peshawar</w:t>
      </w:r>
      <w:bookmarkStart w:id="0" w:name="_gjdgxs" w:colFirst="0" w:colLast="0"/>
      <w:bookmarkEnd w:id="0"/>
    </w:p>
    <w:p w14:paraId="3716C6AA" w14:textId="77777777" w:rsidR="00742FCE" w:rsidRDefault="00742FCE" w:rsidP="00742FCE">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02</w:t>
      </w:r>
    </w:p>
    <w:p w14:paraId="7FD03FCC" w14:textId="77777777" w:rsidR="00742FCE" w:rsidRDefault="00742FCE" w:rsidP="00742FCE">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 find the Resistance of a Resistor by Color code Method</w:t>
      </w:r>
    </w:p>
    <w:p w14:paraId="732C5F5B" w14:textId="77777777" w:rsidR="00742FCE" w:rsidRDefault="00742FCE" w:rsidP="00742FCE">
      <w:pPr>
        <w:spacing w:after="0" w:line="240" w:lineRule="auto"/>
        <w:rPr>
          <w:rFonts w:ascii="Times New Roman" w:eastAsia="Times New Roman" w:hAnsi="Times New Roman" w:cs="Times New Roman"/>
          <w:sz w:val="24"/>
          <w:szCs w:val="24"/>
        </w:rPr>
      </w:pPr>
    </w:p>
    <w:tbl>
      <w:tblPr>
        <w:tblW w:w="9375" w:type="dxa"/>
        <w:tblLayout w:type="fixed"/>
        <w:tblLook w:val="04A0" w:firstRow="1" w:lastRow="0" w:firstColumn="1" w:lastColumn="0" w:noHBand="0" w:noVBand="1"/>
      </w:tblPr>
      <w:tblGrid>
        <w:gridCol w:w="1763"/>
        <w:gridCol w:w="2385"/>
        <w:gridCol w:w="2170"/>
        <w:gridCol w:w="2175"/>
        <w:gridCol w:w="882"/>
      </w:tblGrid>
      <w:tr w:rsidR="00742FCE" w14:paraId="76774689" w14:textId="77777777" w:rsidTr="00742FCE">
        <w:trPr>
          <w:trHeight w:val="375"/>
        </w:trPr>
        <w:tc>
          <w:tcPr>
            <w:tcW w:w="9376" w:type="dxa"/>
            <w:gridSpan w:val="5"/>
            <w:tcBorders>
              <w:top w:val="single" w:sz="6" w:space="0" w:color="000000"/>
              <w:left w:val="single" w:sz="6" w:space="0" w:color="000000"/>
              <w:bottom w:val="single" w:sz="6" w:space="0" w:color="000000"/>
              <w:right w:val="single" w:sz="6" w:space="0" w:color="000000"/>
            </w:tcBorders>
            <w:hideMark/>
          </w:tcPr>
          <w:p w14:paraId="085315C8" w14:textId="77777777" w:rsidR="00742FCE" w:rsidRDefault="00742FCE">
            <w:pPr>
              <w:spacing w:before="26" w:after="0" w:line="271"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742FCE" w14:paraId="4CFBA84F" w14:textId="77777777" w:rsidTr="00742FCE">
        <w:trPr>
          <w:trHeight w:val="542"/>
        </w:trPr>
        <w:tc>
          <w:tcPr>
            <w:tcW w:w="1764" w:type="dxa"/>
            <w:tcBorders>
              <w:top w:val="single" w:sz="6" w:space="0" w:color="000000"/>
              <w:left w:val="single" w:sz="6" w:space="0" w:color="000000"/>
              <w:bottom w:val="single" w:sz="6" w:space="0" w:color="000000"/>
              <w:right w:val="single" w:sz="6" w:space="0" w:color="000000"/>
            </w:tcBorders>
          </w:tcPr>
          <w:p w14:paraId="58D9EE67" w14:textId="77777777" w:rsidR="00742FCE" w:rsidRDefault="00742FCE">
            <w:pPr>
              <w:spacing w:before="8" w:after="0" w:line="139" w:lineRule="auto"/>
              <w:rPr>
                <w:rFonts w:ascii="Calibri" w:eastAsia="Calibri" w:hAnsi="Calibri" w:cs="Calibri"/>
                <w:sz w:val="14"/>
                <w:szCs w:val="14"/>
              </w:rPr>
            </w:pPr>
          </w:p>
          <w:p w14:paraId="3B9BD057" w14:textId="77777777" w:rsidR="00742FCE" w:rsidRDefault="00742FCE">
            <w:pPr>
              <w:spacing w:after="0"/>
              <w:ind w:left="243" w:right="139"/>
              <w:jc w:val="center"/>
            </w:pPr>
            <w:r>
              <w:rPr>
                <w:rFonts w:ascii="Times New Roman" w:eastAsia="Times New Roman" w:hAnsi="Times New Roman" w:cs="Times New Roman"/>
                <w:b/>
                <w:sz w:val="20"/>
                <w:szCs w:val="20"/>
              </w:rPr>
              <w:t>Criteria</w:t>
            </w:r>
          </w:p>
        </w:tc>
        <w:tc>
          <w:tcPr>
            <w:tcW w:w="2385" w:type="dxa"/>
            <w:tcBorders>
              <w:top w:val="single" w:sz="6" w:space="0" w:color="000000"/>
              <w:left w:val="single" w:sz="6" w:space="0" w:color="000000"/>
              <w:bottom w:val="single" w:sz="6" w:space="0" w:color="000000"/>
              <w:right w:val="single" w:sz="6" w:space="0" w:color="000000"/>
            </w:tcBorders>
          </w:tcPr>
          <w:p w14:paraId="63947B29" w14:textId="77777777" w:rsidR="00742FCE" w:rsidRDefault="00742FCE">
            <w:pPr>
              <w:spacing w:before="8" w:after="0" w:line="139" w:lineRule="auto"/>
              <w:rPr>
                <w:sz w:val="14"/>
                <w:szCs w:val="14"/>
              </w:rPr>
            </w:pPr>
          </w:p>
          <w:p w14:paraId="5245C0C4" w14:textId="77777777" w:rsidR="00742FCE" w:rsidRDefault="00742FCE">
            <w:pPr>
              <w:spacing w:after="0"/>
              <w:ind w:left="243" w:right="139"/>
              <w:jc w:val="center"/>
            </w:pPr>
            <w:r>
              <w:rPr>
                <w:rFonts w:ascii="Times New Roman" w:eastAsia="Times New Roman" w:hAnsi="Times New Roman" w:cs="Times New Roman"/>
                <w:b/>
                <w:sz w:val="20"/>
                <w:szCs w:val="20"/>
              </w:rPr>
              <w:t>Excellent</w:t>
            </w:r>
          </w:p>
          <w:p w14:paraId="5900F61E" w14:textId="77777777" w:rsidR="00742FCE" w:rsidRDefault="00742FCE">
            <w:pPr>
              <w:spacing w:after="0"/>
              <w:ind w:left="895" w:right="791"/>
              <w:jc w:val="center"/>
            </w:pPr>
          </w:p>
        </w:tc>
        <w:tc>
          <w:tcPr>
            <w:tcW w:w="2170" w:type="dxa"/>
            <w:tcBorders>
              <w:top w:val="single" w:sz="6" w:space="0" w:color="000000"/>
              <w:left w:val="single" w:sz="6" w:space="0" w:color="000000"/>
              <w:bottom w:val="single" w:sz="6" w:space="0" w:color="000000"/>
              <w:right w:val="single" w:sz="6" w:space="0" w:color="000000"/>
            </w:tcBorders>
          </w:tcPr>
          <w:p w14:paraId="14EED1B7" w14:textId="77777777" w:rsidR="00742FCE" w:rsidRDefault="00742FCE">
            <w:pPr>
              <w:spacing w:before="8" w:after="0" w:line="139" w:lineRule="auto"/>
              <w:rPr>
                <w:sz w:val="14"/>
                <w:szCs w:val="14"/>
              </w:rPr>
            </w:pPr>
          </w:p>
          <w:p w14:paraId="28F013C7" w14:textId="77777777" w:rsidR="00742FCE" w:rsidRDefault="00742FCE">
            <w:pPr>
              <w:spacing w:after="0"/>
              <w:ind w:left="331" w:right="226"/>
              <w:jc w:val="center"/>
            </w:pPr>
            <w:r>
              <w:rPr>
                <w:rFonts w:ascii="Times New Roman" w:eastAsia="Times New Roman" w:hAnsi="Times New Roman" w:cs="Times New Roman"/>
                <w:b/>
                <w:sz w:val="20"/>
                <w:szCs w:val="20"/>
              </w:rPr>
              <w:t>Average</w:t>
            </w:r>
          </w:p>
          <w:p w14:paraId="1D3378E9" w14:textId="77777777" w:rsidR="00742FCE" w:rsidRDefault="00742FCE">
            <w:pPr>
              <w:spacing w:after="0"/>
              <w:ind w:left="898" w:right="791"/>
              <w:jc w:val="center"/>
            </w:pPr>
          </w:p>
        </w:tc>
        <w:tc>
          <w:tcPr>
            <w:tcW w:w="2175" w:type="dxa"/>
            <w:tcBorders>
              <w:top w:val="single" w:sz="6" w:space="0" w:color="000000"/>
              <w:left w:val="single" w:sz="6" w:space="0" w:color="000000"/>
              <w:bottom w:val="single" w:sz="6" w:space="0" w:color="000000"/>
              <w:right w:val="single" w:sz="6" w:space="0" w:color="000000"/>
            </w:tcBorders>
          </w:tcPr>
          <w:p w14:paraId="5AB23E49" w14:textId="77777777" w:rsidR="00742FCE" w:rsidRDefault="00742FCE">
            <w:pPr>
              <w:spacing w:before="8" w:after="0" w:line="139" w:lineRule="auto"/>
              <w:rPr>
                <w:rFonts w:ascii="Times New Roman" w:eastAsia="Times New Roman" w:hAnsi="Times New Roman" w:cs="Times New Roman"/>
                <w:b/>
                <w:sz w:val="20"/>
                <w:szCs w:val="20"/>
              </w:rPr>
            </w:pPr>
          </w:p>
          <w:p w14:paraId="030C66D7" w14:textId="77777777" w:rsidR="00742FCE" w:rsidRDefault="00742FCE">
            <w:pPr>
              <w:spacing w:after="0"/>
              <w:ind w:left="331" w:right="226"/>
              <w:jc w:val="center"/>
              <w:rPr>
                <w:rFonts w:ascii="Calibri" w:eastAsia="Calibri" w:hAnsi="Calibri" w:cs="Calibri"/>
              </w:rPr>
            </w:pPr>
            <w:r>
              <w:rPr>
                <w:rFonts w:ascii="Times New Roman" w:eastAsia="Times New Roman" w:hAnsi="Times New Roman" w:cs="Times New Roman"/>
                <w:b/>
                <w:sz w:val="20"/>
                <w:szCs w:val="20"/>
              </w:rPr>
              <w:t>Nil</w:t>
            </w:r>
          </w:p>
        </w:tc>
        <w:tc>
          <w:tcPr>
            <w:tcW w:w="882" w:type="dxa"/>
            <w:tcBorders>
              <w:top w:val="single" w:sz="6" w:space="0" w:color="000000"/>
              <w:left w:val="single" w:sz="6" w:space="0" w:color="000000"/>
              <w:bottom w:val="single" w:sz="6" w:space="0" w:color="000000"/>
              <w:right w:val="single" w:sz="6" w:space="0" w:color="000000"/>
            </w:tcBorders>
            <w:hideMark/>
          </w:tcPr>
          <w:p w14:paraId="0DD2044D" w14:textId="77777777" w:rsidR="00742FCE" w:rsidRDefault="00742FCE">
            <w:pPr>
              <w:spacing w:after="0"/>
              <w:ind w:left="66"/>
            </w:pPr>
            <w:r>
              <w:rPr>
                <w:rFonts w:ascii="Times New Roman" w:eastAsia="Times New Roman" w:hAnsi="Times New Roman" w:cs="Times New Roman"/>
                <w:b/>
                <w:sz w:val="20"/>
                <w:szCs w:val="20"/>
              </w:rPr>
              <w:t>Marks Obtained</w:t>
            </w:r>
          </w:p>
        </w:tc>
      </w:tr>
      <w:tr w:rsidR="00742FCE" w14:paraId="1E62E413" w14:textId="77777777" w:rsidTr="00742FCE">
        <w:trPr>
          <w:trHeight w:val="902"/>
        </w:trPr>
        <w:tc>
          <w:tcPr>
            <w:tcW w:w="1764" w:type="dxa"/>
            <w:tcBorders>
              <w:top w:val="single" w:sz="6" w:space="0" w:color="000000"/>
              <w:left w:val="single" w:sz="6" w:space="0" w:color="000000"/>
              <w:bottom w:val="single" w:sz="6" w:space="0" w:color="000000"/>
              <w:right w:val="single" w:sz="6" w:space="0" w:color="000000"/>
            </w:tcBorders>
            <w:hideMark/>
          </w:tcPr>
          <w:p w14:paraId="6D74C13A" w14:textId="77777777" w:rsidR="00742FCE" w:rsidRDefault="00742FCE" w:rsidP="00742FCE">
            <w:pPr>
              <w:numPr>
                <w:ilvl w:val="0"/>
                <w:numId w:val="16"/>
              </w:numPr>
              <w:spacing w:after="0" w:line="218"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2385" w:type="dxa"/>
            <w:tcBorders>
              <w:top w:val="single" w:sz="6" w:space="0" w:color="000000"/>
              <w:left w:val="single" w:sz="6" w:space="0" w:color="000000"/>
              <w:bottom w:val="single" w:sz="6" w:space="0" w:color="000000"/>
              <w:right w:val="single" w:sz="6" w:space="0" w:color="000000"/>
            </w:tcBorders>
            <w:hideMark/>
          </w:tcPr>
          <w:p w14:paraId="3325C8CE"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4B954EB1"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70" w:type="dxa"/>
            <w:tcBorders>
              <w:top w:val="single" w:sz="6" w:space="0" w:color="000000"/>
              <w:left w:val="single" w:sz="6" w:space="0" w:color="000000"/>
              <w:bottom w:val="single" w:sz="6" w:space="0" w:color="000000"/>
              <w:right w:val="single" w:sz="6" w:space="0" w:color="000000"/>
            </w:tcBorders>
            <w:hideMark/>
          </w:tcPr>
          <w:p w14:paraId="39F8BD8F" w14:textId="77777777" w:rsidR="00742FCE" w:rsidRDefault="00742FCE">
            <w:pPr>
              <w:spacing w:before="26" w:after="0" w:line="271"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14:paraId="168CE7F3" w14:textId="77777777" w:rsidR="00742FCE" w:rsidRDefault="00742FCE">
            <w:pPr>
              <w:spacing w:before="26" w:after="0" w:line="271"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2175" w:type="dxa"/>
            <w:tcBorders>
              <w:top w:val="single" w:sz="6" w:space="0" w:color="000000"/>
              <w:left w:val="single" w:sz="6" w:space="0" w:color="000000"/>
              <w:bottom w:val="single" w:sz="6" w:space="0" w:color="000000"/>
              <w:right w:val="single" w:sz="6" w:space="0" w:color="000000"/>
            </w:tcBorders>
            <w:hideMark/>
          </w:tcPr>
          <w:p w14:paraId="36AB1651"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not shown</w:t>
            </w:r>
          </w:p>
          <w:p w14:paraId="5C83EE60"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4C5CC79E" w14:textId="77777777" w:rsidR="00742FCE" w:rsidRDefault="00742FCE">
            <w:pPr>
              <w:spacing w:after="0"/>
              <w:rPr>
                <w:rFonts w:ascii="Calibri" w:eastAsia="Calibri" w:hAnsi="Calibri" w:cs="Calibri"/>
              </w:rPr>
            </w:pPr>
          </w:p>
        </w:tc>
      </w:tr>
      <w:tr w:rsidR="00742FCE" w14:paraId="01B04351" w14:textId="77777777" w:rsidTr="00742FCE">
        <w:trPr>
          <w:trHeight w:val="1437"/>
        </w:trPr>
        <w:tc>
          <w:tcPr>
            <w:tcW w:w="1764" w:type="dxa"/>
            <w:tcBorders>
              <w:top w:val="single" w:sz="6" w:space="0" w:color="000000"/>
              <w:left w:val="single" w:sz="6" w:space="0" w:color="000000"/>
              <w:bottom w:val="single" w:sz="6" w:space="0" w:color="000000"/>
              <w:right w:val="single" w:sz="6" w:space="0" w:color="000000"/>
            </w:tcBorders>
          </w:tcPr>
          <w:p w14:paraId="52D4610D" w14:textId="77777777" w:rsidR="00742FCE" w:rsidRDefault="00742FCE" w:rsidP="00742FCE">
            <w:pPr>
              <w:numPr>
                <w:ilvl w:val="0"/>
                <w:numId w:val="16"/>
              </w:numPr>
              <w:spacing w:after="0" w:line="218"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Resistance and its Units</w:t>
            </w:r>
          </w:p>
          <w:p w14:paraId="389C19BF" w14:textId="77777777" w:rsidR="00742FCE" w:rsidRDefault="00742FCE">
            <w:pPr>
              <w:spacing w:after="0" w:line="218" w:lineRule="auto"/>
              <w:ind w:left="465"/>
              <w:rPr>
                <w:rFonts w:ascii="Times New Roman" w:eastAsia="Times New Roman" w:hAnsi="Times New Roman" w:cs="Times New Roman"/>
                <w:b/>
                <w:color w:val="000000"/>
                <w:sz w:val="20"/>
                <w:szCs w:val="20"/>
              </w:rPr>
            </w:pPr>
          </w:p>
        </w:tc>
        <w:tc>
          <w:tcPr>
            <w:tcW w:w="2385" w:type="dxa"/>
            <w:tcBorders>
              <w:top w:val="single" w:sz="6" w:space="0" w:color="000000"/>
              <w:left w:val="single" w:sz="6" w:space="0" w:color="000000"/>
              <w:bottom w:val="single" w:sz="6" w:space="0" w:color="000000"/>
              <w:right w:val="single" w:sz="6" w:space="0" w:color="000000"/>
            </w:tcBorders>
            <w:hideMark/>
          </w:tcPr>
          <w:p w14:paraId="57948F0D"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Resistance and its units are well defined</w:t>
            </w:r>
          </w:p>
          <w:p w14:paraId="7940B751"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70" w:type="dxa"/>
            <w:tcBorders>
              <w:top w:val="single" w:sz="6" w:space="0" w:color="000000"/>
              <w:left w:val="single" w:sz="6" w:space="0" w:color="000000"/>
              <w:bottom w:val="single" w:sz="6" w:space="0" w:color="000000"/>
              <w:right w:val="single" w:sz="6" w:space="0" w:color="000000"/>
            </w:tcBorders>
            <w:hideMark/>
          </w:tcPr>
          <w:p w14:paraId="42C59736"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Resistance and its units, if one of them is missing or partially defined</w:t>
            </w:r>
          </w:p>
          <w:p w14:paraId="3146C4F7"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[Marks 0.5] </w:t>
            </w:r>
          </w:p>
        </w:tc>
        <w:tc>
          <w:tcPr>
            <w:tcW w:w="2175" w:type="dxa"/>
            <w:tcBorders>
              <w:top w:val="single" w:sz="6" w:space="0" w:color="000000"/>
              <w:left w:val="single" w:sz="6" w:space="0" w:color="000000"/>
              <w:bottom w:val="single" w:sz="6" w:space="0" w:color="000000"/>
              <w:right w:val="single" w:sz="6" w:space="0" w:color="000000"/>
            </w:tcBorders>
            <w:hideMark/>
          </w:tcPr>
          <w:p w14:paraId="02FF031D"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Resistance and its units are missing.</w:t>
            </w:r>
          </w:p>
          <w:p w14:paraId="0C2718AD"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2EA4D9C" w14:textId="77777777" w:rsidR="00742FCE" w:rsidRDefault="00742FCE">
            <w:pPr>
              <w:spacing w:after="0"/>
              <w:rPr>
                <w:rFonts w:ascii="Calibri" w:eastAsia="Calibri" w:hAnsi="Calibri" w:cs="Calibri"/>
              </w:rPr>
            </w:pPr>
          </w:p>
        </w:tc>
      </w:tr>
      <w:tr w:rsidR="00742FCE" w14:paraId="5A5BBF74" w14:textId="77777777" w:rsidTr="00742FCE">
        <w:trPr>
          <w:trHeight w:val="1618"/>
        </w:trPr>
        <w:tc>
          <w:tcPr>
            <w:tcW w:w="1764" w:type="dxa"/>
            <w:tcBorders>
              <w:top w:val="single" w:sz="6" w:space="0" w:color="000000"/>
              <w:left w:val="single" w:sz="6" w:space="0" w:color="000000"/>
              <w:bottom w:val="single" w:sz="6" w:space="0" w:color="000000"/>
              <w:right w:val="single" w:sz="6" w:space="0" w:color="000000"/>
            </w:tcBorders>
            <w:hideMark/>
          </w:tcPr>
          <w:p w14:paraId="621322F6" w14:textId="77777777" w:rsidR="00742FCE" w:rsidRDefault="00742FCE" w:rsidP="00742FCE">
            <w:pPr>
              <w:numPr>
                <w:ilvl w:val="0"/>
                <w:numId w:val="16"/>
              </w:numPr>
              <w:spacing w:after="0" w:line="218"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Color Coding Method.</w:t>
            </w:r>
          </w:p>
        </w:tc>
        <w:tc>
          <w:tcPr>
            <w:tcW w:w="2385" w:type="dxa"/>
            <w:tcBorders>
              <w:top w:val="single" w:sz="6" w:space="0" w:color="000000"/>
              <w:left w:val="single" w:sz="6" w:space="0" w:color="000000"/>
              <w:bottom w:val="single" w:sz="6" w:space="0" w:color="000000"/>
              <w:right w:val="single" w:sz="6" w:space="0" w:color="000000"/>
            </w:tcBorders>
            <w:hideMark/>
          </w:tcPr>
          <w:p w14:paraId="13311B7A"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Define Color Coding Method properly and properly labeled diagram.</w:t>
            </w:r>
          </w:p>
          <w:p w14:paraId="5DF7D536"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170" w:type="dxa"/>
            <w:tcBorders>
              <w:top w:val="single" w:sz="6" w:space="0" w:color="000000"/>
              <w:left w:val="single" w:sz="6" w:space="0" w:color="000000"/>
              <w:bottom w:val="single" w:sz="6" w:space="0" w:color="000000"/>
              <w:right w:val="single" w:sz="6" w:space="0" w:color="000000"/>
            </w:tcBorders>
          </w:tcPr>
          <w:p w14:paraId="07BB53CF" w14:textId="77777777" w:rsidR="00742FCE" w:rsidRDefault="00742FCE">
            <w:pPr>
              <w:spacing w:before="26" w:after="0" w:line="271" w:lineRule="auto"/>
              <w:ind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Color Coding Method is not properly defined and diagram is shown with no labels.</w:t>
            </w:r>
          </w:p>
          <w:p w14:paraId="388AE1D9" w14:textId="77777777" w:rsidR="00742FCE" w:rsidRDefault="00742FCE">
            <w:pPr>
              <w:spacing w:before="26" w:after="0" w:line="271" w:lineRule="auto"/>
              <w:ind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p w14:paraId="43071DC5" w14:textId="77777777" w:rsidR="00742FCE" w:rsidRDefault="00742FCE">
            <w:pPr>
              <w:jc w:val="center"/>
              <w:rPr>
                <w:rFonts w:ascii="Times New Roman" w:eastAsia="Times New Roman" w:hAnsi="Times New Roman" w:cs="Times New Roman"/>
                <w:sz w:val="20"/>
                <w:szCs w:val="20"/>
              </w:rPr>
            </w:pPr>
          </w:p>
        </w:tc>
        <w:tc>
          <w:tcPr>
            <w:tcW w:w="2175" w:type="dxa"/>
            <w:tcBorders>
              <w:top w:val="single" w:sz="6" w:space="0" w:color="000000"/>
              <w:left w:val="single" w:sz="6" w:space="0" w:color="000000"/>
              <w:bottom w:val="single" w:sz="6" w:space="0" w:color="000000"/>
              <w:right w:val="single" w:sz="6" w:space="0" w:color="000000"/>
            </w:tcBorders>
            <w:hideMark/>
          </w:tcPr>
          <w:p w14:paraId="030DE38A"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Color coding method is not defined and diagram is not shown</w:t>
            </w:r>
          </w:p>
          <w:p w14:paraId="46DED7DC"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E0BEBA3" w14:textId="77777777" w:rsidR="00742FCE" w:rsidRDefault="00742FCE">
            <w:pPr>
              <w:spacing w:after="0"/>
              <w:rPr>
                <w:rFonts w:ascii="Calibri" w:eastAsia="Calibri" w:hAnsi="Calibri" w:cs="Calibri"/>
              </w:rPr>
            </w:pPr>
          </w:p>
        </w:tc>
      </w:tr>
      <w:tr w:rsidR="00742FCE" w14:paraId="2F5D2A25" w14:textId="77777777" w:rsidTr="00742FCE">
        <w:trPr>
          <w:trHeight w:val="1887"/>
        </w:trPr>
        <w:tc>
          <w:tcPr>
            <w:tcW w:w="1764" w:type="dxa"/>
            <w:tcBorders>
              <w:top w:val="single" w:sz="6" w:space="0" w:color="000000"/>
              <w:left w:val="single" w:sz="6" w:space="0" w:color="000000"/>
              <w:bottom w:val="single" w:sz="6" w:space="0" w:color="000000"/>
              <w:right w:val="single" w:sz="6" w:space="0" w:color="000000"/>
            </w:tcBorders>
            <w:hideMark/>
          </w:tcPr>
          <w:p w14:paraId="0CCCAD12" w14:textId="77777777" w:rsidR="00742FCE" w:rsidRDefault="00742FCE" w:rsidP="00742FCE">
            <w:pPr>
              <w:numPr>
                <w:ilvl w:val="0"/>
                <w:numId w:val="16"/>
              </w:numPr>
              <w:spacing w:after="0" w:line="218"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Color Coding Table</w:t>
            </w:r>
          </w:p>
        </w:tc>
        <w:tc>
          <w:tcPr>
            <w:tcW w:w="2385" w:type="dxa"/>
            <w:tcBorders>
              <w:top w:val="single" w:sz="6" w:space="0" w:color="000000"/>
              <w:left w:val="single" w:sz="6" w:space="0" w:color="000000"/>
              <w:bottom w:val="single" w:sz="6" w:space="0" w:color="000000"/>
              <w:right w:val="single" w:sz="6" w:space="0" w:color="000000"/>
            </w:tcBorders>
            <w:hideMark/>
          </w:tcPr>
          <w:p w14:paraId="23183C8B"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Color coding table is shown with all range of resistances along with their corresponding bands.</w:t>
            </w:r>
          </w:p>
          <w:p w14:paraId="73D77264"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3]</w:t>
            </w:r>
          </w:p>
        </w:tc>
        <w:tc>
          <w:tcPr>
            <w:tcW w:w="2170" w:type="dxa"/>
            <w:tcBorders>
              <w:top w:val="single" w:sz="6" w:space="0" w:color="000000"/>
              <w:left w:val="single" w:sz="6" w:space="0" w:color="000000"/>
              <w:bottom w:val="single" w:sz="6" w:space="0" w:color="000000"/>
              <w:right w:val="single" w:sz="6" w:space="0" w:color="000000"/>
            </w:tcBorders>
            <w:hideMark/>
          </w:tcPr>
          <w:p w14:paraId="2B4C54A0"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Color coding table is partially shown with resistances and corresponding bands.</w:t>
            </w:r>
          </w:p>
          <w:p w14:paraId="2A573FFD"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[Marks 1.5]</w:t>
            </w:r>
          </w:p>
        </w:tc>
        <w:tc>
          <w:tcPr>
            <w:tcW w:w="2175" w:type="dxa"/>
            <w:tcBorders>
              <w:top w:val="single" w:sz="6" w:space="0" w:color="000000"/>
              <w:left w:val="single" w:sz="6" w:space="0" w:color="000000"/>
              <w:bottom w:val="single" w:sz="6" w:space="0" w:color="000000"/>
              <w:right w:val="single" w:sz="6" w:space="0" w:color="000000"/>
            </w:tcBorders>
            <w:hideMark/>
          </w:tcPr>
          <w:p w14:paraId="703E99C9"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color coding table is shown</w:t>
            </w:r>
          </w:p>
          <w:p w14:paraId="2C9E9BCC"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BCBAA9D" w14:textId="77777777" w:rsidR="00742FCE" w:rsidRDefault="00742FCE">
            <w:pPr>
              <w:spacing w:after="0"/>
              <w:rPr>
                <w:rFonts w:ascii="Calibri" w:eastAsia="Calibri" w:hAnsi="Calibri" w:cs="Calibri"/>
              </w:rPr>
            </w:pPr>
          </w:p>
        </w:tc>
      </w:tr>
      <w:tr w:rsidR="00742FCE" w14:paraId="6A1D3A6C" w14:textId="77777777" w:rsidTr="00742FCE">
        <w:trPr>
          <w:trHeight w:val="2155"/>
        </w:trPr>
        <w:tc>
          <w:tcPr>
            <w:tcW w:w="1764" w:type="dxa"/>
            <w:tcBorders>
              <w:top w:val="single" w:sz="6" w:space="0" w:color="000000"/>
              <w:left w:val="single" w:sz="6" w:space="0" w:color="000000"/>
              <w:bottom w:val="single" w:sz="6" w:space="0" w:color="000000"/>
              <w:right w:val="single" w:sz="6" w:space="0" w:color="000000"/>
            </w:tcBorders>
          </w:tcPr>
          <w:p w14:paraId="24269081" w14:textId="77777777" w:rsidR="00742FCE" w:rsidRDefault="00742FCE" w:rsidP="00742FCE">
            <w:pPr>
              <w:numPr>
                <w:ilvl w:val="0"/>
                <w:numId w:val="16"/>
              </w:numPr>
              <w:spacing w:after="0" w:line="218"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Experimental Results</w:t>
            </w:r>
          </w:p>
          <w:p w14:paraId="76826E24" w14:textId="77777777" w:rsidR="00742FCE" w:rsidRDefault="00742FCE">
            <w:pPr>
              <w:spacing w:after="0" w:line="218" w:lineRule="auto"/>
              <w:ind w:left="465"/>
              <w:rPr>
                <w:rFonts w:ascii="Times New Roman" w:eastAsia="Times New Roman" w:hAnsi="Times New Roman" w:cs="Times New Roman"/>
                <w:b/>
                <w:color w:val="000000"/>
                <w:sz w:val="20"/>
                <w:szCs w:val="20"/>
              </w:rPr>
            </w:pPr>
          </w:p>
          <w:p w14:paraId="04C84DA6" w14:textId="77777777" w:rsidR="00742FCE" w:rsidRDefault="00742FCE">
            <w:pPr>
              <w:spacing w:after="0" w:line="218" w:lineRule="auto"/>
              <w:ind w:left="465"/>
              <w:rPr>
                <w:rFonts w:ascii="Times New Roman" w:eastAsia="Times New Roman" w:hAnsi="Times New Roman" w:cs="Times New Roman"/>
                <w:b/>
                <w:color w:val="000000"/>
                <w:sz w:val="20"/>
                <w:szCs w:val="20"/>
              </w:rPr>
            </w:pPr>
          </w:p>
        </w:tc>
        <w:tc>
          <w:tcPr>
            <w:tcW w:w="2385" w:type="dxa"/>
            <w:tcBorders>
              <w:top w:val="single" w:sz="6" w:space="0" w:color="000000"/>
              <w:left w:val="single" w:sz="6" w:space="0" w:color="000000"/>
              <w:bottom w:val="single" w:sz="6" w:space="0" w:color="000000"/>
              <w:right w:val="single" w:sz="6" w:space="0" w:color="000000"/>
            </w:tcBorders>
            <w:hideMark/>
          </w:tcPr>
          <w:p w14:paraId="13578272"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experimental results are completely shown in form of table for varying resistors and verification through DMM is also shown. </w:t>
            </w:r>
          </w:p>
          <w:p w14:paraId="1F33F82D" w14:textId="77777777" w:rsidR="00742FCE" w:rsidRDefault="00742FCE">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3]</w:t>
            </w:r>
          </w:p>
        </w:tc>
        <w:tc>
          <w:tcPr>
            <w:tcW w:w="2170" w:type="dxa"/>
            <w:tcBorders>
              <w:top w:val="single" w:sz="6" w:space="0" w:color="000000"/>
              <w:left w:val="single" w:sz="6" w:space="0" w:color="000000"/>
              <w:bottom w:val="single" w:sz="6" w:space="0" w:color="000000"/>
              <w:right w:val="single" w:sz="6" w:space="0" w:color="000000"/>
            </w:tcBorders>
            <w:hideMark/>
          </w:tcPr>
          <w:p w14:paraId="27C4A8FF"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Experimental results are partially shown and some of the observations are missing</w:t>
            </w:r>
          </w:p>
          <w:p w14:paraId="3E93FF86"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1.5]</w:t>
            </w:r>
          </w:p>
        </w:tc>
        <w:tc>
          <w:tcPr>
            <w:tcW w:w="2175" w:type="dxa"/>
            <w:tcBorders>
              <w:top w:val="single" w:sz="6" w:space="0" w:color="000000"/>
              <w:left w:val="single" w:sz="6" w:space="0" w:color="000000"/>
              <w:bottom w:val="single" w:sz="6" w:space="0" w:color="000000"/>
              <w:right w:val="single" w:sz="6" w:space="0" w:color="000000"/>
            </w:tcBorders>
            <w:hideMark/>
          </w:tcPr>
          <w:p w14:paraId="4EBE9D0F"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experimental results are shown </w:t>
            </w:r>
          </w:p>
          <w:p w14:paraId="019C1914" w14:textId="77777777" w:rsidR="00742FCE" w:rsidRDefault="00742FCE">
            <w:pPr>
              <w:spacing w:before="26" w:after="0" w:line="271"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C7AB276" w14:textId="77777777" w:rsidR="00742FCE" w:rsidRDefault="00742FCE">
            <w:pPr>
              <w:spacing w:after="0"/>
              <w:rPr>
                <w:rFonts w:ascii="Calibri" w:eastAsia="Calibri" w:hAnsi="Calibri" w:cs="Calibri"/>
              </w:rPr>
            </w:pPr>
          </w:p>
        </w:tc>
      </w:tr>
      <w:tr w:rsidR="00742FCE" w14:paraId="7D35BF26" w14:textId="77777777" w:rsidTr="00742FCE">
        <w:trPr>
          <w:trHeight w:val="1615"/>
        </w:trPr>
        <w:tc>
          <w:tcPr>
            <w:tcW w:w="9376" w:type="dxa"/>
            <w:gridSpan w:val="5"/>
            <w:tcBorders>
              <w:top w:val="single" w:sz="6" w:space="0" w:color="000000"/>
              <w:left w:val="single" w:sz="6" w:space="0" w:color="000000"/>
              <w:bottom w:val="single" w:sz="6" w:space="0" w:color="000000"/>
              <w:right w:val="single" w:sz="6" w:space="0" w:color="000000"/>
            </w:tcBorders>
            <w:hideMark/>
          </w:tcPr>
          <w:p w14:paraId="7E573991" w14:textId="77777777" w:rsidR="00742FCE" w:rsidRDefault="00742FCE">
            <w:pPr>
              <w:spacing w:before="26" w:after="0" w:line="271"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734864F0" w14:textId="77777777" w:rsidR="00742FCE" w:rsidRDefault="00742FCE">
            <w:pPr>
              <w:spacing w:before="26" w:after="0" w:line="271"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Marks Obtained:__________ </w:t>
            </w:r>
          </w:p>
          <w:p w14:paraId="3B552F5E" w14:textId="77777777" w:rsidR="00742FCE" w:rsidRDefault="00742FCE">
            <w:pPr>
              <w:spacing w:before="26" w:after="0" w:line="271"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06FD71" w14:textId="77777777" w:rsidR="00742FCE" w:rsidRDefault="00742FCE">
            <w:pPr>
              <w:spacing w:before="26" w:after="0" w:line="271"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r w:rsidR="00742FCE" w14:paraId="351DC39D" w14:textId="77777777" w:rsidTr="00742FCE">
        <w:trPr>
          <w:trHeight w:val="72"/>
        </w:trPr>
        <w:tc>
          <w:tcPr>
            <w:tcW w:w="9376" w:type="dxa"/>
            <w:gridSpan w:val="5"/>
            <w:tcBorders>
              <w:top w:val="single" w:sz="6" w:space="0" w:color="000000"/>
              <w:left w:val="single" w:sz="6" w:space="0" w:color="000000"/>
              <w:bottom w:val="single" w:sz="6" w:space="0" w:color="000000"/>
              <w:right w:val="single" w:sz="6" w:space="0" w:color="000000"/>
            </w:tcBorders>
            <w:shd w:val="clear" w:color="auto" w:fill="000000"/>
            <w:hideMark/>
          </w:tcPr>
          <w:p w14:paraId="11F3129D" w14:textId="13003CF9" w:rsidR="00742FCE" w:rsidRDefault="00742FCE" w:rsidP="00742FCE">
            <w:pPr>
              <w:spacing w:before="26" w:after="0" w:line="271" w:lineRule="auto"/>
              <w:ind w:right="192"/>
              <w:rPr>
                <w:rFonts w:ascii="Times New Roman" w:eastAsia="Times New Roman" w:hAnsi="Times New Roman" w:cs="Times New Roman"/>
                <w:b/>
                <w:sz w:val="24"/>
                <w:szCs w:val="24"/>
              </w:rPr>
            </w:pPr>
          </w:p>
        </w:tc>
      </w:tr>
    </w:tbl>
    <w:p w14:paraId="0FFF03E9" w14:textId="4461727D" w:rsidR="00296411" w:rsidRPr="000274D8" w:rsidRDefault="00296411" w:rsidP="00296411">
      <w:pPr>
        <w:rPr>
          <w:rFonts w:ascii="Times New Roman" w:hAnsi="Times New Roman" w:cs="Times New Roman"/>
          <w:sz w:val="24"/>
          <w:szCs w:val="24"/>
        </w:rPr>
      </w:pPr>
      <w:r w:rsidRPr="0009386D">
        <w:rPr>
          <w:rFonts w:ascii="Algerian" w:hAnsi="Algerian"/>
          <w:b/>
          <w:u w:val="single"/>
        </w:rPr>
        <w:lastRenderedPageBreak/>
        <w:t>Title:</w:t>
      </w:r>
    </w:p>
    <w:p w14:paraId="4545BE30" w14:textId="77777777" w:rsidR="00296411" w:rsidRPr="0009386D" w:rsidRDefault="00296411" w:rsidP="00296411">
      <w:pPr>
        <w:jc w:val="both"/>
        <w:rPr>
          <w:rFonts w:ascii="Baskerville Old Face" w:hAnsi="Baskerville Old Face"/>
          <w:sz w:val="24"/>
        </w:rPr>
      </w:pPr>
      <w:r>
        <w:tab/>
        <w:t xml:space="preserve">              </w:t>
      </w:r>
      <w:r w:rsidRPr="0009386D">
        <w:rPr>
          <w:rFonts w:ascii="Baskerville Old Face" w:hAnsi="Baskerville Old Face"/>
          <w:sz w:val="24"/>
        </w:rPr>
        <w:t>“To find the resistance of a Resistor by color coding Method”</w:t>
      </w:r>
    </w:p>
    <w:p w14:paraId="1F9E084A" w14:textId="77777777" w:rsidR="00296411" w:rsidRDefault="00296411" w:rsidP="00296411">
      <w:pPr>
        <w:jc w:val="both"/>
        <w:rPr>
          <w:rFonts w:ascii="Algerian" w:hAnsi="Algerian"/>
          <w:b/>
          <w:u w:val="single"/>
        </w:rPr>
      </w:pPr>
      <w:r w:rsidRPr="0009386D">
        <w:rPr>
          <w:rFonts w:ascii="Algerian" w:hAnsi="Algerian"/>
          <w:b/>
          <w:u w:val="single"/>
        </w:rPr>
        <w:t>Objectives:</w:t>
      </w:r>
    </w:p>
    <w:p w14:paraId="0CB0B1FD" w14:textId="77777777" w:rsidR="00296411" w:rsidRPr="00A92562" w:rsidRDefault="00296411" w:rsidP="00296411">
      <w:pPr>
        <w:pStyle w:val="ListParagraph"/>
        <w:numPr>
          <w:ilvl w:val="0"/>
          <w:numId w:val="15"/>
        </w:numPr>
        <w:spacing w:line="288" w:lineRule="auto"/>
        <w:jc w:val="both"/>
        <w:rPr>
          <w:rFonts w:cstheme="minorHAnsi"/>
        </w:rPr>
      </w:pPr>
      <w:r w:rsidRPr="00A92562">
        <w:rPr>
          <w:rFonts w:cstheme="minorHAnsi"/>
        </w:rPr>
        <w:t>To find the resistance of resistor by color coding method</w:t>
      </w:r>
    </w:p>
    <w:p w14:paraId="71A8E5BD" w14:textId="77777777" w:rsidR="00296411" w:rsidRPr="00A92562" w:rsidRDefault="00296411" w:rsidP="00296411">
      <w:pPr>
        <w:pStyle w:val="ListParagraph"/>
        <w:numPr>
          <w:ilvl w:val="0"/>
          <w:numId w:val="14"/>
        </w:numPr>
        <w:spacing w:line="288" w:lineRule="auto"/>
        <w:jc w:val="both"/>
        <w:rPr>
          <w:rFonts w:cstheme="minorHAnsi"/>
        </w:rPr>
      </w:pPr>
      <w:r w:rsidRPr="00A92562">
        <w:rPr>
          <w:rFonts w:cstheme="minorHAnsi"/>
        </w:rPr>
        <w:t>Also using the DMM for resistance measurement</w:t>
      </w:r>
      <w:r>
        <w:t xml:space="preserve"> </w:t>
      </w:r>
    </w:p>
    <w:p w14:paraId="778271A7" w14:textId="77777777" w:rsidR="00296411" w:rsidRPr="0009386D" w:rsidRDefault="00296411" w:rsidP="00296411">
      <w:pPr>
        <w:jc w:val="both"/>
        <w:rPr>
          <w:rFonts w:ascii="Algerian" w:hAnsi="Algerian" w:cs="Arial"/>
          <w:b/>
          <w:color w:val="000000" w:themeColor="text1"/>
          <w:u w:val="single"/>
          <w:shd w:val="clear" w:color="auto" w:fill="FFFFFF"/>
        </w:rPr>
      </w:pPr>
      <w:r w:rsidRPr="0009386D">
        <w:rPr>
          <w:rFonts w:ascii="Algerian" w:hAnsi="Algerian" w:cs="Arial"/>
          <w:b/>
          <w:color w:val="000000" w:themeColor="text1"/>
          <w:u w:val="single"/>
          <w:shd w:val="clear" w:color="auto" w:fill="FFFFFF"/>
        </w:rPr>
        <w:t>Resistor:</w:t>
      </w:r>
    </w:p>
    <w:p w14:paraId="624F0662" w14:textId="77777777" w:rsidR="00296411" w:rsidRPr="006318D5" w:rsidRDefault="00296411" w:rsidP="00296411">
      <w:pPr>
        <w:shd w:val="clear" w:color="auto" w:fill="FFFFFF"/>
        <w:spacing w:line="270" w:lineRule="atLeast"/>
        <w:jc w:val="both"/>
        <w:rPr>
          <w:rFonts w:cstheme="minorHAnsi"/>
        </w:rPr>
      </w:pPr>
      <w:r>
        <w:rPr>
          <w:rFonts w:ascii="Arial" w:hAnsi="Arial" w:cs="Arial"/>
          <w:color w:val="6C6C6C"/>
          <w:sz w:val="27"/>
          <w:szCs w:val="27"/>
          <w:shd w:val="clear" w:color="auto" w:fill="FFFFFF"/>
        </w:rPr>
        <w:t xml:space="preserve">              </w:t>
      </w:r>
      <w:r w:rsidRPr="006318D5">
        <w:rPr>
          <w:rFonts w:cstheme="minorHAnsi"/>
        </w:rPr>
        <w:t>A resistor is an electrical component that limits or regulates the flow of current in an electrical circuit. Resistors are very important parts of the circuit, without resistors voltage would be too great for individual components to handle and would result in overloading or destruction. Resistors are mostly made from small rods of ceramic coated with metal. The value of resistance is controlled by the thickness of the coating layer.</w:t>
      </w:r>
    </w:p>
    <w:p w14:paraId="0CB4BB0A" w14:textId="77777777" w:rsidR="00296411" w:rsidRPr="00191DEB" w:rsidRDefault="00296411" w:rsidP="00296411">
      <w:pPr>
        <w:jc w:val="both"/>
        <w:rPr>
          <w:rFonts w:ascii="Algerian" w:hAnsi="Algerian"/>
          <w:b/>
          <w:u w:val="single"/>
        </w:rPr>
      </w:pPr>
      <w:r w:rsidRPr="00191DEB">
        <w:rPr>
          <w:rFonts w:ascii="Algerian" w:hAnsi="Algerian"/>
          <w:b/>
          <w:u w:val="single"/>
        </w:rPr>
        <w:t>Resistance:</w:t>
      </w:r>
    </w:p>
    <w:p w14:paraId="0C783585" w14:textId="77777777" w:rsidR="00296411" w:rsidRPr="00191DEB" w:rsidRDefault="00296411" w:rsidP="00296411">
      <w:pPr>
        <w:jc w:val="both"/>
        <w:rPr>
          <w:rFonts w:cstheme="minorHAnsi"/>
          <w:color w:val="6C6C6C"/>
          <w:shd w:val="clear" w:color="auto" w:fill="FFFFFF"/>
        </w:rPr>
      </w:pPr>
      <w:r>
        <w:tab/>
        <w:t xml:space="preserve">                     </w:t>
      </w:r>
      <w:r w:rsidRPr="00191DEB">
        <w:rPr>
          <w:rFonts w:cstheme="minorHAnsi"/>
          <w:color w:val="000000" w:themeColor="text1"/>
          <w:shd w:val="clear" w:color="auto" w:fill="FFFFFF"/>
        </w:rPr>
        <w:t>Resistance is the opposition that a substance offers to the flow of electric </w:t>
      </w:r>
      <w:r w:rsidRPr="00191DEB">
        <w:rPr>
          <w:rFonts w:cstheme="minorHAnsi"/>
          <w:color w:val="000000" w:themeColor="text1"/>
        </w:rPr>
        <w:t>current</w:t>
      </w:r>
      <w:r w:rsidRPr="00191DEB">
        <w:rPr>
          <w:rFonts w:cstheme="minorHAnsi"/>
          <w:color w:val="000000" w:themeColor="text1"/>
          <w:shd w:val="clear" w:color="auto" w:fill="FFFFFF"/>
        </w:rPr>
        <w:t>.  It is represented by the uppercase letter R. </w:t>
      </w:r>
    </w:p>
    <w:p w14:paraId="7AA9DC58" w14:textId="77777777" w:rsidR="00296411" w:rsidRPr="00191DEB" w:rsidRDefault="00296411" w:rsidP="00296411">
      <w:pPr>
        <w:jc w:val="both"/>
        <w:rPr>
          <w:rFonts w:ascii="Algerian" w:hAnsi="Algerian" w:cs="Arial"/>
          <w:color w:val="000000" w:themeColor="text1"/>
          <w:szCs w:val="27"/>
          <w:u w:val="single"/>
          <w:shd w:val="clear" w:color="auto" w:fill="FFFFFF"/>
        </w:rPr>
      </w:pPr>
      <w:r w:rsidRPr="00191DEB">
        <w:rPr>
          <w:rFonts w:ascii="Algerian" w:hAnsi="Algerian" w:cs="Arial"/>
          <w:color w:val="000000" w:themeColor="text1"/>
          <w:szCs w:val="27"/>
          <w:u w:val="single"/>
          <w:shd w:val="clear" w:color="auto" w:fill="FFFFFF"/>
        </w:rPr>
        <w:t>Mathematically:</w:t>
      </w:r>
    </w:p>
    <w:p w14:paraId="6177228A" w14:textId="77777777" w:rsidR="00296411" w:rsidRPr="00DA7583" w:rsidRDefault="00296411" w:rsidP="00296411">
      <w:pPr>
        <w:jc w:val="both"/>
        <w:rPr>
          <w:rFonts w:ascii="Arial" w:hAnsi="Arial" w:cs="Arial"/>
          <w:color w:val="000000" w:themeColor="text1"/>
          <w:sz w:val="27"/>
          <w:szCs w:val="27"/>
          <w:shd w:val="clear" w:color="auto" w:fill="FFFFFF"/>
        </w:rPr>
      </w:pPr>
      <w:r w:rsidRPr="00DA7583">
        <w:rPr>
          <w:rFonts w:ascii="Arial" w:hAnsi="Arial" w:cs="Arial"/>
          <w:color w:val="000000" w:themeColor="text1"/>
          <w:sz w:val="27"/>
          <w:szCs w:val="27"/>
          <w:shd w:val="clear" w:color="auto" w:fill="FFFFFF"/>
        </w:rPr>
        <w:t xml:space="preserve">                                           R=V/I</w:t>
      </w:r>
    </w:p>
    <w:p w14:paraId="3274EAAA" w14:textId="77777777" w:rsidR="00296411" w:rsidRPr="00191DEB" w:rsidRDefault="00296411" w:rsidP="00296411">
      <w:pPr>
        <w:jc w:val="both"/>
        <w:rPr>
          <w:rFonts w:ascii="Algerian" w:hAnsi="Algerian" w:cs="Arial"/>
          <w:b/>
          <w:color w:val="000000" w:themeColor="text1"/>
          <w:szCs w:val="20"/>
          <w:u w:val="single"/>
          <w:shd w:val="clear" w:color="auto" w:fill="FFFFFF"/>
        </w:rPr>
      </w:pPr>
      <w:r w:rsidRPr="00191DEB">
        <w:rPr>
          <w:rFonts w:ascii="Algerian" w:hAnsi="Algerian" w:cs="Arial"/>
          <w:b/>
          <w:color w:val="000000" w:themeColor="text1"/>
          <w:szCs w:val="20"/>
          <w:u w:val="single"/>
          <w:shd w:val="clear" w:color="auto" w:fill="FFFFFF"/>
        </w:rPr>
        <w:t>Unit:</w:t>
      </w:r>
    </w:p>
    <w:p w14:paraId="4A5B5020" w14:textId="77777777" w:rsidR="00296411" w:rsidRPr="00191DEB" w:rsidRDefault="00296411" w:rsidP="00296411">
      <w:pPr>
        <w:jc w:val="both"/>
        <w:rPr>
          <w:rFonts w:cstheme="minorHAnsi"/>
          <w:color w:val="000000" w:themeColor="text1"/>
          <w:shd w:val="clear" w:color="auto" w:fill="FFFFFF"/>
        </w:rPr>
      </w:pPr>
      <w:r w:rsidRPr="00DA7583">
        <w:rPr>
          <w:rFonts w:ascii="Arial" w:hAnsi="Arial" w:cs="Arial"/>
          <w:color w:val="000000" w:themeColor="text1"/>
          <w:sz w:val="27"/>
          <w:szCs w:val="27"/>
          <w:shd w:val="clear" w:color="auto" w:fill="FFFFFF"/>
        </w:rPr>
        <w:tab/>
      </w:r>
      <w:r w:rsidRPr="00191DEB">
        <w:rPr>
          <w:rFonts w:cstheme="minorHAnsi"/>
          <w:color w:val="000000" w:themeColor="text1"/>
          <w:shd w:val="clear" w:color="auto" w:fill="FFFFFF"/>
        </w:rPr>
        <w:t>The standard unit of resistance is the </w:t>
      </w:r>
      <w:hyperlink r:id="rId10" w:history="1">
        <w:r w:rsidRPr="00191DEB">
          <w:rPr>
            <w:rStyle w:val="Hyperlink"/>
            <w:rFonts w:cstheme="minorHAnsi"/>
            <w:color w:val="000000" w:themeColor="text1"/>
            <w:shd w:val="clear" w:color="auto" w:fill="FFFFFF"/>
          </w:rPr>
          <w:t>ohm</w:t>
        </w:r>
      </w:hyperlink>
      <w:r w:rsidRPr="00191DEB">
        <w:rPr>
          <w:rFonts w:cstheme="minorHAnsi"/>
          <w:color w:val="000000" w:themeColor="text1"/>
          <w:shd w:val="clear" w:color="auto" w:fill="FFFFFF"/>
        </w:rPr>
        <w:t>, and sometimes symbolized by the uppercase Greek letter omega: </w:t>
      </w:r>
      <w:r w:rsidRPr="00191DEB">
        <w:rPr>
          <w:rFonts w:cstheme="minorHAnsi"/>
          <w:noProof/>
          <w:color w:val="000000" w:themeColor="text1"/>
        </w:rPr>
        <w:drawing>
          <wp:inline distT="0" distB="0" distL="0" distR="0" wp14:anchorId="7070008F" wp14:editId="13D26C95">
            <wp:extent cx="106045" cy="96520"/>
            <wp:effectExtent l="0" t="0" r="8255" b="0"/>
            <wp:docPr id="20" name="Picture 20"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Pr="00191DEB">
        <w:rPr>
          <w:rFonts w:cstheme="minorHAnsi"/>
          <w:color w:val="000000" w:themeColor="text1"/>
          <w:shd w:val="clear" w:color="auto" w:fill="FFFFFF"/>
        </w:rPr>
        <w:t>.</w:t>
      </w:r>
    </w:p>
    <w:p w14:paraId="2C1DC9B2" w14:textId="77777777" w:rsidR="00296411" w:rsidRPr="0087372B" w:rsidRDefault="00296411" w:rsidP="00296411">
      <w:pPr>
        <w:jc w:val="both"/>
        <w:rPr>
          <w:rFonts w:ascii="Algerian" w:hAnsi="Algerian" w:cs="Arial"/>
          <w:b/>
          <w:color w:val="000000" w:themeColor="text1"/>
          <w:szCs w:val="27"/>
          <w:u w:val="single"/>
          <w:shd w:val="clear" w:color="auto" w:fill="FFFFFF"/>
        </w:rPr>
      </w:pPr>
      <w:r w:rsidRPr="0087372B">
        <w:rPr>
          <w:rFonts w:ascii="Algerian" w:hAnsi="Algerian" w:cs="Arial"/>
          <w:b/>
          <w:color w:val="000000" w:themeColor="text1"/>
          <w:szCs w:val="27"/>
          <w:u w:val="single"/>
          <w:shd w:val="clear" w:color="auto" w:fill="FFFFFF"/>
        </w:rPr>
        <w:t>Ohm (</w:t>
      </w:r>
      <w:r w:rsidRPr="0087372B">
        <w:rPr>
          <w:rFonts w:ascii="Algerian" w:hAnsi="Algerian"/>
          <w:b/>
          <w:noProof/>
          <w:color w:val="000000" w:themeColor="text1"/>
          <w:sz w:val="18"/>
          <w:u w:val="single"/>
        </w:rPr>
        <w:drawing>
          <wp:inline distT="0" distB="0" distL="0" distR="0" wp14:anchorId="0A9C42B6" wp14:editId="27B7E489">
            <wp:extent cx="106045" cy="96520"/>
            <wp:effectExtent l="0" t="0" r="8255" b="0"/>
            <wp:docPr id="3" name="Picture 3"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Pr="0087372B">
        <w:rPr>
          <w:rFonts w:ascii="Algerian" w:hAnsi="Algerian" w:cs="Arial"/>
          <w:b/>
          <w:color w:val="000000" w:themeColor="text1"/>
          <w:szCs w:val="27"/>
          <w:u w:val="single"/>
          <w:shd w:val="clear" w:color="auto" w:fill="FFFFFF"/>
        </w:rPr>
        <w:t>):</w:t>
      </w:r>
    </w:p>
    <w:p w14:paraId="0DCF84FD" w14:textId="77777777" w:rsidR="00296411" w:rsidRPr="0087372B" w:rsidRDefault="00296411" w:rsidP="00296411">
      <w:pPr>
        <w:jc w:val="both"/>
        <w:rPr>
          <w:rFonts w:cstheme="minorHAnsi"/>
          <w:color w:val="6C6C6C"/>
          <w:sz w:val="28"/>
          <w:szCs w:val="27"/>
          <w:shd w:val="clear" w:color="auto" w:fill="FFFFFF"/>
        </w:rPr>
      </w:pPr>
      <w:r>
        <w:rPr>
          <w:rFonts w:ascii="Arial" w:hAnsi="Arial" w:cs="Arial"/>
          <w:color w:val="6C6C6C"/>
          <w:sz w:val="27"/>
          <w:szCs w:val="27"/>
          <w:shd w:val="clear" w:color="auto" w:fill="FFFFFF"/>
        </w:rPr>
        <w:tab/>
        <w:t xml:space="preserve">     </w:t>
      </w:r>
      <w:r w:rsidRPr="0087372B">
        <w:rPr>
          <w:rFonts w:cstheme="minorHAnsi"/>
          <w:color w:val="222222"/>
          <w:shd w:val="clear" w:color="auto" w:fill="FFFFFF"/>
        </w:rPr>
        <w:t>The SI unit of electrical resistance, transmitting a current of one ampere when subjected to a potential difference of one volt.</w:t>
      </w:r>
    </w:p>
    <w:p w14:paraId="289B7BA1" w14:textId="5854F84E" w:rsidR="00296411" w:rsidRPr="00296411" w:rsidRDefault="00296411" w:rsidP="00296411">
      <w:pPr>
        <w:jc w:val="both"/>
        <w:rPr>
          <w:rFonts w:ascii="Algerian" w:hAnsi="Algerian"/>
          <w:b/>
          <w:color w:val="000000"/>
          <w:szCs w:val="18"/>
          <w:u w:val="single"/>
          <w:bdr w:val="none" w:sz="0" w:space="0" w:color="auto" w:frame="1"/>
          <w:shd w:val="clear" w:color="auto" w:fill="FFFFFF"/>
        </w:rPr>
      </w:pPr>
      <w:r>
        <w:rPr>
          <w:rFonts w:ascii="Trebuchet MS" w:hAnsi="Trebuchet MS"/>
          <w:color w:val="000000"/>
          <w:sz w:val="18"/>
          <w:szCs w:val="18"/>
          <w:bdr w:val="none" w:sz="0" w:space="0" w:color="auto" w:frame="1"/>
          <w:shd w:val="clear" w:color="auto" w:fill="FFFFFF"/>
        </w:rPr>
        <w:br/>
      </w:r>
      <w:r>
        <w:rPr>
          <w:rFonts w:ascii="Trebuchet MS" w:hAnsi="Trebuchet MS"/>
          <w:color w:val="000000"/>
          <w:sz w:val="18"/>
          <w:szCs w:val="18"/>
          <w:bdr w:val="none" w:sz="0" w:space="0" w:color="auto" w:frame="1"/>
          <w:shd w:val="clear" w:color="auto" w:fill="FFFFFF"/>
        </w:rPr>
        <w:br/>
      </w:r>
      <w:r w:rsidRPr="0087372B">
        <w:rPr>
          <w:rFonts w:ascii="Algerian" w:hAnsi="Algerian"/>
          <w:b/>
          <w:color w:val="000000"/>
          <w:szCs w:val="18"/>
          <w:u w:val="single"/>
          <w:bdr w:val="none" w:sz="0" w:space="0" w:color="auto" w:frame="1"/>
          <w:shd w:val="clear" w:color="auto" w:fill="FFFFFF"/>
        </w:rPr>
        <w:t>Figure:</w:t>
      </w:r>
      <w:r>
        <w:rPr>
          <w:rFonts w:ascii="Trebuchet MS" w:hAnsi="Trebuchet MS"/>
          <w:color w:val="000000"/>
          <w:sz w:val="18"/>
          <w:szCs w:val="18"/>
          <w:bdr w:val="none" w:sz="0" w:space="0" w:color="auto" w:frame="1"/>
          <w:shd w:val="clear" w:color="auto" w:fill="FFFFFF"/>
        </w:rPr>
        <w:tab/>
      </w:r>
      <w:r>
        <w:rPr>
          <w:rFonts w:ascii="Trebuchet MS" w:hAnsi="Trebuchet MS"/>
          <w:color w:val="000000"/>
          <w:sz w:val="18"/>
          <w:szCs w:val="18"/>
          <w:bdr w:val="none" w:sz="0" w:space="0" w:color="auto" w:frame="1"/>
          <w:shd w:val="clear" w:color="auto" w:fill="FFFFFF"/>
        </w:rPr>
        <w:tab/>
      </w:r>
      <w:r>
        <w:rPr>
          <w:rFonts w:ascii="Arial" w:hAnsi="Arial" w:cs="Arial"/>
          <w:color w:val="6C6C6C"/>
          <w:sz w:val="27"/>
          <w:szCs w:val="27"/>
          <w:shd w:val="clear" w:color="auto" w:fill="FFFFFF"/>
        </w:rPr>
        <w:t xml:space="preserve"> </w:t>
      </w:r>
    </w:p>
    <w:p w14:paraId="6FE2A8A6" w14:textId="77777777" w:rsidR="00296411" w:rsidRDefault="00296411" w:rsidP="00296411">
      <w:pPr>
        <w:jc w:val="both"/>
        <w:rPr>
          <w:rFonts w:ascii="Arial" w:hAnsi="Arial" w:cs="Arial"/>
          <w:color w:val="6C6C6C"/>
          <w:sz w:val="27"/>
          <w:szCs w:val="27"/>
          <w:shd w:val="clear" w:color="auto" w:fill="FFFFFF"/>
        </w:rPr>
      </w:pPr>
      <w:r>
        <w:rPr>
          <w:noProof/>
        </w:rPr>
        <w:drawing>
          <wp:anchor distT="0" distB="0" distL="114300" distR="114300" simplePos="0" relativeHeight="251660288" behindDoc="1" locked="0" layoutInCell="1" allowOverlap="1" wp14:anchorId="54C719E2" wp14:editId="7538E331">
            <wp:simplePos x="0" y="0"/>
            <wp:positionH relativeFrom="column">
              <wp:posOffset>3560311</wp:posOffset>
            </wp:positionH>
            <wp:positionV relativeFrom="paragraph">
              <wp:posOffset>204470</wp:posOffset>
            </wp:positionV>
            <wp:extent cx="2618105" cy="1415181"/>
            <wp:effectExtent l="0" t="0" r="0" b="0"/>
            <wp:wrapNone/>
            <wp:docPr id="2" name="Picture 2" descr="Image result for whaT IS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105" cy="14151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6C6C6C"/>
          <w:sz w:val="27"/>
          <w:szCs w:val="27"/>
          <w:shd w:val="clear" w:color="auto" w:fill="FFFFFF"/>
        </w:rPr>
        <w:drawing>
          <wp:anchor distT="0" distB="0" distL="114300" distR="114300" simplePos="0" relativeHeight="251661312" behindDoc="1" locked="0" layoutInCell="1" allowOverlap="1" wp14:anchorId="2270C4D1" wp14:editId="5B3B3CB2">
            <wp:simplePos x="0" y="0"/>
            <wp:positionH relativeFrom="column">
              <wp:posOffset>615248</wp:posOffset>
            </wp:positionH>
            <wp:positionV relativeFrom="paragraph">
              <wp:posOffset>181042</wp:posOffset>
            </wp:positionV>
            <wp:extent cx="2618105" cy="1424539"/>
            <wp:effectExtent l="0" t="0" r="0" b="4445"/>
            <wp:wrapNone/>
            <wp:docPr id="19" name="Picture 19" descr="C:\Users\Naveed Ahmad\AppData\Local\Microsoft\Windows\INetCache\Content.MSO\403109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veed Ahmad\AppData\Local\Microsoft\Windows\INetCache\Content.MSO\403109C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105" cy="14245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6C6C6C"/>
          <w:sz w:val="27"/>
          <w:szCs w:val="27"/>
          <w:shd w:val="clear" w:color="auto" w:fill="FFFFFF"/>
        </w:rPr>
        <w:tab/>
      </w:r>
      <w:r>
        <w:rPr>
          <w:rFonts w:ascii="Arial" w:hAnsi="Arial" w:cs="Arial"/>
          <w:color w:val="6C6C6C"/>
          <w:sz w:val="27"/>
          <w:szCs w:val="27"/>
          <w:shd w:val="clear" w:color="auto" w:fill="FFFFFF"/>
        </w:rPr>
        <w:tab/>
      </w:r>
      <w:r>
        <w:rPr>
          <w:rFonts w:ascii="Arial" w:hAnsi="Arial" w:cs="Arial"/>
          <w:color w:val="6C6C6C"/>
          <w:sz w:val="27"/>
          <w:szCs w:val="27"/>
          <w:shd w:val="clear" w:color="auto" w:fill="FFFFFF"/>
        </w:rPr>
        <w:tab/>
      </w:r>
    </w:p>
    <w:p w14:paraId="656CEE59" w14:textId="77777777" w:rsidR="00296411" w:rsidRDefault="00296411" w:rsidP="00296411">
      <w:pPr>
        <w:jc w:val="both"/>
        <w:rPr>
          <w:rFonts w:ascii="Arial" w:hAnsi="Arial" w:cs="Arial"/>
          <w:color w:val="6C6C6C"/>
          <w:sz w:val="27"/>
          <w:szCs w:val="27"/>
          <w:shd w:val="clear" w:color="auto" w:fill="FFFFFF"/>
        </w:rPr>
      </w:pPr>
    </w:p>
    <w:p w14:paraId="1F00CAE3" w14:textId="77777777" w:rsidR="00296411" w:rsidRDefault="00296411" w:rsidP="00296411">
      <w:pPr>
        <w:jc w:val="both"/>
        <w:rPr>
          <w:rFonts w:ascii="Algerian" w:hAnsi="Algerian" w:cs="Arial"/>
          <w:b/>
          <w:color w:val="000000" w:themeColor="text1"/>
          <w:szCs w:val="27"/>
          <w:u w:val="single"/>
          <w:shd w:val="clear" w:color="auto" w:fill="FFFFFF"/>
        </w:rPr>
      </w:pPr>
    </w:p>
    <w:p w14:paraId="49585DE4" w14:textId="77777777" w:rsidR="00296411" w:rsidRDefault="00296411" w:rsidP="00296411">
      <w:pPr>
        <w:jc w:val="both"/>
        <w:rPr>
          <w:rFonts w:ascii="Algerian" w:hAnsi="Algerian" w:cs="Arial"/>
          <w:b/>
          <w:color w:val="000000" w:themeColor="text1"/>
          <w:szCs w:val="27"/>
          <w:u w:val="single"/>
          <w:shd w:val="clear" w:color="auto" w:fill="FFFFFF"/>
        </w:rPr>
      </w:pPr>
    </w:p>
    <w:p w14:paraId="5E16C74C" w14:textId="77777777" w:rsidR="00296411" w:rsidRPr="0087372B" w:rsidRDefault="00296411" w:rsidP="00296411">
      <w:pPr>
        <w:jc w:val="both"/>
        <w:rPr>
          <w:rFonts w:ascii="Algerian" w:hAnsi="Algerian" w:cs="Arial"/>
          <w:b/>
          <w:color w:val="000000" w:themeColor="text1"/>
          <w:szCs w:val="27"/>
          <w:u w:val="single"/>
          <w:shd w:val="clear" w:color="auto" w:fill="FFFFFF"/>
        </w:rPr>
      </w:pPr>
      <w:r w:rsidRPr="0087372B">
        <w:rPr>
          <w:rFonts w:ascii="Algerian" w:hAnsi="Algerian" w:cs="Arial"/>
          <w:b/>
          <w:color w:val="000000" w:themeColor="text1"/>
          <w:szCs w:val="27"/>
          <w:u w:val="single"/>
          <w:shd w:val="clear" w:color="auto" w:fill="FFFFFF"/>
        </w:rPr>
        <w:lastRenderedPageBreak/>
        <w:t>Color coding Method:</w:t>
      </w:r>
    </w:p>
    <w:p w14:paraId="2AE895CA" w14:textId="0C847F7E" w:rsidR="00296411" w:rsidRPr="0087372B" w:rsidRDefault="00296411" w:rsidP="00296411">
      <w:pPr>
        <w:jc w:val="both"/>
        <w:rPr>
          <w:rFonts w:cstheme="minorHAnsi"/>
          <w:color w:val="000000" w:themeColor="text1"/>
          <w:shd w:val="clear" w:color="auto" w:fill="FFFFFF"/>
        </w:rPr>
      </w:pP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cstheme="minorHAnsi"/>
          <w:color w:val="000000" w:themeColor="text1"/>
          <w:shd w:val="clear" w:color="auto" w:fill="FFFFFF"/>
        </w:rPr>
        <w:t>It is a method in which we used the color bands present on the body of a resistor</w:t>
      </w:r>
      <w:r w:rsidR="0039637D">
        <w:rPr>
          <w:rFonts w:cstheme="minorHAnsi"/>
          <w:color w:val="000000" w:themeColor="text1"/>
          <w:shd w:val="clear" w:color="auto" w:fill="FFFFFF"/>
        </w:rPr>
        <w:t xml:space="preserve"> </w:t>
      </w:r>
      <w:r w:rsidRPr="0087372B">
        <w:rPr>
          <w:rFonts w:cstheme="minorHAnsi"/>
          <w:color w:val="000000" w:themeColor="text1"/>
          <w:shd w:val="clear" w:color="auto" w:fill="FFFFFF"/>
        </w:rPr>
        <w:t>and find the resistance of that particular resistor the method is known as Color coding method.</w:t>
      </w:r>
    </w:p>
    <w:p w14:paraId="37C71E6E" w14:textId="77777777" w:rsidR="00296411" w:rsidRPr="0087372B" w:rsidRDefault="00296411" w:rsidP="00296411">
      <w:pPr>
        <w:jc w:val="both"/>
        <w:rPr>
          <w:rFonts w:cstheme="minorHAnsi"/>
          <w:color w:val="000000" w:themeColor="text1"/>
          <w:shd w:val="clear" w:color="auto" w:fill="FFFFFF"/>
        </w:rPr>
      </w:pPr>
      <w:r w:rsidRPr="0087372B">
        <w:rPr>
          <w:rFonts w:cstheme="minorHAnsi"/>
          <w:color w:val="000000" w:themeColor="text1"/>
          <w:shd w:val="clear" w:color="auto" w:fill="FFFFFF"/>
        </w:rPr>
        <w:t>Steps to Find the Resistance by Color coding Method:</w:t>
      </w:r>
    </w:p>
    <w:p w14:paraId="6CE736B4"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shd w:val="clear" w:color="auto" w:fill="FFFFFF"/>
        </w:rPr>
      </w:pPr>
      <w:r w:rsidRPr="0087372B">
        <w:rPr>
          <w:rFonts w:asciiTheme="minorHAnsi" w:hAnsiTheme="minorHAnsi" w:cstheme="minorHAnsi"/>
          <w:color w:val="000000" w:themeColor="text1"/>
          <w:sz w:val="22"/>
          <w:szCs w:val="22"/>
          <w:shd w:val="clear" w:color="auto" w:fill="FFFFFF"/>
        </w:rPr>
        <w:tab/>
      </w:r>
      <w:r w:rsidRPr="0087372B">
        <w:rPr>
          <w:rFonts w:asciiTheme="minorHAnsi" w:hAnsiTheme="minorHAnsi" w:cstheme="minorHAnsi"/>
          <w:color w:val="000000" w:themeColor="text1"/>
          <w:sz w:val="22"/>
          <w:szCs w:val="22"/>
          <w:shd w:val="clear" w:color="auto" w:fill="FFFFFF"/>
        </w:rPr>
        <w:tab/>
      </w:r>
      <w:r w:rsidRPr="0087372B">
        <w:rPr>
          <w:rFonts w:asciiTheme="minorHAnsi" w:hAnsiTheme="minorHAnsi" w:cstheme="minorHAnsi"/>
          <w:color w:val="000000" w:themeColor="text1"/>
          <w:sz w:val="22"/>
          <w:szCs w:val="22"/>
          <w:shd w:val="clear" w:color="auto" w:fill="FFFFFF"/>
        </w:rPr>
        <w:tab/>
      </w:r>
      <w:r w:rsidRPr="0087372B">
        <w:rPr>
          <w:rFonts w:asciiTheme="minorHAnsi" w:hAnsiTheme="minorHAnsi" w:cstheme="minorHAnsi"/>
          <w:color w:val="000000" w:themeColor="text1"/>
          <w:sz w:val="22"/>
          <w:szCs w:val="22"/>
          <w:shd w:val="clear" w:color="auto" w:fill="FFFFFF"/>
        </w:rPr>
        <w:tab/>
      </w:r>
    </w:p>
    <w:p w14:paraId="7D2A81EF" w14:textId="16A62D14" w:rsidR="00296411" w:rsidRPr="0087372B" w:rsidRDefault="00296411" w:rsidP="00296411">
      <w:pPr>
        <w:pStyle w:val="uiqtextpara"/>
        <w:numPr>
          <w:ilvl w:val="0"/>
          <w:numId w:val="13"/>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The resistor has four or more than four colored bands on its body.</w:t>
      </w:r>
    </w:p>
    <w:p w14:paraId="62C7B96A" w14:textId="77777777" w:rsidR="00296411" w:rsidRPr="0087372B" w:rsidRDefault="00296411" w:rsidP="00296411">
      <w:pPr>
        <w:pStyle w:val="uiqtextpara"/>
        <w:numPr>
          <w:ilvl w:val="0"/>
          <w:numId w:val="13"/>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 xml:space="preserve">The first two bands give the values of the resistance. </w:t>
      </w:r>
    </w:p>
    <w:p w14:paraId="232100A2" w14:textId="001C2260" w:rsidR="00296411" w:rsidRPr="0087372B" w:rsidRDefault="00296411" w:rsidP="00296411">
      <w:pPr>
        <w:pStyle w:val="uiqtextpara"/>
        <w:numPr>
          <w:ilvl w:val="0"/>
          <w:numId w:val="13"/>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The third band is the multiplier in power of ten of the value determined by first two color bands.</w:t>
      </w:r>
    </w:p>
    <w:p w14:paraId="44221A9F" w14:textId="77777777" w:rsidR="00296411" w:rsidRPr="0087372B" w:rsidRDefault="00296411" w:rsidP="00296411">
      <w:pPr>
        <w:pStyle w:val="uiqtextpara"/>
        <w:numPr>
          <w:ilvl w:val="0"/>
          <w:numId w:val="13"/>
        </w:numPr>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The fourth band gives the tolerance for the resistor.</w:t>
      </w:r>
    </w:p>
    <w:p w14:paraId="6B642272" w14:textId="525F62A3"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The color coding of the resistors can be remembered using the following: B B ROY Great Britain Very Good Wife. We will use all upper case letters.</w:t>
      </w:r>
    </w:p>
    <w:p w14:paraId="7B8A63B3"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noProof/>
          <w:color w:val="000000" w:themeColor="text1"/>
          <w:sz w:val="22"/>
          <w:szCs w:val="22"/>
        </w:rPr>
        <w:drawing>
          <wp:anchor distT="0" distB="0" distL="114300" distR="114300" simplePos="0" relativeHeight="251659264" behindDoc="1" locked="0" layoutInCell="1" allowOverlap="1" wp14:anchorId="0A947067" wp14:editId="7BA8DCEE">
            <wp:simplePos x="0" y="0"/>
            <wp:positionH relativeFrom="margin">
              <wp:posOffset>2805029</wp:posOffset>
            </wp:positionH>
            <wp:positionV relativeFrom="paragraph">
              <wp:posOffset>310849</wp:posOffset>
            </wp:positionV>
            <wp:extent cx="2227733" cy="1997075"/>
            <wp:effectExtent l="0" t="0" r="1270" b="3175"/>
            <wp:wrapNone/>
            <wp:docPr id="6" name="Picture 6" descr="https://sub.allaboutcircuits.com/images/11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b.allaboutcircuits.com/images/110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7733" cy="199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72B">
        <w:rPr>
          <w:rFonts w:asciiTheme="minorHAnsi" w:hAnsiTheme="minorHAnsi" w:cstheme="minorHAnsi"/>
          <w:color w:val="000000" w:themeColor="text1"/>
          <w:sz w:val="22"/>
          <w:szCs w:val="22"/>
        </w:rPr>
        <w:t>Color band Values:</w:t>
      </w:r>
    </w:p>
    <w:p w14:paraId="071FC6A3"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B = Black = 0</w:t>
      </w:r>
    </w:p>
    <w:p w14:paraId="69141163"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B = Brown = 1</w:t>
      </w:r>
    </w:p>
    <w:p w14:paraId="41EBE951"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R = Red = 2</w:t>
      </w:r>
    </w:p>
    <w:p w14:paraId="1262A6EA"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O = Orange = 3</w:t>
      </w:r>
    </w:p>
    <w:p w14:paraId="6DAA145B"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Y = Yellow =4</w:t>
      </w:r>
    </w:p>
    <w:p w14:paraId="30DBCD7D"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G= Green = 5</w:t>
      </w:r>
    </w:p>
    <w:p w14:paraId="7B66F392"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B= Blue = 6</w:t>
      </w:r>
    </w:p>
    <w:p w14:paraId="379B2CF6"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V= Violet = 7</w:t>
      </w:r>
    </w:p>
    <w:p w14:paraId="5718BC32"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G = Grey = 8</w:t>
      </w:r>
    </w:p>
    <w:p w14:paraId="6AF8BA68"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W = White = 9</w:t>
      </w:r>
    </w:p>
    <w:p w14:paraId="6314055D" w14:textId="77777777" w:rsidR="00296411" w:rsidRPr="0087372B" w:rsidRDefault="00296411" w:rsidP="00296411">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Fourth band is either Silver, Gold or no band at all.</w:t>
      </w:r>
    </w:p>
    <w:p w14:paraId="44108FBC" w14:textId="3057F609" w:rsidR="00296411" w:rsidRPr="00C83CA8" w:rsidRDefault="00296411" w:rsidP="00C83CA8">
      <w:pPr>
        <w:pStyle w:val="uiqtextpara"/>
        <w:spacing w:before="0" w:beforeAutospacing="0" w:after="240" w:afterAutospacing="0"/>
        <w:jc w:val="both"/>
        <w:rPr>
          <w:rFonts w:asciiTheme="minorHAnsi" w:hAnsiTheme="minorHAnsi" w:cstheme="minorHAnsi"/>
          <w:color w:val="000000" w:themeColor="text1"/>
          <w:sz w:val="22"/>
          <w:szCs w:val="22"/>
        </w:rPr>
      </w:pPr>
      <w:r w:rsidRPr="0087372B">
        <w:rPr>
          <w:rFonts w:asciiTheme="minorHAnsi" w:hAnsiTheme="minorHAnsi" w:cstheme="minorHAnsi"/>
          <w:color w:val="000000" w:themeColor="text1"/>
          <w:sz w:val="22"/>
          <w:szCs w:val="22"/>
        </w:rPr>
        <w:t>Let the color of four bands be Green Red Brown and Silver. Then it's value will be Green = 5, Red = 2, Brown = 10¹ ± Silver = 10%</w:t>
      </w:r>
    </w:p>
    <w:p w14:paraId="7C5C963B" w14:textId="77777777" w:rsidR="00C83CA8" w:rsidRDefault="00C83CA8" w:rsidP="00296411">
      <w:pPr>
        <w:jc w:val="both"/>
        <w:rPr>
          <w:rFonts w:ascii="Algerian" w:hAnsi="Algerian" w:cs="Arial"/>
          <w:b/>
          <w:color w:val="000000" w:themeColor="text1"/>
          <w:szCs w:val="27"/>
          <w:u w:val="single"/>
          <w:shd w:val="clear" w:color="auto" w:fill="FFFFFF"/>
        </w:rPr>
      </w:pPr>
    </w:p>
    <w:p w14:paraId="19402209" w14:textId="77777777" w:rsidR="00C83CA8" w:rsidRDefault="00C83CA8" w:rsidP="00296411">
      <w:pPr>
        <w:jc w:val="both"/>
        <w:rPr>
          <w:rFonts w:ascii="Algerian" w:hAnsi="Algerian" w:cs="Arial"/>
          <w:b/>
          <w:color w:val="000000" w:themeColor="text1"/>
          <w:szCs w:val="27"/>
          <w:u w:val="single"/>
          <w:shd w:val="clear" w:color="auto" w:fill="FFFFFF"/>
        </w:rPr>
      </w:pPr>
    </w:p>
    <w:p w14:paraId="4A66FB29" w14:textId="06FC5471" w:rsidR="00296411" w:rsidRPr="0087372B" w:rsidRDefault="00296411" w:rsidP="00296411">
      <w:pPr>
        <w:jc w:val="both"/>
        <w:rPr>
          <w:rFonts w:ascii="Algerian" w:hAnsi="Algerian" w:cs="Arial"/>
          <w:b/>
          <w:color w:val="000000" w:themeColor="text1"/>
          <w:szCs w:val="27"/>
          <w:u w:val="single"/>
          <w:shd w:val="clear" w:color="auto" w:fill="FFFFFF"/>
        </w:rPr>
      </w:pPr>
      <w:r w:rsidRPr="0087372B">
        <w:rPr>
          <w:rFonts w:ascii="Algerian" w:hAnsi="Algerian" w:cs="Arial"/>
          <w:b/>
          <w:color w:val="000000" w:themeColor="text1"/>
          <w:szCs w:val="27"/>
          <w:u w:val="single"/>
          <w:shd w:val="clear" w:color="auto" w:fill="FFFFFF"/>
        </w:rPr>
        <w:lastRenderedPageBreak/>
        <w:t>Table of color Codes:</w:t>
      </w:r>
    </w:p>
    <w:p w14:paraId="11B8E6C3" w14:textId="2C31A52F" w:rsidR="00296411" w:rsidRPr="009F79AA" w:rsidRDefault="00296411" w:rsidP="00296411">
      <w:pPr>
        <w:jc w:val="both"/>
        <w:rPr>
          <w:rFonts w:ascii="Arial" w:hAnsi="Arial" w:cs="Arial"/>
          <w:color w:val="6C6C6C"/>
          <w:sz w:val="27"/>
          <w:szCs w:val="27"/>
          <w:shd w:val="clear" w:color="auto" w:fill="FFFFFF"/>
        </w:rPr>
      </w:pP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sidRPr="0087372B">
        <w:rPr>
          <w:rFonts w:ascii="Arial" w:hAnsi="Arial" w:cs="Arial"/>
          <w:color w:val="000000" w:themeColor="text1"/>
          <w:sz w:val="27"/>
          <w:szCs w:val="27"/>
          <w:shd w:val="clear" w:color="auto" w:fill="FFFFFF"/>
        </w:rPr>
        <w:tab/>
      </w:r>
      <w:r>
        <w:rPr>
          <w:rFonts w:ascii="Arial" w:hAnsi="Arial" w:cs="Arial"/>
          <w:color w:val="6C6C6C"/>
          <w:sz w:val="27"/>
          <w:szCs w:val="27"/>
          <w:shd w:val="clear" w:color="auto" w:fill="FFFFFF"/>
        </w:rPr>
        <w:tab/>
      </w:r>
      <w:r>
        <w:rPr>
          <w:noProof/>
        </w:rPr>
        <w:drawing>
          <wp:inline distT="0" distB="0" distL="0" distR="0" wp14:anchorId="18309B89" wp14:editId="1BCBA107">
            <wp:extent cx="5731510" cy="3863340"/>
            <wp:effectExtent l="0" t="0" r="2540" b="381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3340"/>
                    </a:xfrm>
                    <a:prstGeom prst="rect">
                      <a:avLst/>
                    </a:prstGeom>
                    <a:noFill/>
                    <a:ln>
                      <a:noFill/>
                    </a:ln>
                  </pic:spPr>
                </pic:pic>
              </a:graphicData>
            </a:graphic>
          </wp:inline>
        </w:drawing>
      </w:r>
    </w:p>
    <w:p w14:paraId="7D79804E" w14:textId="3985C199" w:rsidR="00296411" w:rsidRDefault="00296411" w:rsidP="00296411">
      <w:pPr>
        <w:jc w:val="both"/>
      </w:pPr>
      <w:r>
        <w:t>From the color cod</w:t>
      </w:r>
      <w:r w:rsidR="009F79AA">
        <w:t>ing</w:t>
      </w:r>
      <w:r>
        <w:t xml:space="preserve"> table we can find easily the resistance of a given resistor.</w:t>
      </w:r>
    </w:p>
    <w:p w14:paraId="393C3CC1" w14:textId="77777777" w:rsidR="00296411" w:rsidRDefault="00296411" w:rsidP="00296411">
      <w:pPr>
        <w:jc w:val="both"/>
      </w:pPr>
    </w:p>
    <w:p w14:paraId="55BDB725" w14:textId="47800290" w:rsidR="00296411" w:rsidRPr="00071C87" w:rsidRDefault="00296411" w:rsidP="00296411">
      <w:pPr>
        <w:jc w:val="both"/>
        <w:rPr>
          <w:rFonts w:ascii="Algerian" w:hAnsi="Algerian"/>
          <w:b/>
          <w:u w:val="single"/>
        </w:rPr>
      </w:pPr>
      <w:r w:rsidRPr="00071C87">
        <w:rPr>
          <w:rFonts w:ascii="Algerian" w:hAnsi="Algerian"/>
          <w:b/>
          <w:u w:val="single"/>
        </w:rPr>
        <w:t>OBSERVATION and calculations:</w:t>
      </w:r>
      <w:r w:rsidRPr="00071C87">
        <w:rPr>
          <w:b/>
          <w:u w:val="single"/>
        </w:rPr>
        <w:t xml:space="preserve">    </w:t>
      </w:r>
      <w:r w:rsidRPr="00071C87">
        <w:rPr>
          <w:b/>
          <w:u w:val="single"/>
        </w:rPr>
        <w:tab/>
      </w:r>
      <w:r w:rsidRPr="00071C87">
        <w:rPr>
          <w:b/>
          <w:u w:val="single"/>
        </w:rPr>
        <w:tab/>
      </w:r>
    </w:p>
    <w:tbl>
      <w:tblPr>
        <w:tblStyle w:val="TableGrid"/>
        <w:tblW w:w="9625" w:type="dxa"/>
        <w:tblLayout w:type="fixed"/>
        <w:tblLook w:val="04A0" w:firstRow="1" w:lastRow="0" w:firstColumn="1" w:lastColumn="0" w:noHBand="0" w:noVBand="1"/>
      </w:tblPr>
      <w:tblGrid>
        <w:gridCol w:w="712"/>
        <w:gridCol w:w="1163"/>
        <w:gridCol w:w="1203"/>
        <w:gridCol w:w="1327"/>
        <w:gridCol w:w="1170"/>
        <w:gridCol w:w="2430"/>
        <w:gridCol w:w="1620"/>
      </w:tblGrid>
      <w:tr w:rsidR="00296411" w:rsidRPr="004A4BB0" w14:paraId="2DBF7664" w14:textId="77777777" w:rsidTr="00ED1BE3">
        <w:trPr>
          <w:trHeight w:val="350"/>
        </w:trPr>
        <w:tc>
          <w:tcPr>
            <w:tcW w:w="712" w:type="dxa"/>
          </w:tcPr>
          <w:p w14:paraId="6A27E320" w14:textId="77777777" w:rsidR="00296411" w:rsidRPr="004A4BB0" w:rsidRDefault="00296411" w:rsidP="00F20BE7">
            <w:pPr>
              <w:jc w:val="both"/>
            </w:pPr>
            <w:r w:rsidRPr="004A4BB0">
              <w:t>S.NO</w:t>
            </w:r>
          </w:p>
        </w:tc>
        <w:tc>
          <w:tcPr>
            <w:tcW w:w="1163" w:type="dxa"/>
          </w:tcPr>
          <w:p w14:paraId="174136EB" w14:textId="77777777" w:rsidR="00296411" w:rsidRPr="004A4BB0" w:rsidRDefault="00296411" w:rsidP="00F20BE7">
            <w:pPr>
              <w:jc w:val="both"/>
            </w:pPr>
            <w:r w:rsidRPr="004A4BB0">
              <w:t>1</w:t>
            </w:r>
            <w:r w:rsidRPr="004A4BB0">
              <w:rPr>
                <w:vertAlign w:val="superscript"/>
              </w:rPr>
              <w:t>st</w:t>
            </w:r>
            <w:r w:rsidRPr="004A4BB0">
              <w:t xml:space="preserve"> Band</w:t>
            </w:r>
          </w:p>
        </w:tc>
        <w:tc>
          <w:tcPr>
            <w:tcW w:w="1203" w:type="dxa"/>
          </w:tcPr>
          <w:p w14:paraId="3BE48540" w14:textId="77777777" w:rsidR="00296411" w:rsidRPr="004A4BB0" w:rsidRDefault="00296411" w:rsidP="00F20BE7">
            <w:pPr>
              <w:jc w:val="both"/>
            </w:pPr>
            <w:r w:rsidRPr="004A4BB0">
              <w:t>2</w:t>
            </w:r>
            <w:r w:rsidRPr="004A4BB0">
              <w:rPr>
                <w:vertAlign w:val="superscript"/>
              </w:rPr>
              <w:t>nd</w:t>
            </w:r>
            <w:r w:rsidRPr="004A4BB0">
              <w:t xml:space="preserve"> Band</w:t>
            </w:r>
          </w:p>
        </w:tc>
        <w:tc>
          <w:tcPr>
            <w:tcW w:w="1327" w:type="dxa"/>
          </w:tcPr>
          <w:p w14:paraId="48D8C4B6" w14:textId="77777777" w:rsidR="00296411" w:rsidRPr="004A4BB0" w:rsidRDefault="00296411" w:rsidP="00F20BE7">
            <w:pPr>
              <w:jc w:val="both"/>
            </w:pPr>
            <w:r w:rsidRPr="004A4BB0">
              <w:t>3</w:t>
            </w:r>
            <w:r w:rsidRPr="004A4BB0">
              <w:rPr>
                <w:vertAlign w:val="superscript"/>
              </w:rPr>
              <w:t>rd</w:t>
            </w:r>
            <w:r w:rsidRPr="004A4BB0">
              <w:t xml:space="preserve"> band</w:t>
            </w:r>
          </w:p>
        </w:tc>
        <w:tc>
          <w:tcPr>
            <w:tcW w:w="1170" w:type="dxa"/>
          </w:tcPr>
          <w:p w14:paraId="3EFF5980" w14:textId="77777777" w:rsidR="00296411" w:rsidRPr="004A4BB0" w:rsidRDefault="00296411" w:rsidP="00F20BE7">
            <w:pPr>
              <w:jc w:val="both"/>
            </w:pPr>
            <w:r w:rsidRPr="004A4BB0">
              <w:t>4</w:t>
            </w:r>
            <w:r w:rsidRPr="004A4BB0">
              <w:rPr>
                <w:vertAlign w:val="superscript"/>
              </w:rPr>
              <w:t>th</w:t>
            </w:r>
            <w:r w:rsidRPr="004A4BB0">
              <w:t xml:space="preserve"> Band</w:t>
            </w:r>
          </w:p>
        </w:tc>
        <w:tc>
          <w:tcPr>
            <w:tcW w:w="2430" w:type="dxa"/>
          </w:tcPr>
          <w:p w14:paraId="6519661B" w14:textId="20AA60AB" w:rsidR="00296411" w:rsidRPr="004A4BB0" w:rsidRDefault="00296411" w:rsidP="00F20BE7">
            <w:pPr>
              <w:jc w:val="both"/>
            </w:pPr>
            <w:r w:rsidRPr="004A4BB0">
              <w:t xml:space="preserve">Range </w:t>
            </w:r>
          </w:p>
        </w:tc>
        <w:tc>
          <w:tcPr>
            <w:tcW w:w="1620" w:type="dxa"/>
          </w:tcPr>
          <w:p w14:paraId="1A6EF526" w14:textId="61DEACEE" w:rsidR="00296411" w:rsidRPr="004A4BB0" w:rsidRDefault="00296411" w:rsidP="00F20BE7">
            <w:pPr>
              <w:jc w:val="both"/>
            </w:pPr>
            <w:r w:rsidRPr="004A4BB0">
              <w:t xml:space="preserve">   </w:t>
            </w:r>
            <w:r w:rsidR="00116B2B">
              <w:t>Verification</w:t>
            </w:r>
          </w:p>
        </w:tc>
      </w:tr>
      <w:tr w:rsidR="00296411" w:rsidRPr="004A4BB0" w14:paraId="6EC3D63C" w14:textId="77777777" w:rsidTr="00ED1BE3">
        <w:tc>
          <w:tcPr>
            <w:tcW w:w="712" w:type="dxa"/>
          </w:tcPr>
          <w:p w14:paraId="252DAE06" w14:textId="77777777" w:rsidR="00296411" w:rsidRPr="004A4BB0" w:rsidRDefault="00296411" w:rsidP="00F20BE7">
            <w:pPr>
              <w:jc w:val="both"/>
            </w:pPr>
            <w:r w:rsidRPr="004A4BB0">
              <w:t>1</w:t>
            </w:r>
          </w:p>
        </w:tc>
        <w:tc>
          <w:tcPr>
            <w:tcW w:w="1163" w:type="dxa"/>
          </w:tcPr>
          <w:p w14:paraId="6479F1E5" w14:textId="1386AFB2" w:rsidR="00296411" w:rsidRPr="004A4BB0" w:rsidRDefault="00816173" w:rsidP="00F20BE7">
            <w:pPr>
              <w:jc w:val="both"/>
            </w:pPr>
            <w:r>
              <w:t>Brown(1)</w:t>
            </w:r>
          </w:p>
        </w:tc>
        <w:tc>
          <w:tcPr>
            <w:tcW w:w="1203" w:type="dxa"/>
          </w:tcPr>
          <w:p w14:paraId="3541D69A" w14:textId="559DF2FC" w:rsidR="00296411" w:rsidRPr="004A4BB0" w:rsidRDefault="00816173" w:rsidP="00F20BE7">
            <w:pPr>
              <w:jc w:val="both"/>
            </w:pPr>
            <w:r>
              <w:t>Black(0)</w:t>
            </w:r>
          </w:p>
        </w:tc>
        <w:tc>
          <w:tcPr>
            <w:tcW w:w="1327" w:type="dxa"/>
          </w:tcPr>
          <w:p w14:paraId="39D2A7D0" w14:textId="4B156289" w:rsidR="00296411" w:rsidRPr="004A4BB0" w:rsidRDefault="00AC51E5" w:rsidP="00F20BE7">
            <w:pPr>
              <w:jc w:val="both"/>
            </w:pPr>
            <w:r>
              <w:t>Red(10</w:t>
            </w:r>
            <w:r w:rsidRPr="00AC51E5">
              <w:rPr>
                <w:vertAlign w:val="superscript"/>
              </w:rPr>
              <w:t>2</w:t>
            </w:r>
            <w:r>
              <w:t>)</w:t>
            </w:r>
          </w:p>
        </w:tc>
        <w:tc>
          <w:tcPr>
            <w:tcW w:w="1170" w:type="dxa"/>
          </w:tcPr>
          <w:p w14:paraId="617CB68B" w14:textId="77777777" w:rsidR="00296411" w:rsidRPr="004A4BB0" w:rsidRDefault="00296411" w:rsidP="00F20BE7">
            <w:pPr>
              <w:jc w:val="both"/>
            </w:pPr>
            <w:r w:rsidRPr="004A4BB0">
              <w:t>Gold(</w:t>
            </w:r>
            <w:r w:rsidRPr="004A4BB0">
              <w:rPr>
                <w:rFonts w:cstheme="minorHAnsi"/>
              </w:rPr>
              <w:t>±</w:t>
            </w:r>
            <w:r w:rsidRPr="004A4BB0">
              <w:t>5%)</w:t>
            </w:r>
          </w:p>
        </w:tc>
        <w:tc>
          <w:tcPr>
            <w:tcW w:w="2430" w:type="dxa"/>
          </w:tcPr>
          <w:p w14:paraId="0873E67D" w14:textId="3459E17F" w:rsidR="00296411" w:rsidRPr="004A4BB0" w:rsidRDefault="00AC51E5" w:rsidP="00F20BE7">
            <w:pPr>
              <w:jc w:val="both"/>
            </w:pPr>
            <w:r>
              <w:t>950</w:t>
            </w:r>
            <w:r w:rsidR="00296411" w:rsidRPr="004A4BB0">
              <w:rPr>
                <w:noProof/>
              </w:rPr>
              <w:drawing>
                <wp:inline distT="0" distB="0" distL="0" distR="0" wp14:anchorId="6DED3D3E" wp14:editId="41535A1A">
                  <wp:extent cx="106045" cy="96520"/>
                  <wp:effectExtent l="0" t="0" r="8255" b="0"/>
                  <wp:docPr id="7" name="Picture 7"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00296411" w:rsidRPr="004A4BB0">
              <w:t>-</w:t>
            </w:r>
            <w:r>
              <w:t>1050</w:t>
            </w:r>
            <w:r w:rsidR="00296411" w:rsidRPr="004A4BB0">
              <w:rPr>
                <w:noProof/>
              </w:rPr>
              <w:drawing>
                <wp:inline distT="0" distB="0" distL="0" distR="0" wp14:anchorId="35B4648C" wp14:editId="6482252D">
                  <wp:extent cx="106045" cy="96520"/>
                  <wp:effectExtent l="0" t="0" r="8255" b="0"/>
                  <wp:docPr id="8" name="Picture 8"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620" w:type="dxa"/>
          </w:tcPr>
          <w:p w14:paraId="615E03C7" w14:textId="4B5C256F" w:rsidR="00296411" w:rsidRPr="004A4BB0" w:rsidRDefault="00A359E5" w:rsidP="00F20BE7">
            <w:pPr>
              <w:jc w:val="both"/>
            </w:pPr>
            <w:r>
              <w:t>982</w:t>
            </w:r>
            <w:r w:rsidR="00296411" w:rsidRPr="004A4BB0">
              <w:rPr>
                <w:noProof/>
              </w:rPr>
              <w:drawing>
                <wp:inline distT="0" distB="0" distL="0" distR="0" wp14:anchorId="6FD912C6" wp14:editId="75B2378D">
                  <wp:extent cx="106045" cy="96520"/>
                  <wp:effectExtent l="0" t="0" r="8255" b="0"/>
                  <wp:docPr id="15" name="Picture 15"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r w:rsidR="00296411" w:rsidRPr="004A4BB0" w14:paraId="54C9A730" w14:textId="77777777" w:rsidTr="00ED1BE3">
        <w:tc>
          <w:tcPr>
            <w:tcW w:w="712" w:type="dxa"/>
          </w:tcPr>
          <w:p w14:paraId="69FEC00B" w14:textId="77777777" w:rsidR="00296411" w:rsidRPr="004A4BB0" w:rsidRDefault="00296411" w:rsidP="00F20BE7">
            <w:pPr>
              <w:jc w:val="both"/>
            </w:pPr>
            <w:r w:rsidRPr="004A4BB0">
              <w:t>2</w:t>
            </w:r>
          </w:p>
        </w:tc>
        <w:tc>
          <w:tcPr>
            <w:tcW w:w="1163" w:type="dxa"/>
          </w:tcPr>
          <w:p w14:paraId="6D1A56C3" w14:textId="77777777" w:rsidR="00296411" w:rsidRPr="004A4BB0" w:rsidRDefault="00296411" w:rsidP="00F20BE7">
            <w:pPr>
              <w:jc w:val="both"/>
            </w:pPr>
            <w:r>
              <w:t>Red</w:t>
            </w:r>
            <w:r w:rsidRPr="004A4BB0">
              <w:t>(</w:t>
            </w:r>
            <w:r>
              <w:t>2</w:t>
            </w:r>
            <w:r w:rsidRPr="004A4BB0">
              <w:t>)</w:t>
            </w:r>
          </w:p>
        </w:tc>
        <w:tc>
          <w:tcPr>
            <w:tcW w:w="1203" w:type="dxa"/>
          </w:tcPr>
          <w:p w14:paraId="267F5ED8" w14:textId="77777777" w:rsidR="00296411" w:rsidRPr="004A4BB0" w:rsidRDefault="00296411" w:rsidP="00F20BE7">
            <w:pPr>
              <w:jc w:val="both"/>
            </w:pPr>
            <w:r>
              <w:t>Red</w:t>
            </w:r>
            <w:r w:rsidRPr="004A4BB0">
              <w:t>(</w:t>
            </w:r>
            <w:r>
              <w:t>2</w:t>
            </w:r>
            <w:r w:rsidRPr="004A4BB0">
              <w:t>)</w:t>
            </w:r>
          </w:p>
        </w:tc>
        <w:tc>
          <w:tcPr>
            <w:tcW w:w="1327" w:type="dxa"/>
          </w:tcPr>
          <w:p w14:paraId="7F663C70" w14:textId="2FBB61AB" w:rsidR="00296411" w:rsidRPr="004A4BB0" w:rsidRDefault="00296411" w:rsidP="00F20BE7">
            <w:pPr>
              <w:jc w:val="both"/>
            </w:pPr>
            <w:r w:rsidRPr="004A4BB0">
              <w:t>Orange(</w:t>
            </w:r>
            <w:r w:rsidR="00ED1BE3">
              <w:t>10</w:t>
            </w:r>
            <w:r w:rsidRPr="00ED1BE3">
              <w:rPr>
                <w:vertAlign w:val="superscript"/>
              </w:rPr>
              <w:t>3</w:t>
            </w:r>
            <w:r w:rsidRPr="004A4BB0">
              <w:t>)</w:t>
            </w:r>
          </w:p>
        </w:tc>
        <w:tc>
          <w:tcPr>
            <w:tcW w:w="1170" w:type="dxa"/>
          </w:tcPr>
          <w:p w14:paraId="102988D4" w14:textId="77777777" w:rsidR="00296411" w:rsidRPr="004A4BB0" w:rsidRDefault="00296411" w:rsidP="00F20BE7">
            <w:pPr>
              <w:jc w:val="both"/>
            </w:pPr>
            <w:r w:rsidRPr="004A4BB0">
              <w:t>Gold(</w:t>
            </w:r>
            <w:r w:rsidRPr="004A4BB0">
              <w:rPr>
                <w:rFonts w:cstheme="minorHAnsi"/>
              </w:rPr>
              <w:t>±</w:t>
            </w:r>
            <w:r w:rsidRPr="004A4BB0">
              <w:t>5%)</w:t>
            </w:r>
          </w:p>
        </w:tc>
        <w:tc>
          <w:tcPr>
            <w:tcW w:w="2430" w:type="dxa"/>
          </w:tcPr>
          <w:p w14:paraId="2472F579" w14:textId="29908E00" w:rsidR="00296411" w:rsidRPr="004A4BB0" w:rsidRDefault="00296411" w:rsidP="00F20BE7">
            <w:pPr>
              <w:jc w:val="both"/>
            </w:pPr>
            <w:r>
              <w:t>20900</w:t>
            </w:r>
            <w:r w:rsidRPr="004A4BB0">
              <w:rPr>
                <w:noProof/>
              </w:rPr>
              <w:drawing>
                <wp:inline distT="0" distB="0" distL="0" distR="0" wp14:anchorId="510A25B7" wp14:editId="0D55C350">
                  <wp:extent cx="106045" cy="96520"/>
                  <wp:effectExtent l="0" t="0" r="8255" b="0"/>
                  <wp:docPr id="13" name="Picture 13"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Pr="004A4BB0">
              <w:t xml:space="preserve"> -</w:t>
            </w:r>
            <w:r>
              <w:t>23100</w:t>
            </w:r>
            <w:r w:rsidRPr="004A4BB0">
              <w:rPr>
                <w:noProof/>
              </w:rPr>
              <w:drawing>
                <wp:inline distT="0" distB="0" distL="0" distR="0" wp14:anchorId="2E3281C5" wp14:editId="62A934C3">
                  <wp:extent cx="106045" cy="96520"/>
                  <wp:effectExtent l="0" t="0" r="8255" b="0"/>
                  <wp:docPr id="14" name="Picture 14"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620" w:type="dxa"/>
          </w:tcPr>
          <w:p w14:paraId="693FEF3B" w14:textId="3D79F6C9" w:rsidR="00296411" w:rsidRPr="004A4BB0" w:rsidRDefault="00296411" w:rsidP="00F20BE7">
            <w:pPr>
              <w:jc w:val="both"/>
            </w:pPr>
            <w:r>
              <w:t>21</w:t>
            </w:r>
            <w:r w:rsidR="00A359E5">
              <w:t xml:space="preserve"> 000</w:t>
            </w:r>
            <w:r w:rsidRPr="004A4BB0">
              <w:rPr>
                <w:noProof/>
              </w:rPr>
              <w:drawing>
                <wp:inline distT="0" distB="0" distL="0" distR="0" wp14:anchorId="105A00A6" wp14:editId="67D791AE">
                  <wp:extent cx="106045" cy="96520"/>
                  <wp:effectExtent l="0" t="0" r="8255" b="0"/>
                  <wp:docPr id="16" name="Picture 16"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r w:rsidR="00296411" w:rsidRPr="004A4BB0" w14:paraId="251400FA" w14:textId="77777777" w:rsidTr="00ED1BE3">
        <w:tc>
          <w:tcPr>
            <w:tcW w:w="712" w:type="dxa"/>
          </w:tcPr>
          <w:p w14:paraId="571FC6D6" w14:textId="77777777" w:rsidR="00296411" w:rsidRPr="004A4BB0" w:rsidRDefault="00296411" w:rsidP="00F20BE7">
            <w:pPr>
              <w:jc w:val="both"/>
            </w:pPr>
            <w:r w:rsidRPr="004A4BB0">
              <w:t>3</w:t>
            </w:r>
          </w:p>
        </w:tc>
        <w:tc>
          <w:tcPr>
            <w:tcW w:w="1163" w:type="dxa"/>
          </w:tcPr>
          <w:p w14:paraId="791BD6E1" w14:textId="77777777" w:rsidR="00296411" w:rsidRPr="004A4BB0" w:rsidRDefault="00296411" w:rsidP="00F20BE7">
            <w:pPr>
              <w:jc w:val="both"/>
            </w:pPr>
            <w:r w:rsidRPr="004A4BB0">
              <w:t>Brown(1)</w:t>
            </w:r>
          </w:p>
        </w:tc>
        <w:tc>
          <w:tcPr>
            <w:tcW w:w="1203" w:type="dxa"/>
          </w:tcPr>
          <w:p w14:paraId="3C0F7F75" w14:textId="77777777" w:rsidR="00296411" w:rsidRPr="004A4BB0" w:rsidRDefault="00296411" w:rsidP="00F20BE7">
            <w:pPr>
              <w:jc w:val="both"/>
            </w:pPr>
            <w:r w:rsidRPr="004A4BB0">
              <w:t>Black(0)</w:t>
            </w:r>
          </w:p>
        </w:tc>
        <w:tc>
          <w:tcPr>
            <w:tcW w:w="1327" w:type="dxa"/>
          </w:tcPr>
          <w:p w14:paraId="39997FF3" w14:textId="499B544F" w:rsidR="00296411" w:rsidRPr="004A4BB0" w:rsidRDefault="006D08C9" w:rsidP="00F20BE7">
            <w:pPr>
              <w:jc w:val="both"/>
            </w:pPr>
            <w:r>
              <w:t>Green</w:t>
            </w:r>
            <w:r w:rsidR="00296411" w:rsidRPr="004A4BB0">
              <w:t>(</w:t>
            </w:r>
            <w:r w:rsidR="00F53405">
              <w:t>10</w:t>
            </w:r>
            <w:r w:rsidRPr="00F53405">
              <w:rPr>
                <w:vertAlign w:val="superscript"/>
              </w:rPr>
              <w:t>5</w:t>
            </w:r>
            <w:r w:rsidR="00296411" w:rsidRPr="004A4BB0">
              <w:t>)</w:t>
            </w:r>
          </w:p>
        </w:tc>
        <w:tc>
          <w:tcPr>
            <w:tcW w:w="1170" w:type="dxa"/>
          </w:tcPr>
          <w:p w14:paraId="50CE5BF4" w14:textId="77777777" w:rsidR="00296411" w:rsidRPr="004A4BB0" w:rsidRDefault="00296411" w:rsidP="00F20BE7">
            <w:pPr>
              <w:jc w:val="both"/>
            </w:pPr>
            <w:r w:rsidRPr="004A4BB0">
              <w:t>Gold(</w:t>
            </w:r>
            <w:r w:rsidRPr="004A4BB0">
              <w:rPr>
                <w:rFonts w:cstheme="minorHAnsi"/>
              </w:rPr>
              <w:t>±</w:t>
            </w:r>
            <w:r w:rsidRPr="004A4BB0">
              <w:t>5%)</w:t>
            </w:r>
          </w:p>
        </w:tc>
        <w:tc>
          <w:tcPr>
            <w:tcW w:w="2430" w:type="dxa"/>
          </w:tcPr>
          <w:p w14:paraId="17AA6ED8" w14:textId="3797C497" w:rsidR="00296411" w:rsidRPr="004A4BB0" w:rsidRDefault="00296411" w:rsidP="00F20BE7">
            <w:pPr>
              <w:jc w:val="both"/>
            </w:pPr>
            <w:r>
              <w:t>950</w:t>
            </w:r>
            <w:r w:rsidR="006D08C9">
              <w:t xml:space="preserve"> 000</w:t>
            </w:r>
            <w:r w:rsidRPr="004A4BB0">
              <w:rPr>
                <w:noProof/>
              </w:rPr>
              <w:drawing>
                <wp:inline distT="0" distB="0" distL="0" distR="0" wp14:anchorId="53FCB4F3" wp14:editId="20B6A7F8">
                  <wp:extent cx="106045" cy="96520"/>
                  <wp:effectExtent l="0" t="0" r="8255" b="0"/>
                  <wp:docPr id="9" name="Picture 9"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Pr="004A4BB0">
              <w:t>-</w:t>
            </w:r>
            <w:r>
              <w:t>1</w:t>
            </w:r>
            <w:r w:rsidR="006D08C9">
              <w:t xml:space="preserve"> </w:t>
            </w:r>
            <w:r>
              <w:t>050</w:t>
            </w:r>
            <w:r w:rsidR="006D08C9">
              <w:t xml:space="preserve"> 000</w:t>
            </w:r>
            <w:r w:rsidRPr="004A4BB0">
              <w:t xml:space="preserve"> </w:t>
            </w:r>
            <w:r w:rsidRPr="004A4BB0">
              <w:rPr>
                <w:noProof/>
              </w:rPr>
              <w:drawing>
                <wp:inline distT="0" distB="0" distL="0" distR="0" wp14:anchorId="1A5698D5" wp14:editId="0731DEA7">
                  <wp:extent cx="106045" cy="96520"/>
                  <wp:effectExtent l="0" t="0" r="8255" b="0"/>
                  <wp:docPr id="10" name="Picture 10"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620" w:type="dxa"/>
          </w:tcPr>
          <w:p w14:paraId="006B07B9" w14:textId="0133F867" w:rsidR="00296411" w:rsidRPr="004A4BB0" w:rsidRDefault="00ED6924" w:rsidP="00F20BE7">
            <w:pPr>
              <w:jc w:val="both"/>
            </w:pPr>
            <w:r>
              <w:t>963 000</w:t>
            </w:r>
            <w:r w:rsidR="00296411" w:rsidRPr="004A4BB0">
              <w:t xml:space="preserve"> </w:t>
            </w:r>
            <w:r w:rsidR="00296411" w:rsidRPr="004A4BB0">
              <w:rPr>
                <w:noProof/>
              </w:rPr>
              <w:drawing>
                <wp:inline distT="0" distB="0" distL="0" distR="0" wp14:anchorId="1F3753C8" wp14:editId="2895F274">
                  <wp:extent cx="106045" cy="96520"/>
                  <wp:effectExtent l="0" t="0" r="8255" b="0"/>
                  <wp:docPr id="17" name="Picture 17"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r w:rsidR="00296411" w:rsidRPr="004A4BB0" w14:paraId="6A559633" w14:textId="77777777" w:rsidTr="00ED1BE3">
        <w:tc>
          <w:tcPr>
            <w:tcW w:w="712" w:type="dxa"/>
          </w:tcPr>
          <w:p w14:paraId="0B763637" w14:textId="77777777" w:rsidR="00296411" w:rsidRPr="004A4BB0" w:rsidRDefault="00296411" w:rsidP="00F20BE7">
            <w:pPr>
              <w:jc w:val="both"/>
            </w:pPr>
            <w:r w:rsidRPr="004A4BB0">
              <w:t>4</w:t>
            </w:r>
          </w:p>
        </w:tc>
        <w:tc>
          <w:tcPr>
            <w:tcW w:w="1163" w:type="dxa"/>
          </w:tcPr>
          <w:p w14:paraId="510A8E38" w14:textId="4102E51E" w:rsidR="00296411" w:rsidRPr="004A4BB0" w:rsidRDefault="00ED1BE3" w:rsidP="00F20BE7">
            <w:pPr>
              <w:jc w:val="both"/>
            </w:pPr>
            <w:r>
              <w:t>Brown(1)</w:t>
            </w:r>
          </w:p>
        </w:tc>
        <w:tc>
          <w:tcPr>
            <w:tcW w:w="1203" w:type="dxa"/>
          </w:tcPr>
          <w:p w14:paraId="1CFEDF50" w14:textId="782B9EDA" w:rsidR="00296411" w:rsidRPr="004A4BB0" w:rsidRDefault="00ED1BE3" w:rsidP="00F20BE7">
            <w:pPr>
              <w:jc w:val="both"/>
            </w:pPr>
            <w:r>
              <w:t>Black(0)</w:t>
            </w:r>
          </w:p>
        </w:tc>
        <w:tc>
          <w:tcPr>
            <w:tcW w:w="1327" w:type="dxa"/>
          </w:tcPr>
          <w:p w14:paraId="78C9BD80" w14:textId="5059711D" w:rsidR="00296411" w:rsidRPr="004A4BB0" w:rsidRDefault="00F53405" w:rsidP="00F20BE7">
            <w:pPr>
              <w:jc w:val="both"/>
            </w:pPr>
            <w:r w:rsidRPr="004A4BB0">
              <w:t>Orange(</w:t>
            </w:r>
            <w:r>
              <w:t>10</w:t>
            </w:r>
            <w:r w:rsidRPr="00ED1BE3">
              <w:rPr>
                <w:vertAlign w:val="superscript"/>
              </w:rPr>
              <w:t>3</w:t>
            </w:r>
            <w:r w:rsidRPr="004A4BB0">
              <w:t>)</w:t>
            </w:r>
          </w:p>
        </w:tc>
        <w:tc>
          <w:tcPr>
            <w:tcW w:w="1170" w:type="dxa"/>
          </w:tcPr>
          <w:p w14:paraId="6E77D59A" w14:textId="77777777" w:rsidR="00296411" w:rsidRPr="004A4BB0" w:rsidRDefault="00296411" w:rsidP="00F20BE7">
            <w:pPr>
              <w:jc w:val="both"/>
            </w:pPr>
            <w:r w:rsidRPr="004A4BB0">
              <w:t>Gold(</w:t>
            </w:r>
            <w:r w:rsidRPr="004A4BB0">
              <w:rPr>
                <w:rFonts w:cstheme="minorHAnsi"/>
              </w:rPr>
              <w:t>±</w:t>
            </w:r>
            <w:r w:rsidRPr="004A4BB0">
              <w:t>5%)</w:t>
            </w:r>
          </w:p>
        </w:tc>
        <w:tc>
          <w:tcPr>
            <w:tcW w:w="2430" w:type="dxa"/>
          </w:tcPr>
          <w:p w14:paraId="064A69C3" w14:textId="058CC3B8" w:rsidR="00296411" w:rsidRPr="004A4BB0" w:rsidRDefault="00F53405" w:rsidP="00F20BE7">
            <w:pPr>
              <w:jc w:val="both"/>
            </w:pPr>
            <w:r>
              <w:t>9</w:t>
            </w:r>
            <w:r w:rsidR="00296411">
              <w:t>5</w:t>
            </w:r>
            <w:r>
              <w:t>00</w:t>
            </w:r>
            <w:r w:rsidR="00296411" w:rsidRPr="004A4BB0">
              <w:rPr>
                <w:noProof/>
              </w:rPr>
              <w:drawing>
                <wp:inline distT="0" distB="0" distL="0" distR="0" wp14:anchorId="1B831AF8" wp14:editId="0FAE52DF">
                  <wp:extent cx="106045" cy="96520"/>
                  <wp:effectExtent l="0" t="0" r="8255" b="0"/>
                  <wp:docPr id="11" name="Picture 11"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r w:rsidR="00296411" w:rsidRPr="004A4BB0">
              <w:t>-</w:t>
            </w:r>
            <w:r>
              <w:t>10 500</w:t>
            </w:r>
            <w:r w:rsidR="00296411" w:rsidRPr="004A4BB0">
              <w:t xml:space="preserve"> </w:t>
            </w:r>
            <w:r w:rsidR="00296411" w:rsidRPr="004A4BB0">
              <w:rPr>
                <w:noProof/>
              </w:rPr>
              <w:drawing>
                <wp:inline distT="0" distB="0" distL="0" distR="0" wp14:anchorId="2DADE006" wp14:editId="027803B3">
                  <wp:extent cx="106045" cy="96520"/>
                  <wp:effectExtent l="0" t="0" r="8255" b="0"/>
                  <wp:docPr id="12" name="Picture 12"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c>
          <w:tcPr>
            <w:tcW w:w="1620" w:type="dxa"/>
          </w:tcPr>
          <w:p w14:paraId="6FC81835" w14:textId="0EF03636" w:rsidR="00296411" w:rsidRPr="004A4BB0" w:rsidRDefault="00F53405" w:rsidP="00F20BE7">
            <w:pPr>
              <w:jc w:val="both"/>
            </w:pPr>
            <w:r>
              <w:t>9</w:t>
            </w:r>
            <w:r w:rsidR="00296411">
              <w:t>.</w:t>
            </w:r>
            <w:r>
              <w:t>3</w:t>
            </w:r>
            <w:r w:rsidR="00296411">
              <w:t>k</w:t>
            </w:r>
            <w:r w:rsidR="00296411" w:rsidRPr="004A4BB0">
              <w:t xml:space="preserve"> </w:t>
            </w:r>
            <w:r w:rsidR="00296411" w:rsidRPr="004A4BB0">
              <w:rPr>
                <w:noProof/>
              </w:rPr>
              <w:drawing>
                <wp:inline distT="0" distB="0" distL="0" distR="0" wp14:anchorId="5132A25F" wp14:editId="1E8C0722">
                  <wp:extent cx="106045" cy="96520"/>
                  <wp:effectExtent l="0" t="0" r="8255" b="0"/>
                  <wp:docPr id="18" name="Picture 18"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k letter 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96520"/>
                          </a:xfrm>
                          <a:prstGeom prst="rect">
                            <a:avLst/>
                          </a:prstGeom>
                          <a:noFill/>
                          <a:ln>
                            <a:noFill/>
                          </a:ln>
                        </pic:spPr>
                      </pic:pic>
                    </a:graphicData>
                  </a:graphic>
                </wp:inline>
              </w:drawing>
            </w:r>
          </w:p>
        </w:tc>
      </w:tr>
    </w:tbl>
    <w:p w14:paraId="439549D5" w14:textId="2C11E7EF" w:rsidR="00636BD7" w:rsidRPr="002257E1" w:rsidRDefault="00296411" w:rsidP="002257E1">
      <w:pPr>
        <w:spacing w:after="160" w:line="259" w:lineRule="auto"/>
        <w:jc w:val="center"/>
        <w:rPr>
          <w:rFonts w:ascii="Times New Roman" w:eastAsia="Calibri" w:hAnsi="Times New Roman" w:cs="Times New Roman"/>
          <w:sz w:val="24"/>
          <w:szCs w:val="24"/>
        </w:rPr>
      </w:pPr>
      <w:r>
        <w:rPr>
          <w:rFonts w:ascii="Times New Roman" w:hAnsi="Times New Roman" w:cs="Times New Roman"/>
          <w:sz w:val="24"/>
          <w:szCs w:val="24"/>
          <w:shd w:val="clear" w:color="auto" w:fill="FFFFFF"/>
        </w:rPr>
        <w:t xml:space="preserve"> </w:t>
      </w:r>
    </w:p>
    <w:sectPr w:rsidR="00636BD7" w:rsidRPr="002257E1" w:rsidSect="000B5FA1">
      <w:footerReference w:type="default" r:id="rId16"/>
      <w:footerReference w:type="first" r:id="rId17"/>
      <w:type w:val="continuous"/>
      <w:pgSz w:w="12240" w:h="15840"/>
      <w:pgMar w:top="1440" w:right="1440" w:bottom="1440" w:left="1440" w:header="288" w:footer="288"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A4A6" w14:textId="77777777" w:rsidR="00FB649A" w:rsidRDefault="00FB649A">
      <w:pPr>
        <w:spacing w:after="0" w:line="240" w:lineRule="auto"/>
      </w:pPr>
      <w:r>
        <w:separator/>
      </w:r>
    </w:p>
  </w:endnote>
  <w:endnote w:type="continuationSeparator" w:id="0">
    <w:p w14:paraId="2DF8423B" w14:textId="77777777" w:rsidR="00FB649A" w:rsidRDefault="00FB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821742"/>
      <w:docPartObj>
        <w:docPartGallery w:val="Page Numbers (Bottom of Page)"/>
        <w:docPartUnique/>
      </w:docPartObj>
    </w:sdtPr>
    <w:sdtEndPr>
      <w:rPr>
        <w:noProof/>
      </w:rPr>
    </w:sdtEndPr>
    <w:sdtContent>
      <w:p w14:paraId="42A038C0" w14:textId="0631625A" w:rsidR="00E74982" w:rsidRDefault="00E749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B9E4E" w14:textId="6A3D0972" w:rsidR="008B6F41" w:rsidRDefault="008B6F41">
    <w:pPr>
      <w:pStyle w:val="Footer"/>
      <w:spacing w:line="60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7444" w14:textId="77777777" w:rsidR="008B6F41" w:rsidRDefault="008B6F41">
    <w:pPr>
      <w:pStyle w:val="Footer"/>
      <w:jc w:val="both"/>
      <w:rPr>
        <w:sz w:val="26"/>
        <w:szCs w:val="26"/>
      </w:rPr>
    </w:pPr>
  </w:p>
  <w:p w14:paraId="580A3D60" w14:textId="77777777" w:rsidR="008B6F41" w:rsidRDefault="008B6F41">
    <w:pPr>
      <w:pStyle w:val="Footer"/>
      <w:tabs>
        <w:tab w:val="left" w:pos="3233"/>
      </w:tabs>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7C4A" w14:textId="77777777" w:rsidR="00FB649A" w:rsidRDefault="00FB649A">
      <w:pPr>
        <w:spacing w:after="0" w:line="240" w:lineRule="auto"/>
      </w:pPr>
      <w:r>
        <w:separator/>
      </w:r>
    </w:p>
  </w:footnote>
  <w:footnote w:type="continuationSeparator" w:id="0">
    <w:p w14:paraId="59454BC1" w14:textId="77777777" w:rsidR="00FB649A" w:rsidRDefault="00FB6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432"/>
    <w:multiLevelType w:val="hybridMultilevel"/>
    <w:tmpl w:val="47AE5A6E"/>
    <w:lvl w:ilvl="0" w:tplc="0409000F">
      <w:start w:val="1"/>
      <w:numFmt w:val="decimal"/>
      <w:lvlText w:val="%1."/>
      <w:lvlJc w:val="left"/>
      <w:pPr>
        <w:ind w:left="4446" w:hanging="360"/>
      </w:pPr>
    </w:lvl>
    <w:lvl w:ilvl="1" w:tplc="04090019" w:tentative="1">
      <w:start w:val="1"/>
      <w:numFmt w:val="lowerLetter"/>
      <w:lvlText w:val="%2."/>
      <w:lvlJc w:val="left"/>
      <w:pPr>
        <w:ind w:left="5166" w:hanging="360"/>
      </w:pPr>
    </w:lvl>
    <w:lvl w:ilvl="2" w:tplc="0409001B" w:tentative="1">
      <w:start w:val="1"/>
      <w:numFmt w:val="lowerRoman"/>
      <w:lvlText w:val="%3."/>
      <w:lvlJc w:val="right"/>
      <w:pPr>
        <w:ind w:left="5886" w:hanging="180"/>
      </w:pPr>
    </w:lvl>
    <w:lvl w:ilvl="3" w:tplc="0409000F" w:tentative="1">
      <w:start w:val="1"/>
      <w:numFmt w:val="decimal"/>
      <w:lvlText w:val="%4."/>
      <w:lvlJc w:val="left"/>
      <w:pPr>
        <w:ind w:left="6606" w:hanging="360"/>
      </w:pPr>
    </w:lvl>
    <w:lvl w:ilvl="4" w:tplc="04090019" w:tentative="1">
      <w:start w:val="1"/>
      <w:numFmt w:val="lowerLetter"/>
      <w:lvlText w:val="%5."/>
      <w:lvlJc w:val="left"/>
      <w:pPr>
        <w:ind w:left="7326" w:hanging="360"/>
      </w:pPr>
    </w:lvl>
    <w:lvl w:ilvl="5" w:tplc="0409001B" w:tentative="1">
      <w:start w:val="1"/>
      <w:numFmt w:val="lowerRoman"/>
      <w:lvlText w:val="%6."/>
      <w:lvlJc w:val="right"/>
      <w:pPr>
        <w:ind w:left="8046" w:hanging="180"/>
      </w:pPr>
    </w:lvl>
    <w:lvl w:ilvl="6" w:tplc="0409000F" w:tentative="1">
      <w:start w:val="1"/>
      <w:numFmt w:val="decimal"/>
      <w:lvlText w:val="%7."/>
      <w:lvlJc w:val="left"/>
      <w:pPr>
        <w:ind w:left="8766" w:hanging="360"/>
      </w:pPr>
    </w:lvl>
    <w:lvl w:ilvl="7" w:tplc="04090019" w:tentative="1">
      <w:start w:val="1"/>
      <w:numFmt w:val="lowerLetter"/>
      <w:lvlText w:val="%8."/>
      <w:lvlJc w:val="left"/>
      <w:pPr>
        <w:ind w:left="9486" w:hanging="360"/>
      </w:pPr>
    </w:lvl>
    <w:lvl w:ilvl="8" w:tplc="0409001B" w:tentative="1">
      <w:start w:val="1"/>
      <w:numFmt w:val="lowerRoman"/>
      <w:lvlText w:val="%9."/>
      <w:lvlJc w:val="right"/>
      <w:pPr>
        <w:ind w:left="10206" w:hanging="180"/>
      </w:pPr>
    </w:lvl>
  </w:abstractNum>
  <w:abstractNum w:abstractNumId="1" w15:restartNumberingAfterBreak="0">
    <w:nsid w:val="17B123BD"/>
    <w:multiLevelType w:val="hybridMultilevel"/>
    <w:tmpl w:val="76AC319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121433"/>
    <w:multiLevelType w:val="multilevel"/>
    <w:tmpl w:val="518AB02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3" w15:restartNumberingAfterBreak="0">
    <w:nsid w:val="244E6CF1"/>
    <w:multiLevelType w:val="hybridMultilevel"/>
    <w:tmpl w:val="7298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F7F3D"/>
    <w:multiLevelType w:val="hybridMultilevel"/>
    <w:tmpl w:val="2F260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01492"/>
    <w:multiLevelType w:val="hybridMultilevel"/>
    <w:tmpl w:val="D8B0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553BD"/>
    <w:multiLevelType w:val="hybridMultilevel"/>
    <w:tmpl w:val="912CC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3E0157"/>
    <w:multiLevelType w:val="hybridMultilevel"/>
    <w:tmpl w:val="8D406500"/>
    <w:lvl w:ilvl="0" w:tplc="E5DE1AE0">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8BC0DF2"/>
    <w:multiLevelType w:val="hybridMultilevel"/>
    <w:tmpl w:val="3A3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34737"/>
    <w:multiLevelType w:val="hybridMultilevel"/>
    <w:tmpl w:val="79366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070EE"/>
    <w:multiLevelType w:val="hybridMultilevel"/>
    <w:tmpl w:val="39469B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E6A4BC5"/>
    <w:multiLevelType w:val="multilevel"/>
    <w:tmpl w:val="1B18CFBA"/>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2" w15:restartNumberingAfterBreak="0">
    <w:nsid w:val="69664857"/>
    <w:multiLevelType w:val="hybridMultilevel"/>
    <w:tmpl w:val="15E66184"/>
    <w:lvl w:ilvl="0" w:tplc="104804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9521A"/>
    <w:multiLevelType w:val="multilevel"/>
    <w:tmpl w:val="EF703C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67CEB"/>
    <w:multiLevelType w:val="hybridMultilevel"/>
    <w:tmpl w:val="43986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9647E"/>
    <w:multiLevelType w:val="multilevel"/>
    <w:tmpl w:val="01AA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565638">
    <w:abstractNumId w:val="12"/>
  </w:num>
  <w:num w:numId="2" w16cid:durableId="1880165042">
    <w:abstractNumId w:val="7"/>
  </w:num>
  <w:num w:numId="3" w16cid:durableId="527446802">
    <w:abstractNumId w:val="15"/>
  </w:num>
  <w:num w:numId="4" w16cid:durableId="1067607594">
    <w:abstractNumId w:val="14"/>
  </w:num>
  <w:num w:numId="5" w16cid:durableId="2098820809">
    <w:abstractNumId w:val="0"/>
  </w:num>
  <w:num w:numId="6" w16cid:durableId="844170178">
    <w:abstractNumId w:val="4"/>
  </w:num>
  <w:num w:numId="7" w16cid:durableId="149492926">
    <w:abstractNumId w:val="6"/>
  </w:num>
  <w:num w:numId="8" w16cid:durableId="943263867">
    <w:abstractNumId w:val="5"/>
  </w:num>
  <w:num w:numId="9" w16cid:durableId="2012178855">
    <w:abstractNumId w:val="2"/>
  </w:num>
  <w:num w:numId="10" w16cid:durableId="510610052">
    <w:abstractNumId w:val="8"/>
  </w:num>
  <w:num w:numId="11" w16cid:durableId="1763450037">
    <w:abstractNumId w:val="3"/>
  </w:num>
  <w:num w:numId="12" w16cid:durableId="1826389586">
    <w:abstractNumId w:val="13"/>
  </w:num>
  <w:num w:numId="13" w16cid:durableId="76828354">
    <w:abstractNumId w:val="9"/>
  </w:num>
  <w:num w:numId="14" w16cid:durableId="942690183">
    <w:abstractNumId w:val="1"/>
  </w:num>
  <w:num w:numId="15" w16cid:durableId="817693103">
    <w:abstractNumId w:val="10"/>
  </w:num>
  <w:num w:numId="16" w16cid:durableId="1486312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46"/>
    <w:rsid w:val="00003286"/>
    <w:rsid w:val="00010FCD"/>
    <w:rsid w:val="00036BCC"/>
    <w:rsid w:val="0004419F"/>
    <w:rsid w:val="00047595"/>
    <w:rsid w:val="000501CC"/>
    <w:rsid w:val="0006069C"/>
    <w:rsid w:val="0006415A"/>
    <w:rsid w:val="0006499F"/>
    <w:rsid w:val="00071C87"/>
    <w:rsid w:val="00072470"/>
    <w:rsid w:val="00076646"/>
    <w:rsid w:val="00083B9C"/>
    <w:rsid w:val="00097580"/>
    <w:rsid w:val="000A5C9F"/>
    <w:rsid w:val="000A7B13"/>
    <w:rsid w:val="000B2721"/>
    <w:rsid w:val="000B5FA1"/>
    <w:rsid w:val="000D0E6C"/>
    <w:rsid w:val="000D63F4"/>
    <w:rsid w:val="000F0798"/>
    <w:rsid w:val="000F34D2"/>
    <w:rsid w:val="000F57C8"/>
    <w:rsid w:val="000F638C"/>
    <w:rsid w:val="001029A2"/>
    <w:rsid w:val="0011084D"/>
    <w:rsid w:val="00110982"/>
    <w:rsid w:val="00116B2B"/>
    <w:rsid w:val="00117C8C"/>
    <w:rsid w:val="001332F0"/>
    <w:rsid w:val="00141D1F"/>
    <w:rsid w:val="0014232B"/>
    <w:rsid w:val="00153D3F"/>
    <w:rsid w:val="001638D6"/>
    <w:rsid w:val="001A7CAF"/>
    <w:rsid w:val="00203BBA"/>
    <w:rsid w:val="002049DD"/>
    <w:rsid w:val="002257E1"/>
    <w:rsid w:val="00231676"/>
    <w:rsid w:val="0025215D"/>
    <w:rsid w:val="002676C9"/>
    <w:rsid w:val="002779A0"/>
    <w:rsid w:val="00296411"/>
    <w:rsid w:val="002964FA"/>
    <w:rsid w:val="002A3AEA"/>
    <w:rsid w:val="002C7663"/>
    <w:rsid w:val="002D67B6"/>
    <w:rsid w:val="00315ED6"/>
    <w:rsid w:val="00322C75"/>
    <w:rsid w:val="003734E8"/>
    <w:rsid w:val="0039637D"/>
    <w:rsid w:val="003D1CF7"/>
    <w:rsid w:val="003E2EC8"/>
    <w:rsid w:val="003F56B3"/>
    <w:rsid w:val="003F78C7"/>
    <w:rsid w:val="0041407A"/>
    <w:rsid w:val="00442553"/>
    <w:rsid w:val="00443560"/>
    <w:rsid w:val="00444D47"/>
    <w:rsid w:val="0045236C"/>
    <w:rsid w:val="00453145"/>
    <w:rsid w:val="00470391"/>
    <w:rsid w:val="00474468"/>
    <w:rsid w:val="00474B89"/>
    <w:rsid w:val="00475110"/>
    <w:rsid w:val="00494F68"/>
    <w:rsid w:val="004A7C3C"/>
    <w:rsid w:val="004B1B9F"/>
    <w:rsid w:val="004B7CF9"/>
    <w:rsid w:val="004D07E0"/>
    <w:rsid w:val="004E39F5"/>
    <w:rsid w:val="004F600E"/>
    <w:rsid w:val="00515B7D"/>
    <w:rsid w:val="00531AD6"/>
    <w:rsid w:val="00537295"/>
    <w:rsid w:val="00543247"/>
    <w:rsid w:val="005570AF"/>
    <w:rsid w:val="005611D5"/>
    <w:rsid w:val="00585CB3"/>
    <w:rsid w:val="00597D82"/>
    <w:rsid w:val="005A1D71"/>
    <w:rsid w:val="005A5329"/>
    <w:rsid w:val="005D2C9F"/>
    <w:rsid w:val="005D472F"/>
    <w:rsid w:val="00600C6E"/>
    <w:rsid w:val="00606F13"/>
    <w:rsid w:val="0062446A"/>
    <w:rsid w:val="00627BE9"/>
    <w:rsid w:val="00633DC0"/>
    <w:rsid w:val="00636BD7"/>
    <w:rsid w:val="00636F32"/>
    <w:rsid w:val="006511EC"/>
    <w:rsid w:val="00684E42"/>
    <w:rsid w:val="006976C0"/>
    <w:rsid w:val="006A7E42"/>
    <w:rsid w:val="006C7261"/>
    <w:rsid w:val="006D08C9"/>
    <w:rsid w:val="006D2173"/>
    <w:rsid w:val="006D70E1"/>
    <w:rsid w:val="006E7EA4"/>
    <w:rsid w:val="006F1FEF"/>
    <w:rsid w:val="007001E6"/>
    <w:rsid w:val="007219F5"/>
    <w:rsid w:val="00726703"/>
    <w:rsid w:val="00742FCE"/>
    <w:rsid w:val="007473B5"/>
    <w:rsid w:val="00751E78"/>
    <w:rsid w:val="00765114"/>
    <w:rsid w:val="007701AA"/>
    <w:rsid w:val="00781712"/>
    <w:rsid w:val="00784F65"/>
    <w:rsid w:val="0078629D"/>
    <w:rsid w:val="0078692F"/>
    <w:rsid w:val="00795B53"/>
    <w:rsid w:val="00796CAC"/>
    <w:rsid w:val="007A72AD"/>
    <w:rsid w:val="007C1D93"/>
    <w:rsid w:val="007F4AED"/>
    <w:rsid w:val="00806F92"/>
    <w:rsid w:val="008137A7"/>
    <w:rsid w:val="00816173"/>
    <w:rsid w:val="00825708"/>
    <w:rsid w:val="00831765"/>
    <w:rsid w:val="00835B27"/>
    <w:rsid w:val="008448C3"/>
    <w:rsid w:val="0086059B"/>
    <w:rsid w:val="00892A3A"/>
    <w:rsid w:val="008A73AD"/>
    <w:rsid w:val="008B6F41"/>
    <w:rsid w:val="008C0B2B"/>
    <w:rsid w:val="008D27C5"/>
    <w:rsid w:val="008E2372"/>
    <w:rsid w:val="008E5227"/>
    <w:rsid w:val="008F6E66"/>
    <w:rsid w:val="00903A15"/>
    <w:rsid w:val="0090507E"/>
    <w:rsid w:val="00912B1B"/>
    <w:rsid w:val="00922D26"/>
    <w:rsid w:val="00960AC3"/>
    <w:rsid w:val="00980F8C"/>
    <w:rsid w:val="009856C8"/>
    <w:rsid w:val="0099029B"/>
    <w:rsid w:val="009A2466"/>
    <w:rsid w:val="009A3F6C"/>
    <w:rsid w:val="009D4018"/>
    <w:rsid w:val="009D7E31"/>
    <w:rsid w:val="009F0A81"/>
    <w:rsid w:val="009F445D"/>
    <w:rsid w:val="009F79AA"/>
    <w:rsid w:val="00A0028E"/>
    <w:rsid w:val="00A00312"/>
    <w:rsid w:val="00A00543"/>
    <w:rsid w:val="00A01219"/>
    <w:rsid w:val="00A05438"/>
    <w:rsid w:val="00A119D6"/>
    <w:rsid w:val="00A1336D"/>
    <w:rsid w:val="00A359E5"/>
    <w:rsid w:val="00A4126F"/>
    <w:rsid w:val="00A50C2B"/>
    <w:rsid w:val="00A836A8"/>
    <w:rsid w:val="00A91CFB"/>
    <w:rsid w:val="00AA4DDB"/>
    <w:rsid w:val="00AB4AA8"/>
    <w:rsid w:val="00AC51E5"/>
    <w:rsid w:val="00AD3F6D"/>
    <w:rsid w:val="00AF642C"/>
    <w:rsid w:val="00B04EDC"/>
    <w:rsid w:val="00B26407"/>
    <w:rsid w:val="00B26632"/>
    <w:rsid w:val="00B44771"/>
    <w:rsid w:val="00B471A4"/>
    <w:rsid w:val="00B67B56"/>
    <w:rsid w:val="00B708F2"/>
    <w:rsid w:val="00BD0E6F"/>
    <w:rsid w:val="00BF196F"/>
    <w:rsid w:val="00C1253B"/>
    <w:rsid w:val="00C2779A"/>
    <w:rsid w:val="00C3316B"/>
    <w:rsid w:val="00C4570B"/>
    <w:rsid w:val="00C674C5"/>
    <w:rsid w:val="00C72F49"/>
    <w:rsid w:val="00C83CA8"/>
    <w:rsid w:val="00CB01DB"/>
    <w:rsid w:val="00CB57C4"/>
    <w:rsid w:val="00CC26B5"/>
    <w:rsid w:val="00CD705E"/>
    <w:rsid w:val="00D15519"/>
    <w:rsid w:val="00D22404"/>
    <w:rsid w:val="00D27362"/>
    <w:rsid w:val="00D40E80"/>
    <w:rsid w:val="00D64B6F"/>
    <w:rsid w:val="00DB01B1"/>
    <w:rsid w:val="00DB028E"/>
    <w:rsid w:val="00DB2605"/>
    <w:rsid w:val="00DD5BA8"/>
    <w:rsid w:val="00DE3C04"/>
    <w:rsid w:val="00DE5C49"/>
    <w:rsid w:val="00E1010B"/>
    <w:rsid w:val="00E11FD9"/>
    <w:rsid w:val="00E15E6A"/>
    <w:rsid w:val="00E170C6"/>
    <w:rsid w:val="00E20C98"/>
    <w:rsid w:val="00E41D75"/>
    <w:rsid w:val="00E52DAB"/>
    <w:rsid w:val="00E57160"/>
    <w:rsid w:val="00E705D9"/>
    <w:rsid w:val="00E73E56"/>
    <w:rsid w:val="00E74982"/>
    <w:rsid w:val="00E755D6"/>
    <w:rsid w:val="00E91E2F"/>
    <w:rsid w:val="00ED1BE3"/>
    <w:rsid w:val="00ED26FE"/>
    <w:rsid w:val="00ED6924"/>
    <w:rsid w:val="00EF16C3"/>
    <w:rsid w:val="00EF1F5B"/>
    <w:rsid w:val="00F06785"/>
    <w:rsid w:val="00F067A4"/>
    <w:rsid w:val="00F07384"/>
    <w:rsid w:val="00F14B85"/>
    <w:rsid w:val="00F3018B"/>
    <w:rsid w:val="00F47E00"/>
    <w:rsid w:val="00F513C6"/>
    <w:rsid w:val="00F51F73"/>
    <w:rsid w:val="00F53405"/>
    <w:rsid w:val="00F5357B"/>
    <w:rsid w:val="00F54D57"/>
    <w:rsid w:val="00F57E56"/>
    <w:rsid w:val="00F673E5"/>
    <w:rsid w:val="00F846FC"/>
    <w:rsid w:val="00FA428A"/>
    <w:rsid w:val="00FA5DA5"/>
    <w:rsid w:val="00FB649A"/>
    <w:rsid w:val="03516886"/>
    <w:rsid w:val="23900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CE3D"/>
  <w15:docId w15:val="{F949DF3E-6BED-4475-A017-D38F20DD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themeColor="hyperlink"/>
      <w:u w:val="single"/>
    </w:rPr>
  </w:style>
  <w:style w:type="paragraph" w:customStyle="1" w:styleId="NoSpacing1">
    <w:name w:val="No Spacing1"/>
    <w:link w:val="NoSpacingChar"/>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1"/>
    <w:uiPriority w:val="1"/>
    <w:rPr>
      <w:rFonts w:eastAsiaTheme="minorEastAsia"/>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table" w:customStyle="1" w:styleId="GridTable2-Accent51">
    <w:name w:val="Grid Table 2 - Accent 51"/>
    <w:basedOn w:val="TableNormal"/>
    <w:uiPriority w:val="47"/>
    <w:pPr>
      <w:spacing w:after="0" w:line="240" w:lineRule="auto"/>
    </w:pPr>
    <w:tblPr>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31">
    <w:name w:val="Grid Table 3 - Accent 31"/>
    <w:basedOn w:val="TableNormal"/>
    <w:uiPriority w:val="48"/>
    <w:qFormat/>
    <w:pPr>
      <w:spacing w:after="0" w:line="240" w:lineRule="auto"/>
    </w:p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ListParagraph">
    <w:name w:val="List Paragraph"/>
    <w:basedOn w:val="Normal"/>
    <w:uiPriority w:val="34"/>
    <w:qFormat/>
    <w:rsid w:val="00117C8C"/>
    <w:pPr>
      <w:ind w:left="720"/>
      <w:contextualSpacing/>
    </w:pPr>
  </w:style>
  <w:style w:type="table" w:styleId="TableGrid">
    <w:name w:val="Table Grid"/>
    <w:basedOn w:val="TableNormal"/>
    <w:uiPriority w:val="39"/>
    <w:rsid w:val="00322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DefaultParagraphFont"/>
    <w:rsid w:val="00E20C98"/>
  </w:style>
  <w:style w:type="character" w:styleId="Strong">
    <w:name w:val="Strong"/>
    <w:basedOn w:val="DefaultParagraphFont"/>
    <w:uiPriority w:val="22"/>
    <w:qFormat/>
    <w:rsid w:val="000F638C"/>
    <w:rPr>
      <w:b/>
      <w:bCs/>
    </w:rPr>
  </w:style>
  <w:style w:type="paragraph" w:customStyle="1" w:styleId="uiqtextpara">
    <w:name w:val="ui_qtext_para"/>
    <w:basedOn w:val="Normal"/>
    <w:rsid w:val="00296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84877">
      <w:bodyDiv w:val="1"/>
      <w:marLeft w:val="0"/>
      <w:marRight w:val="0"/>
      <w:marTop w:val="0"/>
      <w:marBottom w:val="0"/>
      <w:divBdr>
        <w:top w:val="none" w:sz="0" w:space="0" w:color="auto"/>
        <w:left w:val="none" w:sz="0" w:space="0" w:color="auto"/>
        <w:bottom w:val="none" w:sz="0" w:space="0" w:color="auto"/>
        <w:right w:val="none" w:sz="0" w:space="0" w:color="auto"/>
      </w:divBdr>
    </w:div>
    <w:div w:id="414324547">
      <w:bodyDiv w:val="1"/>
      <w:marLeft w:val="0"/>
      <w:marRight w:val="0"/>
      <w:marTop w:val="0"/>
      <w:marBottom w:val="0"/>
      <w:divBdr>
        <w:top w:val="none" w:sz="0" w:space="0" w:color="auto"/>
        <w:left w:val="none" w:sz="0" w:space="0" w:color="auto"/>
        <w:bottom w:val="none" w:sz="0" w:space="0" w:color="auto"/>
        <w:right w:val="none" w:sz="0" w:space="0" w:color="auto"/>
      </w:divBdr>
    </w:div>
    <w:div w:id="418064721">
      <w:bodyDiv w:val="1"/>
      <w:marLeft w:val="0"/>
      <w:marRight w:val="0"/>
      <w:marTop w:val="0"/>
      <w:marBottom w:val="0"/>
      <w:divBdr>
        <w:top w:val="none" w:sz="0" w:space="0" w:color="auto"/>
        <w:left w:val="none" w:sz="0" w:space="0" w:color="auto"/>
        <w:bottom w:val="none" w:sz="0" w:space="0" w:color="auto"/>
        <w:right w:val="none" w:sz="0" w:space="0" w:color="auto"/>
      </w:divBdr>
    </w:div>
    <w:div w:id="124159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hyperlink" Target="https://whatis.techtarget.com/definition/oh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246EFFC-9DDE-400C-9728-C1242A9DAD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dc:creator>
  <cp:lastModifiedBy>Admin</cp:lastModifiedBy>
  <cp:revision>56</cp:revision>
  <cp:lastPrinted>2018-02-23T05:52:00Z</cp:lastPrinted>
  <dcterms:created xsi:type="dcterms:W3CDTF">2019-02-20T16:31:00Z</dcterms:created>
  <dcterms:modified xsi:type="dcterms:W3CDTF">2022-04-14T06:35:00Z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