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DC504" w14:textId="5319B085" w:rsidR="008D4438" w:rsidRPr="00837BD8" w:rsidRDefault="008D4438" w:rsidP="003B35FB">
      <w:pPr>
        <w:spacing w:after="160" w:line="259" w:lineRule="auto"/>
        <w:jc w:val="center"/>
        <w:rPr>
          <w:rFonts w:ascii="Times New Roman" w:eastAsia="Calibri" w:hAnsi="Times New Roman" w:cs="Times New Roman"/>
          <w:b/>
          <w:sz w:val="24"/>
          <w:szCs w:val="24"/>
        </w:rPr>
      </w:pPr>
      <w:r w:rsidRPr="00837BD8">
        <w:rPr>
          <w:rFonts w:ascii="Times New Roman" w:eastAsia="Calibri" w:hAnsi="Times New Roman" w:cs="Times New Roman"/>
          <w:b/>
          <w:sz w:val="24"/>
          <w:szCs w:val="24"/>
        </w:rPr>
        <w:t>Circuit and System-I</w:t>
      </w:r>
      <w:r w:rsidR="00F5454E">
        <w:rPr>
          <w:rFonts w:ascii="Times New Roman" w:eastAsia="Calibri" w:hAnsi="Times New Roman" w:cs="Times New Roman"/>
          <w:b/>
          <w:sz w:val="24"/>
          <w:szCs w:val="24"/>
        </w:rPr>
        <w:t xml:space="preserve"> Lab</w:t>
      </w:r>
    </w:p>
    <w:p w14:paraId="0D3C2B09" w14:textId="77777777" w:rsidR="008D4438" w:rsidRPr="00837BD8" w:rsidRDefault="008D4438" w:rsidP="008D4438">
      <w:pPr>
        <w:spacing w:after="160" w:line="259" w:lineRule="auto"/>
        <w:jc w:val="center"/>
        <w:rPr>
          <w:rFonts w:ascii="Times New Roman" w:eastAsia="Calibri" w:hAnsi="Times New Roman" w:cs="Times New Roman"/>
          <w:sz w:val="24"/>
          <w:szCs w:val="24"/>
        </w:rPr>
      </w:pPr>
    </w:p>
    <w:p w14:paraId="6848243B" w14:textId="77777777" w:rsidR="008D4438" w:rsidRPr="00837BD8" w:rsidRDefault="008D4438" w:rsidP="003B35FB">
      <w:pPr>
        <w:spacing w:after="160" w:line="259" w:lineRule="auto"/>
        <w:rPr>
          <w:rFonts w:ascii="Times New Roman" w:eastAsia="Calibri" w:hAnsi="Times New Roman" w:cs="Times New Roman"/>
          <w:b/>
          <w:sz w:val="24"/>
          <w:szCs w:val="24"/>
        </w:rPr>
      </w:pPr>
    </w:p>
    <w:p w14:paraId="32A2E1E5" w14:textId="1082170A" w:rsidR="008D4438" w:rsidRPr="00837BD8" w:rsidRDefault="008D4438" w:rsidP="008D4438">
      <w:pPr>
        <w:spacing w:after="160" w:line="259" w:lineRule="auto"/>
        <w:jc w:val="center"/>
        <w:rPr>
          <w:rFonts w:ascii="Times New Roman" w:eastAsia="Calibri" w:hAnsi="Times New Roman" w:cs="Times New Roman"/>
          <w:b/>
          <w:sz w:val="24"/>
          <w:szCs w:val="24"/>
        </w:rPr>
      </w:pPr>
      <w:r w:rsidRPr="00837BD8">
        <w:rPr>
          <w:rFonts w:ascii="Times New Roman" w:eastAsia="Calibri" w:hAnsi="Times New Roman" w:cs="Times New Roman"/>
          <w:b/>
          <w:sz w:val="24"/>
          <w:szCs w:val="24"/>
        </w:rPr>
        <w:t>LAB # 0</w:t>
      </w:r>
      <w:r w:rsidR="00517578">
        <w:rPr>
          <w:rFonts w:ascii="Times New Roman" w:eastAsia="Calibri" w:hAnsi="Times New Roman" w:cs="Times New Roman"/>
          <w:b/>
          <w:sz w:val="24"/>
          <w:szCs w:val="24"/>
        </w:rPr>
        <w:t>9</w:t>
      </w:r>
      <w:r w:rsidR="00326365">
        <w:rPr>
          <w:rFonts w:ascii="Times New Roman" w:eastAsia="Calibri" w:hAnsi="Times New Roman" w:cs="Times New Roman"/>
          <w:b/>
          <w:sz w:val="24"/>
          <w:szCs w:val="24"/>
        </w:rPr>
        <w:t xml:space="preserve"> &amp; 10</w:t>
      </w:r>
    </w:p>
    <w:p w14:paraId="2DC0EEB3" w14:textId="77777777" w:rsidR="008D4438" w:rsidRPr="00837BD8" w:rsidRDefault="008D4438" w:rsidP="008D4438">
      <w:pPr>
        <w:spacing w:after="160" w:line="259" w:lineRule="auto"/>
        <w:jc w:val="center"/>
        <w:rPr>
          <w:rFonts w:ascii="Times New Roman" w:eastAsia="Calibri" w:hAnsi="Times New Roman" w:cs="Times New Roman"/>
          <w:b/>
          <w:sz w:val="24"/>
          <w:szCs w:val="24"/>
        </w:rPr>
      </w:pPr>
      <w:r w:rsidRPr="00837BD8">
        <w:rPr>
          <w:rFonts w:ascii="Times New Roman" w:eastAsia="Calibri" w:hAnsi="Times New Roman" w:cs="Times New Roman"/>
          <w:noProof/>
          <w:sz w:val="24"/>
          <w:szCs w:val="24"/>
        </w:rPr>
        <w:drawing>
          <wp:anchor distT="0" distB="0" distL="114300" distR="114300" simplePos="0" relativeHeight="251659776" behindDoc="0" locked="0" layoutInCell="1" allowOverlap="1" wp14:anchorId="45F5254A" wp14:editId="68A47204">
            <wp:simplePos x="0" y="0"/>
            <wp:positionH relativeFrom="margin">
              <wp:posOffset>2360295</wp:posOffset>
            </wp:positionH>
            <wp:positionV relativeFrom="page">
              <wp:posOffset>2743200</wp:posOffset>
            </wp:positionV>
            <wp:extent cx="1223010" cy="1196975"/>
            <wp:effectExtent l="0" t="0" r="0" b="3175"/>
            <wp:wrapSquare wrapText="bothSides"/>
            <wp:docPr id="16" name="Picture 16"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922111" w14:textId="77777777" w:rsidR="008D4438" w:rsidRPr="00837BD8" w:rsidRDefault="008D4438" w:rsidP="008D4438">
      <w:pPr>
        <w:spacing w:after="160" w:line="259" w:lineRule="auto"/>
        <w:jc w:val="center"/>
        <w:rPr>
          <w:rFonts w:ascii="Times New Roman" w:eastAsia="Calibri" w:hAnsi="Times New Roman" w:cs="Times New Roman"/>
          <w:sz w:val="24"/>
          <w:szCs w:val="24"/>
        </w:rPr>
      </w:pPr>
    </w:p>
    <w:p w14:paraId="4A0B736C" w14:textId="77777777" w:rsidR="008D4438" w:rsidRPr="00837BD8" w:rsidRDefault="008D4438" w:rsidP="008D4438">
      <w:pPr>
        <w:spacing w:after="160" w:line="259" w:lineRule="auto"/>
        <w:jc w:val="center"/>
        <w:rPr>
          <w:rFonts w:ascii="Times New Roman" w:eastAsia="Calibri" w:hAnsi="Times New Roman" w:cs="Times New Roman"/>
          <w:sz w:val="24"/>
          <w:szCs w:val="24"/>
        </w:rPr>
      </w:pPr>
    </w:p>
    <w:p w14:paraId="3457E5CE" w14:textId="77777777" w:rsidR="008D4438" w:rsidRPr="00837BD8" w:rsidRDefault="008D4438" w:rsidP="008D4438">
      <w:pPr>
        <w:spacing w:after="160" w:line="259" w:lineRule="auto"/>
        <w:jc w:val="center"/>
        <w:rPr>
          <w:rFonts w:ascii="Times New Roman" w:eastAsia="Calibri" w:hAnsi="Times New Roman" w:cs="Times New Roman"/>
          <w:sz w:val="24"/>
          <w:szCs w:val="24"/>
        </w:rPr>
      </w:pPr>
    </w:p>
    <w:p w14:paraId="2B17D512" w14:textId="77777777" w:rsidR="008D4438" w:rsidRPr="00837BD8" w:rsidRDefault="008D4438" w:rsidP="008D4438">
      <w:pPr>
        <w:spacing w:after="160" w:line="259" w:lineRule="auto"/>
        <w:jc w:val="center"/>
        <w:rPr>
          <w:rFonts w:ascii="Times New Roman" w:eastAsia="Calibri" w:hAnsi="Times New Roman" w:cs="Times New Roman"/>
          <w:sz w:val="24"/>
          <w:szCs w:val="24"/>
        </w:rPr>
      </w:pPr>
    </w:p>
    <w:p w14:paraId="4C55E715" w14:textId="77777777" w:rsidR="008D4438" w:rsidRPr="00837BD8" w:rsidRDefault="008D4438" w:rsidP="008D4438">
      <w:pPr>
        <w:spacing w:after="160" w:line="259" w:lineRule="auto"/>
        <w:jc w:val="center"/>
        <w:rPr>
          <w:rFonts w:ascii="Times New Roman" w:eastAsia="Calibri" w:hAnsi="Times New Roman" w:cs="Times New Roman"/>
          <w:sz w:val="24"/>
          <w:szCs w:val="24"/>
        </w:rPr>
      </w:pPr>
    </w:p>
    <w:p w14:paraId="598E4641" w14:textId="77777777" w:rsidR="003B35FB" w:rsidRPr="00837BD8" w:rsidRDefault="003B35FB" w:rsidP="003B35FB">
      <w:pPr>
        <w:spacing w:after="160" w:line="259" w:lineRule="auto"/>
        <w:ind w:left="2880" w:firstLine="720"/>
        <w:jc w:val="center"/>
        <w:rPr>
          <w:rFonts w:ascii="Times New Roman" w:eastAsia="Calibri" w:hAnsi="Times New Roman" w:cs="Times New Roman"/>
          <w:b/>
          <w:sz w:val="24"/>
          <w:szCs w:val="24"/>
        </w:rPr>
      </w:pPr>
    </w:p>
    <w:p w14:paraId="3E24B094" w14:textId="77777777" w:rsidR="003B35FB" w:rsidRPr="00837BD8" w:rsidRDefault="003B35FB" w:rsidP="003B35FB">
      <w:pPr>
        <w:spacing w:after="160" w:line="259" w:lineRule="auto"/>
        <w:ind w:left="2880" w:firstLine="720"/>
        <w:jc w:val="center"/>
        <w:rPr>
          <w:rFonts w:ascii="Times New Roman" w:eastAsia="Calibri" w:hAnsi="Times New Roman" w:cs="Times New Roman"/>
          <w:b/>
          <w:sz w:val="24"/>
          <w:szCs w:val="24"/>
        </w:rPr>
      </w:pPr>
    </w:p>
    <w:p w14:paraId="168EFEC7" w14:textId="4ED78C0D" w:rsidR="008D4438" w:rsidRPr="00837BD8" w:rsidRDefault="008D4438" w:rsidP="003B35FB">
      <w:pPr>
        <w:spacing w:after="160" w:line="259" w:lineRule="auto"/>
        <w:jc w:val="center"/>
        <w:rPr>
          <w:rFonts w:ascii="Times New Roman" w:eastAsia="Calibri" w:hAnsi="Times New Roman" w:cs="Times New Roman"/>
          <w:b/>
          <w:sz w:val="24"/>
          <w:szCs w:val="24"/>
        </w:rPr>
      </w:pPr>
      <w:r w:rsidRPr="00837BD8">
        <w:rPr>
          <w:rFonts w:ascii="Times New Roman" w:eastAsia="Calibri" w:hAnsi="Times New Roman" w:cs="Times New Roman"/>
          <w:b/>
          <w:sz w:val="24"/>
          <w:szCs w:val="24"/>
        </w:rPr>
        <w:t>Spring 20</w:t>
      </w:r>
      <w:r w:rsidR="00374182" w:rsidRPr="00837BD8">
        <w:rPr>
          <w:rFonts w:ascii="Times New Roman" w:eastAsia="Calibri" w:hAnsi="Times New Roman" w:cs="Times New Roman"/>
          <w:b/>
          <w:sz w:val="24"/>
          <w:szCs w:val="24"/>
        </w:rPr>
        <w:t>22</w:t>
      </w:r>
    </w:p>
    <w:p w14:paraId="06D0CC39" w14:textId="39A1B3FB" w:rsidR="008D4438" w:rsidRPr="00837BD8" w:rsidRDefault="00592044" w:rsidP="00592044">
      <w:pPr>
        <w:tabs>
          <w:tab w:val="left" w:pos="2930"/>
        </w:tabs>
        <w:spacing w:after="160" w:line="259" w:lineRule="auto"/>
        <w:rPr>
          <w:rFonts w:ascii="Times New Roman" w:eastAsia="Calibri" w:hAnsi="Times New Roman" w:cs="Times New Roman"/>
          <w:b/>
          <w:sz w:val="24"/>
          <w:szCs w:val="24"/>
        </w:rPr>
      </w:pPr>
      <w:r w:rsidRPr="00837BD8">
        <w:rPr>
          <w:rFonts w:ascii="Times New Roman" w:eastAsia="Calibri" w:hAnsi="Times New Roman" w:cs="Times New Roman"/>
          <w:b/>
          <w:sz w:val="24"/>
          <w:szCs w:val="24"/>
        </w:rPr>
        <w:tab/>
      </w:r>
    </w:p>
    <w:p w14:paraId="13375577" w14:textId="1891580F" w:rsidR="008D4438" w:rsidRPr="00837BD8" w:rsidRDefault="008D4438" w:rsidP="008D4438">
      <w:pPr>
        <w:spacing w:after="160" w:line="259" w:lineRule="auto"/>
        <w:jc w:val="center"/>
        <w:rPr>
          <w:rFonts w:ascii="Times New Roman" w:eastAsia="Calibri" w:hAnsi="Times New Roman" w:cs="Times New Roman"/>
          <w:sz w:val="24"/>
          <w:szCs w:val="24"/>
        </w:rPr>
      </w:pPr>
      <w:r w:rsidRPr="00837BD8">
        <w:rPr>
          <w:rFonts w:ascii="Times New Roman" w:eastAsia="Calibri" w:hAnsi="Times New Roman" w:cs="Times New Roman"/>
          <w:sz w:val="24"/>
          <w:szCs w:val="24"/>
        </w:rPr>
        <w:t xml:space="preserve">Submitted by: </w:t>
      </w:r>
      <w:r w:rsidR="00FB2780" w:rsidRPr="00837BD8">
        <w:rPr>
          <w:rFonts w:ascii="Times New Roman" w:eastAsia="Calibri" w:hAnsi="Times New Roman" w:cs="Times New Roman"/>
          <w:bCs/>
          <w:sz w:val="24"/>
          <w:szCs w:val="24"/>
        </w:rPr>
        <w:t>Ali</w:t>
      </w:r>
      <w:r w:rsidR="00B73214" w:rsidRPr="00837BD8">
        <w:rPr>
          <w:rFonts w:ascii="Times New Roman" w:eastAsia="Calibri" w:hAnsi="Times New Roman" w:cs="Times New Roman"/>
          <w:sz w:val="24"/>
          <w:szCs w:val="24"/>
        </w:rPr>
        <w:t xml:space="preserve"> </w:t>
      </w:r>
      <w:r w:rsidR="00FB2780" w:rsidRPr="00837BD8">
        <w:rPr>
          <w:rFonts w:ascii="Times New Roman" w:eastAsia="Calibri" w:hAnsi="Times New Roman" w:cs="Times New Roman"/>
          <w:sz w:val="24"/>
          <w:szCs w:val="24"/>
        </w:rPr>
        <w:t>Asghar</w:t>
      </w:r>
    </w:p>
    <w:p w14:paraId="4CD676E5" w14:textId="62CEB36E" w:rsidR="008D4438" w:rsidRPr="00837BD8" w:rsidRDefault="008D4438" w:rsidP="008D4438">
      <w:pPr>
        <w:spacing w:after="160" w:line="259" w:lineRule="auto"/>
        <w:jc w:val="center"/>
        <w:rPr>
          <w:rFonts w:ascii="Times New Roman" w:eastAsia="Calibri" w:hAnsi="Times New Roman" w:cs="Times New Roman"/>
          <w:b/>
          <w:sz w:val="24"/>
          <w:szCs w:val="24"/>
        </w:rPr>
      </w:pPr>
      <w:r w:rsidRPr="00837BD8">
        <w:rPr>
          <w:rFonts w:ascii="Times New Roman" w:eastAsia="Calibri" w:hAnsi="Times New Roman" w:cs="Times New Roman"/>
          <w:sz w:val="24"/>
          <w:szCs w:val="24"/>
        </w:rPr>
        <w:t xml:space="preserve">Registration No.: </w:t>
      </w:r>
      <w:r w:rsidR="00B73214" w:rsidRPr="00837BD8">
        <w:rPr>
          <w:rFonts w:ascii="Times New Roman" w:eastAsia="Calibri" w:hAnsi="Times New Roman" w:cs="Times New Roman"/>
          <w:b/>
          <w:sz w:val="24"/>
          <w:szCs w:val="24"/>
        </w:rPr>
        <w:t>21PWCSE</w:t>
      </w:r>
      <w:r w:rsidR="00FB2780" w:rsidRPr="00837BD8">
        <w:rPr>
          <w:rFonts w:ascii="Times New Roman" w:eastAsia="Calibri" w:hAnsi="Times New Roman" w:cs="Times New Roman"/>
          <w:b/>
          <w:sz w:val="24"/>
          <w:szCs w:val="24"/>
        </w:rPr>
        <w:t>2059</w:t>
      </w:r>
    </w:p>
    <w:p w14:paraId="5A9BFFAA" w14:textId="47AAA1F2" w:rsidR="008D4438" w:rsidRPr="00837BD8" w:rsidRDefault="008D4438" w:rsidP="008D4438">
      <w:pPr>
        <w:spacing w:after="160" w:line="259" w:lineRule="auto"/>
        <w:jc w:val="center"/>
        <w:rPr>
          <w:rFonts w:ascii="Times New Roman" w:eastAsia="Calibri" w:hAnsi="Times New Roman" w:cs="Times New Roman"/>
          <w:b/>
          <w:sz w:val="24"/>
          <w:szCs w:val="24"/>
        </w:rPr>
      </w:pPr>
      <w:r w:rsidRPr="00837BD8">
        <w:rPr>
          <w:rFonts w:ascii="Times New Roman" w:eastAsia="Calibri" w:hAnsi="Times New Roman" w:cs="Times New Roman"/>
          <w:sz w:val="24"/>
          <w:szCs w:val="24"/>
        </w:rPr>
        <w:t xml:space="preserve">Class Section: </w:t>
      </w:r>
      <w:r w:rsidR="00B73214" w:rsidRPr="00837BD8">
        <w:rPr>
          <w:rFonts w:ascii="Times New Roman" w:eastAsia="Calibri" w:hAnsi="Times New Roman" w:cs="Times New Roman"/>
          <w:b/>
          <w:sz w:val="24"/>
          <w:szCs w:val="24"/>
        </w:rPr>
        <w:t>C</w:t>
      </w:r>
    </w:p>
    <w:p w14:paraId="2DABF9BF" w14:textId="77777777" w:rsidR="008D4438" w:rsidRPr="00837BD8" w:rsidRDefault="008D4438" w:rsidP="008D4438">
      <w:pPr>
        <w:spacing w:after="160" w:line="259" w:lineRule="auto"/>
        <w:jc w:val="center"/>
        <w:rPr>
          <w:rFonts w:ascii="Times New Roman" w:eastAsia="Calibri" w:hAnsi="Times New Roman" w:cs="Times New Roman"/>
          <w:sz w:val="24"/>
          <w:szCs w:val="24"/>
        </w:rPr>
      </w:pPr>
    </w:p>
    <w:p w14:paraId="3998D7D3" w14:textId="77777777" w:rsidR="008D4438" w:rsidRPr="00837BD8" w:rsidRDefault="008D4438" w:rsidP="008D4438">
      <w:pPr>
        <w:spacing w:after="160" w:line="259" w:lineRule="auto"/>
        <w:jc w:val="center"/>
        <w:rPr>
          <w:rFonts w:ascii="Times New Roman" w:eastAsia="Calibri" w:hAnsi="Times New Roman" w:cs="Times New Roman"/>
          <w:sz w:val="24"/>
          <w:szCs w:val="24"/>
        </w:rPr>
      </w:pPr>
      <w:r w:rsidRPr="00837BD8">
        <w:rPr>
          <w:rFonts w:ascii="Times New Roman" w:eastAsia="Calibri" w:hAnsi="Times New Roman" w:cs="Times New Roman"/>
          <w:sz w:val="24"/>
          <w:szCs w:val="24"/>
        </w:rPr>
        <w:t xml:space="preserve"> “On my honor, as student of University of Engineering and Technology, I have neither given nor received unauthorized assistance on this academic work.”</w:t>
      </w:r>
    </w:p>
    <w:p w14:paraId="379C7F69" w14:textId="77777777" w:rsidR="008D4438" w:rsidRPr="00837BD8" w:rsidRDefault="008D4438" w:rsidP="008D4438">
      <w:pPr>
        <w:spacing w:after="160" w:line="259" w:lineRule="auto"/>
        <w:jc w:val="center"/>
        <w:rPr>
          <w:rFonts w:ascii="Times New Roman" w:eastAsia="Calibri" w:hAnsi="Times New Roman" w:cs="Times New Roman"/>
          <w:sz w:val="24"/>
          <w:szCs w:val="24"/>
        </w:rPr>
      </w:pPr>
    </w:p>
    <w:p w14:paraId="09D0BD1C" w14:textId="77777777" w:rsidR="008D4438" w:rsidRPr="00837BD8" w:rsidRDefault="008D4438" w:rsidP="008D4438">
      <w:pPr>
        <w:spacing w:after="160" w:line="259" w:lineRule="auto"/>
        <w:jc w:val="center"/>
        <w:rPr>
          <w:rFonts w:ascii="Times New Roman" w:eastAsia="Calibri" w:hAnsi="Times New Roman" w:cs="Times New Roman"/>
          <w:sz w:val="24"/>
          <w:szCs w:val="24"/>
        </w:rPr>
      </w:pPr>
    </w:p>
    <w:p w14:paraId="27F3861C" w14:textId="77777777" w:rsidR="008D4438" w:rsidRPr="00837BD8" w:rsidRDefault="008D4438" w:rsidP="008D4438">
      <w:pPr>
        <w:spacing w:after="160" w:line="259" w:lineRule="auto"/>
        <w:jc w:val="center"/>
        <w:rPr>
          <w:rFonts w:ascii="Times New Roman" w:eastAsia="Calibri" w:hAnsi="Times New Roman" w:cs="Times New Roman"/>
          <w:sz w:val="24"/>
          <w:szCs w:val="24"/>
        </w:rPr>
      </w:pPr>
      <w:r w:rsidRPr="00837BD8">
        <w:rPr>
          <w:rFonts w:ascii="Times New Roman" w:eastAsia="Calibri" w:hAnsi="Times New Roman" w:cs="Times New Roman"/>
          <w:sz w:val="24"/>
          <w:szCs w:val="24"/>
        </w:rPr>
        <w:t>Student Signature: ______________</w:t>
      </w:r>
    </w:p>
    <w:p w14:paraId="446C96B8" w14:textId="77777777" w:rsidR="008D4438" w:rsidRPr="00837BD8" w:rsidRDefault="008D4438" w:rsidP="008D4438">
      <w:pPr>
        <w:spacing w:after="160" w:line="259" w:lineRule="auto"/>
        <w:rPr>
          <w:rFonts w:ascii="Times New Roman" w:eastAsia="Calibri" w:hAnsi="Times New Roman" w:cs="Times New Roman"/>
          <w:sz w:val="24"/>
          <w:szCs w:val="24"/>
        </w:rPr>
      </w:pPr>
    </w:p>
    <w:p w14:paraId="14DEF3AD" w14:textId="77777777" w:rsidR="008D4438" w:rsidRPr="00837BD8" w:rsidRDefault="008D4438" w:rsidP="008D4438">
      <w:pPr>
        <w:spacing w:after="160" w:line="259" w:lineRule="auto"/>
        <w:jc w:val="center"/>
        <w:rPr>
          <w:rFonts w:ascii="Times New Roman" w:eastAsia="Calibri" w:hAnsi="Times New Roman" w:cs="Times New Roman"/>
          <w:sz w:val="24"/>
          <w:szCs w:val="24"/>
        </w:rPr>
      </w:pPr>
      <w:r w:rsidRPr="00837BD8">
        <w:rPr>
          <w:rFonts w:ascii="Times New Roman" w:eastAsia="Calibri" w:hAnsi="Times New Roman" w:cs="Times New Roman"/>
          <w:sz w:val="24"/>
          <w:szCs w:val="24"/>
        </w:rPr>
        <w:t xml:space="preserve">Submitted to: </w:t>
      </w:r>
    </w:p>
    <w:p w14:paraId="4836FDBA" w14:textId="6D9ECBDA" w:rsidR="008D4438" w:rsidRPr="00837BD8" w:rsidRDefault="008D4438" w:rsidP="008D4438">
      <w:pPr>
        <w:spacing w:after="160" w:line="259" w:lineRule="auto"/>
        <w:jc w:val="center"/>
        <w:rPr>
          <w:rFonts w:ascii="Times New Roman" w:eastAsia="Calibri" w:hAnsi="Times New Roman" w:cs="Times New Roman"/>
          <w:b/>
          <w:sz w:val="24"/>
          <w:szCs w:val="24"/>
        </w:rPr>
      </w:pPr>
      <w:r w:rsidRPr="00837BD8">
        <w:rPr>
          <w:rFonts w:ascii="Times New Roman" w:eastAsia="Calibri" w:hAnsi="Times New Roman" w:cs="Times New Roman"/>
          <w:b/>
          <w:sz w:val="24"/>
          <w:szCs w:val="24"/>
        </w:rPr>
        <w:t xml:space="preserve">Engr. </w:t>
      </w:r>
      <w:proofErr w:type="spellStart"/>
      <w:r w:rsidR="00B73214" w:rsidRPr="00837BD8">
        <w:rPr>
          <w:rFonts w:ascii="Times New Roman" w:eastAsia="Calibri" w:hAnsi="Times New Roman" w:cs="Times New Roman"/>
          <w:b/>
          <w:sz w:val="24"/>
          <w:szCs w:val="24"/>
        </w:rPr>
        <w:t>Faiz</w:t>
      </w:r>
      <w:proofErr w:type="spellEnd"/>
      <w:r w:rsidR="00B73214" w:rsidRPr="00837BD8">
        <w:rPr>
          <w:rFonts w:ascii="Times New Roman" w:eastAsia="Calibri" w:hAnsi="Times New Roman" w:cs="Times New Roman"/>
          <w:b/>
          <w:sz w:val="24"/>
          <w:szCs w:val="24"/>
        </w:rPr>
        <w:t xml:space="preserve"> Ullah</w:t>
      </w:r>
    </w:p>
    <w:p w14:paraId="00B0A629" w14:textId="432E1BB5" w:rsidR="008D4438" w:rsidRPr="00837BD8" w:rsidRDefault="00E726AD" w:rsidP="008D4438">
      <w:pPr>
        <w:spacing w:after="160" w:line="259"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15</w:t>
      </w:r>
      <w:r w:rsidR="008D4438" w:rsidRPr="00837BD8">
        <w:rPr>
          <w:rFonts w:ascii="Times New Roman" w:eastAsia="Calibri" w:hAnsi="Times New Roman" w:cs="Times New Roman"/>
          <w:sz w:val="24"/>
          <w:szCs w:val="24"/>
        </w:rPr>
        <w:t xml:space="preserve"> </w:t>
      </w:r>
      <w:r w:rsidR="00B60F85">
        <w:rPr>
          <w:rFonts w:ascii="Times New Roman" w:eastAsia="Calibri" w:hAnsi="Times New Roman" w:cs="Times New Roman"/>
          <w:sz w:val="24"/>
          <w:szCs w:val="24"/>
        </w:rPr>
        <w:t>June</w:t>
      </w:r>
      <w:r w:rsidR="003D5AB7" w:rsidRPr="00837BD8">
        <w:rPr>
          <w:rFonts w:ascii="Times New Roman" w:eastAsia="Calibri" w:hAnsi="Times New Roman" w:cs="Times New Roman"/>
          <w:sz w:val="24"/>
          <w:szCs w:val="24"/>
        </w:rPr>
        <w:t>,</w:t>
      </w:r>
      <w:r w:rsidR="008D4438" w:rsidRPr="00837BD8">
        <w:rPr>
          <w:rFonts w:ascii="Times New Roman" w:eastAsia="Calibri" w:hAnsi="Times New Roman" w:cs="Times New Roman"/>
          <w:sz w:val="24"/>
          <w:szCs w:val="24"/>
        </w:rPr>
        <w:t xml:space="preserve"> 20</w:t>
      </w:r>
      <w:r w:rsidR="00B73214" w:rsidRPr="00837BD8">
        <w:rPr>
          <w:rFonts w:ascii="Times New Roman" w:eastAsia="Calibri" w:hAnsi="Times New Roman" w:cs="Times New Roman"/>
          <w:sz w:val="24"/>
          <w:szCs w:val="24"/>
        </w:rPr>
        <w:t>22</w:t>
      </w:r>
      <w:r w:rsidR="008D4438" w:rsidRPr="00837BD8">
        <w:rPr>
          <w:rFonts w:ascii="Times New Roman" w:eastAsia="Calibri" w:hAnsi="Times New Roman" w:cs="Times New Roman"/>
          <w:sz w:val="24"/>
          <w:szCs w:val="24"/>
        </w:rPr>
        <w:t xml:space="preserve">                                                                                                                </w:t>
      </w:r>
    </w:p>
    <w:p w14:paraId="13E3215A" w14:textId="77777777" w:rsidR="008D4438" w:rsidRPr="00837BD8" w:rsidRDefault="008D4438" w:rsidP="008D4438">
      <w:pPr>
        <w:spacing w:after="160" w:line="259" w:lineRule="auto"/>
        <w:jc w:val="center"/>
        <w:rPr>
          <w:rFonts w:ascii="Times New Roman" w:eastAsia="Calibri" w:hAnsi="Times New Roman" w:cs="Times New Roman"/>
          <w:sz w:val="24"/>
          <w:szCs w:val="24"/>
        </w:rPr>
      </w:pPr>
    </w:p>
    <w:p w14:paraId="45A61598" w14:textId="4E48FDFF" w:rsidR="00384A13" w:rsidRDefault="008D4438" w:rsidP="00315D73">
      <w:pPr>
        <w:spacing w:after="160" w:line="259" w:lineRule="auto"/>
        <w:jc w:val="center"/>
        <w:rPr>
          <w:rFonts w:ascii="Times New Roman" w:eastAsia="Calibri" w:hAnsi="Times New Roman" w:cs="Times New Roman"/>
          <w:sz w:val="24"/>
          <w:szCs w:val="24"/>
        </w:rPr>
      </w:pPr>
      <w:r w:rsidRPr="00837BD8">
        <w:rPr>
          <w:rFonts w:ascii="Times New Roman" w:eastAsia="Calibri" w:hAnsi="Times New Roman" w:cs="Times New Roman"/>
          <w:sz w:val="24"/>
          <w:szCs w:val="24"/>
        </w:rPr>
        <w:t>Department of Computer Systems Engineering</w:t>
      </w:r>
    </w:p>
    <w:p w14:paraId="1197A8BF" w14:textId="77777777" w:rsidR="00517578" w:rsidRDefault="00517578">
      <w:pPr>
        <w:pBdr>
          <w:top w:val="single" w:sz="4" w:space="1" w:color="000000"/>
          <w:bottom w:val="single" w:sz="4" w:space="1" w:color="000000"/>
        </w:pBdr>
        <w:spacing w:after="0" w:line="360" w:lineRule="auto"/>
        <w:jc w:val="center"/>
        <w:rPr>
          <w:rFonts w:ascii="Arial" w:eastAsia="Arial" w:hAnsi="Arial" w:cs="Arial"/>
          <w:b/>
          <w:sz w:val="32"/>
          <w:szCs w:val="32"/>
        </w:rPr>
      </w:pPr>
      <w:r>
        <w:rPr>
          <w:rFonts w:ascii="Times New Roman" w:eastAsia="Times New Roman" w:hAnsi="Times New Roman" w:cs="Times New Roman"/>
          <w:b/>
          <w:sz w:val="32"/>
          <w:szCs w:val="32"/>
        </w:rPr>
        <w:lastRenderedPageBreak/>
        <w:t>ASSESSMENT RUBRICS LAB # 9 &amp; 10</w:t>
      </w:r>
    </w:p>
    <w:p w14:paraId="02315818" w14:textId="77777777" w:rsidR="00517578" w:rsidRDefault="0051757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Thevenin’s and Norton’s theorem using PSpice</w:t>
      </w:r>
    </w:p>
    <w:tbl>
      <w:tblPr>
        <w:tblW w:w="5709" w:type="dxa"/>
        <w:jc w:val="center"/>
        <w:tblLayout w:type="fixed"/>
        <w:tblLook w:val="0000" w:firstRow="0" w:lastRow="0" w:firstColumn="0" w:lastColumn="0" w:noHBand="0" w:noVBand="0"/>
      </w:tblPr>
      <w:tblGrid>
        <w:gridCol w:w="2485"/>
        <w:gridCol w:w="2348"/>
        <w:gridCol w:w="876"/>
      </w:tblGrid>
      <w:tr w:rsidR="00517578" w14:paraId="30251CAA" w14:textId="77777777">
        <w:trPr>
          <w:trHeight w:val="531"/>
          <w:jc w:val="center"/>
        </w:trPr>
        <w:tc>
          <w:tcPr>
            <w:tcW w:w="2485" w:type="dxa"/>
            <w:tcBorders>
              <w:top w:val="single" w:sz="6" w:space="0" w:color="000000"/>
              <w:left w:val="single" w:sz="6" w:space="0" w:color="000000"/>
              <w:bottom w:val="single" w:sz="6" w:space="0" w:color="000000"/>
              <w:right w:val="single" w:sz="6" w:space="0" w:color="000000"/>
            </w:tcBorders>
          </w:tcPr>
          <w:p w14:paraId="3A0D46BE" w14:textId="77777777" w:rsidR="00517578" w:rsidRDefault="00517578">
            <w:pPr>
              <w:spacing w:before="8" w:after="0" w:line="140" w:lineRule="auto"/>
              <w:rPr>
                <w:sz w:val="14"/>
                <w:szCs w:val="14"/>
              </w:rPr>
            </w:pPr>
          </w:p>
          <w:p w14:paraId="2A5FBF71" w14:textId="77777777" w:rsidR="00517578" w:rsidRDefault="00517578">
            <w:pPr>
              <w:spacing w:after="0"/>
              <w:ind w:left="243" w:right="139"/>
              <w:jc w:val="center"/>
            </w:pPr>
            <w:r>
              <w:rPr>
                <w:rFonts w:ascii="Times New Roman" w:eastAsia="Times New Roman" w:hAnsi="Times New Roman" w:cs="Times New Roman"/>
                <w:b/>
                <w:sz w:val="20"/>
                <w:szCs w:val="20"/>
              </w:rPr>
              <w:t>Criteria</w:t>
            </w:r>
          </w:p>
        </w:tc>
        <w:tc>
          <w:tcPr>
            <w:tcW w:w="2348" w:type="dxa"/>
            <w:tcBorders>
              <w:top w:val="single" w:sz="6" w:space="0" w:color="000000"/>
              <w:left w:val="single" w:sz="6" w:space="0" w:color="000000"/>
              <w:bottom w:val="single" w:sz="6" w:space="0" w:color="000000"/>
              <w:right w:val="single" w:sz="6" w:space="0" w:color="000000"/>
            </w:tcBorders>
          </w:tcPr>
          <w:p w14:paraId="3640296B" w14:textId="77777777" w:rsidR="00517578" w:rsidRDefault="00517578">
            <w:pPr>
              <w:spacing w:before="8" w:after="0" w:line="140" w:lineRule="auto"/>
              <w:rPr>
                <w:sz w:val="14"/>
                <w:szCs w:val="14"/>
              </w:rPr>
            </w:pPr>
          </w:p>
          <w:p w14:paraId="5681BFC4" w14:textId="77777777" w:rsidR="00517578" w:rsidRDefault="00517578">
            <w:pPr>
              <w:spacing w:after="0"/>
              <w:ind w:left="243" w:right="139"/>
              <w:jc w:val="center"/>
            </w:pPr>
            <w:r>
              <w:rPr>
                <w:rFonts w:ascii="Times New Roman" w:eastAsia="Times New Roman" w:hAnsi="Times New Roman" w:cs="Times New Roman"/>
                <w:b/>
                <w:sz w:val="20"/>
                <w:szCs w:val="20"/>
              </w:rPr>
              <w:t>Excellent</w:t>
            </w:r>
          </w:p>
          <w:p w14:paraId="4AA6B07F" w14:textId="77777777" w:rsidR="00517578" w:rsidRDefault="00517578">
            <w:pPr>
              <w:spacing w:after="0"/>
              <w:ind w:left="895" w:right="791"/>
              <w:jc w:val="center"/>
            </w:pPr>
          </w:p>
        </w:tc>
        <w:tc>
          <w:tcPr>
            <w:tcW w:w="876" w:type="dxa"/>
            <w:tcBorders>
              <w:top w:val="single" w:sz="6" w:space="0" w:color="000000"/>
              <w:left w:val="single" w:sz="6" w:space="0" w:color="000000"/>
              <w:bottom w:val="single" w:sz="6" w:space="0" w:color="000000"/>
              <w:right w:val="single" w:sz="6" w:space="0" w:color="000000"/>
            </w:tcBorders>
          </w:tcPr>
          <w:p w14:paraId="77CDE05C" w14:textId="77777777" w:rsidR="00517578" w:rsidRDefault="00517578">
            <w:pPr>
              <w:spacing w:after="0"/>
              <w:ind w:left="66"/>
            </w:pPr>
            <w:r>
              <w:rPr>
                <w:rFonts w:ascii="Times New Roman" w:eastAsia="Times New Roman" w:hAnsi="Times New Roman" w:cs="Times New Roman"/>
                <w:b/>
                <w:sz w:val="20"/>
                <w:szCs w:val="20"/>
              </w:rPr>
              <w:t>Marks Obtained</w:t>
            </w:r>
          </w:p>
        </w:tc>
      </w:tr>
      <w:tr w:rsidR="00517578" w14:paraId="453B760E" w14:textId="77777777">
        <w:trPr>
          <w:trHeight w:val="1138"/>
          <w:jc w:val="center"/>
        </w:trPr>
        <w:tc>
          <w:tcPr>
            <w:tcW w:w="2485" w:type="dxa"/>
            <w:tcBorders>
              <w:top w:val="single" w:sz="6" w:space="0" w:color="000000"/>
              <w:left w:val="single" w:sz="6" w:space="0" w:color="000000"/>
              <w:bottom w:val="single" w:sz="6" w:space="0" w:color="000000"/>
              <w:right w:val="single" w:sz="6" w:space="0" w:color="000000"/>
            </w:tcBorders>
          </w:tcPr>
          <w:p w14:paraId="1AC96753" w14:textId="77777777" w:rsidR="00517578" w:rsidRDefault="00517578" w:rsidP="00517578">
            <w:pPr>
              <w:numPr>
                <w:ilvl w:val="0"/>
                <w:numId w:val="23"/>
              </w:numPr>
              <w:pBdr>
                <w:top w:val="nil"/>
                <w:left w:val="nil"/>
                <w:bottom w:val="nil"/>
                <w:right w:val="nil"/>
                <w:between w:val="nil"/>
              </w:pBdr>
              <w:spacing w:after="0" w:line="22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Objectives of Lab</w:t>
            </w:r>
          </w:p>
        </w:tc>
        <w:tc>
          <w:tcPr>
            <w:tcW w:w="2348" w:type="dxa"/>
            <w:tcBorders>
              <w:top w:val="single" w:sz="6" w:space="0" w:color="000000"/>
              <w:left w:val="single" w:sz="6" w:space="0" w:color="000000"/>
              <w:bottom w:val="single" w:sz="6" w:space="0" w:color="000000"/>
              <w:right w:val="single" w:sz="6" w:space="0" w:color="000000"/>
            </w:tcBorders>
          </w:tcPr>
          <w:p w14:paraId="3B8D8C28" w14:textId="77777777" w:rsidR="00517578" w:rsidRDefault="00517578">
            <w:pPr>
              <w:spacing w:before="26" w:after="0" w:line="271" w:lineRule="auto"/>
              <w:ind w:left="105" w:right="192"/>
              <w:rPr>
                <w:rFonts w:ascii="Times New Roman" w:eastAsia="Times New Roman" w:hAnsi="Times New Roman" w:cs="Times New Roman"/>
                <w:sz w:val="20"/>
                <w:szCs w:val="20"/>
              </w:rPr>
            </w:pPr>
            <w:r>
              <w:rPr>
                <w:rFonts w:ascii="Times New Roman" w:eastAsia="Times New Roman" w:hAnsi="Times New Roman" w:cs="Times New Roman"/>
                <w:sz w:val="20"/>
                <w:szCs w:val="20"/>
              </w:rPr>
              <w:t>All objectives of lab are properly covered</w:t>
            </w:r>
          </w:p>
          <w:p w14:paraId="4046AC6E" w14:textId="77777777" w:rsidR="00517578" w:rsidRDefault="00517578">
            <w:pPr>
              <w:spacing w:before="26" w:after="0" w:line="271" w:lineRule="auto"/>
              <w:ind w:left="105" w:right="192"/>
              <w:rPr>
                <w:rFonts w:ascii="Times New Roman" w:eastAsia="Times New Roman" w:hAnsi="Times New Roman" w:cs="Times New Roman"/>
                <w:sz w:val="20"/>
                <w:szCs w:val="20"/>
              </w:rPr>
            </w:pPr>
            <w:r>
              <w:rPr>
                <w:rFonts w:ascii="Times New Roman" w:eastAsia="Times New Roman" w:hAnsi="Times New Roman" w:cs="Times New Roman"/>
                <w:sz w:val="20"/>
                <w:szCs w:val="20"/>
              </w:rPr>
              <w:t>[Marks 0.5]</w:t>
            </w:r>
          </w:p>
        </w:tc>
        <w:tc>
          <w:tcPr>
            <w:tcW w:w="876" w:type="dxa"/>
            <w:tcBorders>
              <w:top w:val="single" w:sz="6" w:space="0" w:color="000000"/>
              <w:left w:val="single" w:sz="6" w:space="0" w:color="000000"/>
              <w:bottom w:val="single" w:sz="6" w:space="0" w:color="000000"/>
              <w:right w:val="single" w:sz="6" w:space="0" w:color="000000"/>
            </w:tcBorders>
          </w:tcPr>
          <w:p w14:paraId="7251BFE4" w14:textId="77777777" w:rsidR="00517578" w:rsidRDefault="00517578">
            <w:pPr>
              <w:spacing w:after="0"/>
            </w:pPr>
          </w:p>
        </w:tc>
      </w:tr>
      <w:tr w:rsidR="00517578" w14:paraId="58F1C244" w14:textId="77777777">
        <w:trPr>
          <w:trHeight w:val="1763"/>
          <w:jc w:val="center"/>
        </w:trPr>
        <w:tc>
          <w:tcPr>
            <w:tcW w:w="2485" w:type="dxa"/>
            <w:tcBorders>
              <w:top w:val="single" w:sz="6" w:space="0" w:color="000000"/>
              <w:left w:val="single" w:sz="6" w:space="0" w:color="000000"/>
              <w:bottom w:val="single" w:sz="6" w:space="0" w:color="000000"/>
              <w:right w:val="single" w:sz="6" w:space="0" w:color="000000"/>
            </w:tcBorders>
          </w:tcPr>
          <w:p w14:paraId="152CC40A" w14:textId="77777777" w:rsidR="00517578" w:rsidRDefault="00517578" w:rsidP="00517578">
            <w:pPr>
              <w:numPr>
                <w:ilvl w:val="0"/>
                <w:numId w:val="23"/>
              </w:numPr>
              <w:pBdr>
                <w:top w:val="nil"/>
                <w:left w:val="nil"/>
                <w:bottom w:val="nil"/>
                <w:right w:val="nil"/>
                <w:between w:val="nil"/>
              </w:pBdr>
              <w:spacing w:after="0" w:line="22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Thevenin and Norton’s Theorem</w:t>
            </w:r>
          </w:p>
          <w:p w14:paraId="71697C03" w14:textId="77777777" w:rsidR="00517578" w:rsidRDefault="00517578">
            <w:pPr>
              <w:pBdr>
                <w:top w:val="nil"/>
                <w:left w:val="nil"/>
                <w:bottom w:val="nil"/>
                <w:right w:val="nil"/>
                <w:between w:val="nil"/>
              </w:pBdr>
              <w:spacing w:after="0" w:line="220" w:lineRule="auto"/>
              <w:ind w:left="465"/>
              <w:rPr>
                <w:rFonts w:ascii="Times New Roman" w:eastAsia="Times New Roman" w:hAnsi="Times New Roman" w:cs="Times New Roman"/>
                <w:b/>
                <w:color w:val="000000"/>
                <w:sz w:val="20"/>
                <w:szCs w:val="20"/>
              </w:rPr>
            </w:pPr>
          </w:p>
        </w:tc>
        <w:tc>
          <w:tcPr>
            <w:tcW w:w="2348" w:type="dxa"/>
            <w:tcBorders>
              <w:top w:val="single" w:sz="6" w:space="0" w:color="000000"/>
              <w:left w:val="single" w:sz="6" w:space="0" w:color="000000"/>
              <w:bottom w:val="single" w:sz="6" w:space="0" w:color="000000"/>
              <w:right w:val="single" w:sz="6" w:space="0" w:color="000000"/>
            </w:tcBorders>
          </w:tcPr>
          <w:p w14:paraId="76C76AC2" w14:textId="77777777" w:rsidR="00517578" w:rsidRDefault="00517578">
            <w:pPr>
              <w:spacing w:before="26" w:after="0" w:line="271" w:lineRule="auto"/>
              <w:ind w:left="105" w:right="192"/>
              <w:rPr>
                <w:rFonts w:ascii="Times New Roman" w:eastAsia="Times New Roman" w:hAnsi="Times New Roman" w:cs="Times New Roman"/>
                <w:sz w:val="20"/>
                <w:szCs w:val="20"/>
              </w:rPr>
            </w:pPr>
            <w:r>
              <w:rPr>
                <w:rFonts w:ascii="Times New Roman" w:eastAsia="Times New Roman" w:hAnsi="Times New Roman" w:cs="Times New Roman"/>
                <w:sz w:val="20"/>
                <w:szCs w:val="20"/>
              </w:rPr>
              <w:t>Brief introduction to both the theorems and circuit diagrams and mention “ab” terminal points.</w:t>
            </w:r>
          </w:p>
          <w:p w14:paraId="5B57956D" w14:textId="77777777" w:rsidR="00517578" w:rsidRDefault="00517578">
            <w:pPr>
              <w:spacing w:before="26" w:after="0" w:line="271" w:lineRule="auto"/>
              <w:ind w:left="105" w:right="192"/>
              <w:rPr>
                <w:rFonts w:ascii="Times New Roman" w:eastAsia="Times New Roman" w:hAnsi="Times New Roman" w:cs="Times New Roman"/>
                <w:sz w:val="20"/>
                <w:szCs w:val="20"/>
              </w:rPr>
            </w:pPr>
            <w:r>
              <w:rPr>
                <w:rFonts w:ascii="Times New Roman" w:eastAsia="Times New Roman" w:hAnsi="Times New Roman" w:cs="Times New Roman"/>
                <w:sz w:val="20"/>
                <w:szCs w:val="20"/>
              </w:rPr>
              <w:t>[Marks 1.5]</w:t>
            </w:r>
          </w:p>
        </w:tc>
        <w:tc>
          <w:tcPr>
            <w:tcW w:w="876" w:type="dxa"/>
            <w:tcBorders>
              <w:top w:val="single" w:sz="6" w:space="0" w:color="000000"/>
              <w:left w:val="single" w:sz="6" w:space="0" w:color="000000"/>
              <w:bottom w:val="single" w:sz="6" w:space="0" w:color="000000"/>
              <w:right w:val="single" w:sz="6" w:space="0" w:color="000000"/>
            </w:tcBorders>
          </w:tcPr>
          <w:p w14:paraId="4A0C67AA" w14:textId="77777777" w:rsidR="00517578" w:rsidRDefault="00517578">
            <w:pPr>
              <w:spacing w:after="0"/>
            </w:pPr>
          </w:p>
        </w:tc>
      </w:tr>
      <w:tr w:rsidR="00517578" w14:paraId="7DB572EF" w14:textId="77777777">
        <w:trPr>
          <w:trHeight w:val="2249"/>
          <w:jc w:val="center"/>
        </w:trPr>
        <w:tc>
          <w:tcPr>
            <w:tcW w:w="2485" w:type="dxa"/>
            <w:tcBorders>
              <w:top w:val="single" w:sz="6" w:space="0" w:color="000000"/>
              <w:left w:val="single" w:sz="6" w:space="0" w:color="000000"/>
              <w:bottom w:val="single" w:sz="6" w:space="0" w:color="000000"/>
              <w:right w:val="single" w:sz="6" w:space="0" w:color="000000"/>
            </w:tcBorders>
          </w:tcPr>
          <w:p w14:paraId="4DB69EEB" w14:textId="77777777" w:rsidR="00517578" w:rsidRDefault="00517578" w:rsidP="00517578">
            <w:pPr>
              <w:numPr>
                <w:ilvl w:val="0"/>
                <w:numId w:val="23"/>
              </w:numPr>
              <w:pBdr>
                <w:top w:val="nil"/>
                <w:left w:val="nil"/>
                <w:bottom w:val="nil"/>
                <w:right w:val="nil"/>
                <w:between w:val="nil"/>
              </w:pBdr>
              <w:spacing w:after="0" w:line="22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PSpice</w:t>
            </w:r>
          </w:p>
        </w:tc>
        <w:tc>
          <w:tcPr>
            <w:tcW w:w="2348" w:type="dxa"/>
            <w:tcBorders>
              <w:top w:val="single" w:sz="6" w:space="0" w:color="000000"/>
              <w:left w:val="single" w:sz="6" w:space="0" w:color="000000"/>
              <w:bottom w:val="single" w:sz="6" w:space="0" w:color="000000"/>
              <w:right w:val="single" w:sz="6" w:space="0" w:color="000000"/>
            </w:tcBorders>
          </w:tcPr>
          <w:p w14:paraId="71FB6CA4" w14:textId="77777777" w:rsidR="00517578" w:rsidRDefault="00517578">
            <w:pPr>
              <w:spacing w:before="26" w:after="0" w:line="271" w:lineRule="auto"/>
              <w:ind w:left="105" w:right="192"/>
              <w:rPr>
                <w:rFonts w:ascii="Times New Roman" w:eastAsia="Times New Roman" w:hAnsi="Times New Roman" w:cs="Times New Roman"/>
                <w:sz w:val="20"/>
                <w:szCs w:val="20"/>
              </w:rPr>
            </w:pPr>
            <w:r>
              <w:rPr>
                <w:rFonts w:ascii="Times New Roman" w:eastAsia="Times New Roman" w:hAnsi="Times New Roman" w:cs="Times New Roman"/>
                <w:sz w:val="20"/>
                <w:szCs w:val="20"/>
              </w:rPr>
              <w:t>Brief introduction and steps for simulation</w:t>
            </w:r>
          </w:p>
          <w:p w14:paraId="5583D686" w14:textId="77777777" w:rsidR="00517578" w:rsidRDefault="00517578">
            <w:pPr>
              <w:spacing w:before="26" w:after="0" w:line="271" w:lineRule="auto"/>
              <w:ind w:left="105" w:right="192"/>
              <w:rPr>
                <w:rFonts w:ascii="Times New Roman" w:eastAsia="Times New Roman" w:hAnsi="Times New Roman" w:cs="Times New Roman"/>
                <w:sz w:val="20"/>
                <w:szCs w:val="20"/>
              </w:rPr>
            </w:pPr>
            <w:r>
              <w:rPr>
                <w:rFonts w:ascii="Times New Roman" w:eastAsia="Times New Roman" w:hAnsi="Times New Roman" w:cs="Times New Roman"/>
                <w:sz w:val="20"/>
                <w:szCs w:val="20"/>
              </w:rPr>
              <w:t>[Marks 2]</w:t>
            </w:r>
          </w:p>
        </w:tc>
        <w:tc>
          <w:tcPr>
            <w:tcW w:w="876" w:type="dxa"/>
            <w:tcBorders>
              <w:top w:val="single" w:sz="6" w:space="0" w:color="000000"/>
              <w:left w:val="single" w:sz="6" w:space="0" w:color="000000"/>
              <w:bottom w:val="single" w:sz="6" w:space="0" w:color="000000"/>
              <w:right w:val="single" w:sz="6" w:space="0" w:color="000000"/>
            </w:tcBorders>
          </w:tcPr>
          <w:p w14:paraId="3DC9B1C4" w14:textId="77777777" w:rsidR="00517578" w:rsidRDefault="00517578">
            <w:pPr>
              <w:spacing w:after="0"/>
            </w:pPr>
          </w:p>
        </w:tc>
      </w:tr>
      <w:tr w:rsidR="00517578" w14:paraId="20AF533C" w14:textId="77777777">
        <w:trPr>
          <w:trHeight w:val="1702"/>
          <w:jc w:val="center"/>
        </w:trPr>
        <w:tc>
          <w:tcPr>
            <w:tcW w:w="2485" w:type="dxa"/>
            <w:tcBorders>
              <w:top w:val="single" w:sz="6" w:space="0" w:color="000000"/>
              <w:left w:val="single" w:sz="6" w:space="0" w:color="000000"/>
              <w:bottom w:val="single" w:sz="6" w:space="0" w:color="000000"/>
              <w:right w:val="single" w:sz="6" w:space="0" w:color="000000"/>
            </w:tcBorders>
          </w:tcPr>
          <w:p w14:paraId="350726A6" w14:textId="77777777" w:rsidR="00517578" w:rsidRDefault="00517578" w:rsidP="00517578">
            <w:pPr>
              <w:numPr>
                <w:ilvl w:val="0"/>
                <w:numId w:val="23"/>
              </w:numPr>
              <w:pBdr>
                <w:top w:val="nil"/>
                <w:left w:val="nil"/>
                <w:bottom w:val="nil"/>
                <w:right w:val="nil"/>
                <w:between w:val="nil"/>
              </w:pBdr>
              <w:spacing w:after="0" w:line="22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Observations and calculations </w:t>
            </w:r>
          </w:p>
          <w:p w14:paraId="6E627077" w14:textId="77777777" w:rsidR="00517578" w:rsidRDefault="00517578">
            <w:pPr>
              <w:pBdr>
                <w:top w:val="nil"/>
                <w:left w:val="nil"/>
                <w:bottom w:val="nil"/>
                <w:right w:val="nil"/>
                <w:between w:val="nil"/>
              </w:pBdr>
              <w:spacing w:after="0" w:line="220" w:lineRule="auto"/>
              <w:ind w:left="825"/>
              <w:rPr>
                <w:rFonts w:ascii="Times New Roman" w:eastAsia="Times New Roman" w:hAnsi="Times New Roman" w:cs="Times New Roman"/>
                <w:b/>
                <w:color w:val="000000"/>
                <w:sz w:val="20"/>
                <w:szCs w:val="20"/>
              </w:rPr>
            </w:pPr>
          </w:p>
        </w:tc>
        <w:tc>
          <w:tcPr>
            <w:tcW w:w="2348" w:type="dxa"/>
            <w:tcBorders>
              <w:top w:val="single" w:sz="6" w:space="0" w:color="000000"/>
              <w:left w:val="single" w:sz="6" w:space="0" w:color="000000"/>
              <w:bottom w:val="single" w:sz="6" w:space="0" w:color="000000"/>
              <w:right w:val="single" w:sz="6" w:space="0" w:color="000000"/>
            </w:tcBorders>
          </w:tcPr>
          <w:p w14:paraId="51816DFB" w14:textId="77777777" w:rsidR="00517578" w:rsidRDefault="00517578">
            <w:pPr>
              <w:spacing w:before="26" w:after="0" w:line="271" w:lineRule="auto"/>
              <w:ind w:left="105" w:right="192"/>
              <w:rPr>
                <w:rFonts w:ascii="Times New Roman" w:eastAsia="Times New Roman" w:hAnsi="Times New Roman" w:cs="Times New Roman"/>
                <w:sz w:val="20"/>
                <w:szCs w:val="20"/>
              </w:rPr>
            </w:pPr>
            <w:r>
              <w:rPr>
                <w:rFonts w:ascii="Times New Roman" w:eastAsia="Times New Roman" w:hAnsi="Times New Roman" w:cs="Times New Roman"/>
                <w:sz w:val="20"/>
                <w:szCs w:val="20"/>
              </w:rPr>
              <w:t>Each step to obtain final result along with circuit diagrams</w:t>
            </w:r>
          </w:p>
          <w:p w14:paraId="6D650D9F" w14:textId="77777777" w:rsidR="00517578" w:rsidRDefault="00517578">
            <w:pPr>
              <w:spacing w:before="26" w:after="0" w:line="271" w:lineRule="auto"/>
              <w:ind w:left="105" w:right="192"/>
              <w:rPr>
                <w:rFonts w:ascii="Times New Roman" w:eastAsia="Times New Roman" w:hAnsi="Times New Roman" w:cs="Times New Roman"/>
                <w:sz w:val="20"/>
                <w:szCs w:val="20"/>
              </w:rPr>
            </w:pPr>
            <w:r>
              <w:rPr>
                <w:rFonts w:ascii="Times New Roman" w:eastAsia="Times New Roman" w:hAnsi="Times New Roman" w:cs="Times New Roman"/>
                <w:sz w:val="20"/>
                <w:szCs w:val="20"/>
              </w:rPr>
              <w:t>[Marks 5]</w:t>
            </w:r>
          </w:p>
        </w:tc>
        <w:tc>
          <w:tcPr>
            <w:tcW w:w="876" w:type="dxa"/>
            <w:tcBorders>
              <w:top w:val="single" w:sz="6" w:space="0" w:color="000000"/>
              <w:left w:val="single" w:sz="6" w:space="0" w:color="000000"/>
              <w:bottom w:val="single" w:sz="6" w:space="0" w:color="000000"/>
              <w:right w:val="single" w:sz="6" w:space="0" w:color="000000"/>
            </w:tcBorders>
          </w:tcPr>
          <w:p w14:paraId="58C88BFD" w14:textId="77777777" w:rsidR="00517578" w:rsidRDefault="00517578">
            <w:pPr>
              <w:spacing w:after="0"/>
            </w:pPr>
          </w:p>
        </w:tc>
      </w:tr>
      <w:tr w:rsidR="00517578" w14:paraId="2CBB0C63" w14:textId="77777777">
        <w:trPr>
          <w:trHeight w:val="1702"/>
          <w:jc w:val="center"/>
        </w:trPr>
        <w:tc>
          <w:tcPr>
            <w:tcW w:w="2485" w:type="dxa"/>
            <w:tcBorders>
              <w:top w:val="single" w:sz="6" w:space="0" w:color="000000"/>
              <w:left w:val="single" w:sz="6" w:space="0" w:color="000000"/>
              <w:bottom w:val="single" w:sz="6" w:space="0" w:color="000000"/>
              <w:right w:val="single" w:sz="6" w:space="0" w:color="000000"/>
            </w:tcBorders>
          </w:tcPr>
          <w:p w14:paraId="0118F4F9" w14:textId="77777777" w:rsidR="00517578" w:rsidRDefault="00517578" w:rsidP="00517578">
            <w:pPr>
              <w:numPr>
                <w:ilvl w:val="0"/>
                <w:numId w:val="23"/>
              </w:numPr>
              <w:pBdr>
                <w:top w:val="nil"/>
                <w:left w:val="nil"/>
                <w:bottom w:val="nil"/>
                <w:right w:val="nil"/>
                <w:between w:val="nil"/>
              </w:pBdr>
              <w:spacing w:after="0" w:line="22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Conclusion</w:t>
            </w:r>
          </w:p>
        </w:tc>
        <w:tc>
          <w:tcPr>
            <w:tcW w:w="2348" w:type="dxa"/>
            <w:tcBorders>
              <w:top w:val="single" w:sz="6" w:space="0" w:color="000000"/>
              <w:left w:val="single" w:sz="6" w:space="0" w:color="000000"/>
              <w:bottom w:val="single" w:sz="6" w:space="0" w:color="000000"/>
              <w:right w:val="single" w:sz="6" w:space="0" w:color="000000"/>
            </w:tcBorders>
          </w:tcPr>
          <w:p w14:paraId="357AB592" w14:textId="77777777" w:rsidR="00517578" w:rsidRDefault="00517578">
            <w:pPr>
              <w:spacing w:before="26" w:after="0" w:line="271" w:lineRule="auto"/>
              <w:ind w:left="105" w:right="192"/>
              <w:rPr>
                <w:rFonts w:ascii="Times New Roman" w:eastAsia="Times New Roman" w:hAnsi="Times New Roman" w:cs="Times New Roman"/>
                <w:sz w:val="20"/>
                <w:szCs w:val="20"/>
              </w:rPr>
            </w:pPr>
            <w:r>
              <w:rPr>
                <w:rFonts w:ascii="Times New Roman" w:eastAsia="Times New Roman" w:hAnsi="Times New Roman" w:cs="Times New Roman"/>
                <w:sz w:val="20"/>
                <w:szCs w:val="20"/>
              </w:rPr>
              <w:t>Conclusion obtained from readings</w:t>
            </w:r>
          </w:p>
          <w:p w14:paraId="3F9475F6" w14:textId="77777777" w:rsidR="00517578" w:rsidRDefault="00517578">
            <w:pPr>
              <w:spacing w:before="26" w:after="0" w:line="271" w:lineRule="auto"/>
              <w:ind w:left="105" w:right="192"/>
              <w:rPr>
                <w:rFonts w:ascii="Times New Roman" w:eastAsia="Times New Roman" w:hAnsi="Times New Roman" w:cs="Times New Roman"/>
                <w:sz w:val="20"/>
                <w:szCs w:val="20"/>
              </w:rPr>
            </w:pPr>
            <w:bookmarkStart w:id="0" w:name="_gjdgxs" w:colFirst="0" w:colLast="0"/>
            <w:bookmarkEnd w:id="0"/>
            <w:r>
              <w:rPr>
                <w:rFonts w:ascii="Times New Roman" w:eastAsia="Times New Roman" w:hAnsi="Times New Roman" w:cs="Times New Roman"/>
                <w:sz w:val="20"/>
                <w:szCs w:val="20"/>
              </w:rPr>
              <w:t>[Marks 1]</w:t>
            </w:r>
          </w:p>
        </w:tc>
        <w:tc>
          <w:tcPr>
            <w:tcW w:w="876" w:type="dxa"/>
            <w:tcBorders>
              <w:top w:val="single" w:sz="6" w:space="0" w:color="000000"/>
              <w:left w:val="single" w:sz="6" w:space="0" w:color="000000"/>
              <w:bottom w:val="single" w:sz="6" w:space="0" w:color="000000"/>
              <w:right w:val="single" w:sz="6" w:space="0" w:color="000000"/>
            </w:tcBorders>
          </w:tcPr>
          <w:p w14:paraId="3D7E2E17" w14:textId="77777777" w:rsidR="00517578" w:rsidRDefault="00517578">
            <w:pPr>
              <w:spacing w:after="0"/>
            </w:pPr>
          </w:p>
        </w:tc>
      </w:tr>
    </w:tbl>
    <w:p w14:paraId="1ED6F840" w14:textId="77777777" w:rsidR="00517578" w:rsidRDefault="00517578"/>
    <w:p w14:paraId="4EE4B0A1" w14:textId="607BC634" w:rsidR="00315D73" w:rsidRDefault="00315D73"/>
    <w:p w14:paraId="076FB174" w14:textId="62F76C94" w:rsidR="00517578" w:rsidRDefault="00517578"/>
    <w:p w14:paraId="371EF586" w14:textId="0FAF1280" w:rsidR="00384A13" w:rsidRDefault="00384A13" w:rsidP="00B4238D">
      <w:pPr>
        <w:spacing w:after="160" w:line="259" w:lineRule="auto"/>
      </w:pPr>
    </w:p>
    <w:p w14:paraId="4A65703F" w14:textId="77777777" w:rsidR="00B4238D" w:rsidRDefault="00B4238D" w:rsidP="00B4238D">
      <w:pPr>
        <w:spacing w:after="160" w:line="259" w:lineRule="auto"/>
        <w:rPr>
          <w:rFonts w:ascii="Times New Roman" w:eastAsia="Calibri" w:hAnsi="Times New Roman" w:cs="Times New Roman"/>
          <w:sz w:val="24"/>
          <w:szCs w:val="24"/>
        </w:rPr>
      </w:pPr>
    </w:p>
    <w:p w14:paraId="54D0AC7A" w14:textId="77777777" w:rsidR="00517578" w:rsidRDefault="00AD2911" w:rsidP="00517578">
      <w:pPr>
        <w:rPr>
          <w:rFonts w:ascii="Algerian" w:hAnsi="Algerian"/>
          <w:b/>
          <w:sz w:val="28"/>
          <w:u w:val="single"/>
        </w:rPr>
      </w:pPr>
      <w:r w:rsidRPr="00D66313">
        <w:rPr>
          <w:rFonts w:ascii="Algerian" w:hAnsi="Algerian"/>
          <w:b/>
          <w:sz w:val="28"/>
          <w:u w:val="single"/>
        </w:rPr>
        <w:lastRenderedPageBreak/>
        <w:t>Title:</w:t>
      </w:r>
    </w:p>
    <w:p w14:paraId="0BA72648" w14:textId="6E6C8900" w:rsidR="00517578" w:rsidRPr="00517578" w:rsidRDefault="00517578" w:rsidP="00517578">
      <w:pPr>
        <w:jc w:val="center"/>
        <w:rPr>
          <w:rFonts w:ascii="Algerian" w:hAnsi="Algerian"/>
          <w:b/>
          <w:sz w:val="28"/>
          <w:u w:val="single"/>
        </w:rPr>
      </w:pPr>
      <w:r>
        <w:rPr>
          <w:rFonts w:ascii="Times New Roman" w:eastAsia="Times New Roman" w:hAnsi="Times New Roman" w:cs="Times New Roman"/>
          <w:b/>
          <w:sz w:val="32"/>
          <w:szCs w:val="32"/>
        </w:rPr>
        <w:t>Thevenin’s and Norton’s theorem using PSpice</w:t>
      </w:r>
    </w:p>
    <w:p w14:paraId="31C0FD5D" w14:textId="267450F4" w:rsidR="007B55F9" w:rsidRPr="00B14625" w:rsidRDefault="007B55F9" w:rsidP="00AD2911">
      <w:pPr>
        <w:rPr>
          <w:rFonts w:ascii="Bell MT" w:hAnsi="Bell MT"/>
          <w:sz w:val="32"/>
        </w:rPr>
      </w:pPr>
    </w:p>
    <w:p w14:paraId="6309F202" w14:textId="229633EA" w:rsidR="00AD2911" w:rsidRDefault="00AD2911" w:rsidP="00AD2911">
      <w:r w:rsidRPr="0002317A">
        <w:rPr>
          <w:rFonts w:ascii="Algerian" w:hAnsi="Algerian"/>
          <w:b/>
          <w:sz w:val="24"/>
          <w:u w:val="single"/>
        </w:rPr>
        <w:t>Objectives</w:t>
      </w:r>
      <w:r w:rsidR="00725D31">
        <w:rPr>
          <w:rFonts w:ascii="Algerian" w:hAnsi="Algerian"/>
          <w:b/>
          <w:sz w:val="24"/>
          <w:u w:val="single"/>
        </w:rPr>
        <w:t>:</w:t>
      </w:r>
    </w:p>
    <w:p w14:paraId="4B7BEE14" w14:textId="691AE49D" w:rsidR="00CF3DB0" w:rsidRDefault="00AD2911" w:rsidP="00A0643D">
      <w:pPr>
        <w:pStyle w:val="ListParagraph"/>
        <w:numPr>
          <w:ilvl w:val="0"/>
          <w:numId w:val="6"/>
        </w:numPr>
      </w:pPr>
      <w:r>
        <w:t xml:space="preserve">To </w:t>
      </w:r>
      <w:r w:rsidR="00A0643D">
        <w:t xml:space="preserve">Verify </w:t>
      </w:r>
      <w:r w:rsidR="004C65FC">
        <w:t xml:space="preserve">and understand </w:t>
      </w:r>
      <w:r w:rsidR="00A0643D">
        <w:t>Thevenin’s and Norton’s Theorem</w:t>
      </w:r>
    </w:p>
    <w:p w14:paraId="340E2F75" w14:textId="51C698F9" w:rsidR="00A0643D" w:rsidRPr="00612B9F" w:rsidRDefault="00612B9F" w:rsidP="006D5B0C">
      <w:pPr>
        <w:pStyle w:val="ListParagraph"/>
        <w:numPr>
          <w:ilvl w:val="0"/>
          <w:numId w:val="6"/>
        </w:numPr>
      </w:pPr>
      <w:r w:rsidRPr="00612B9F">
        <w:t>To</w:t>
      </w:r>
      <w:r>
        <w:t xml:space="preserve"> be able to build Thevenin’s and Norton’s circuits in PSPICE</w:t>
      </w:r>
    </w:p>
    <w:p w14:paraId="5C8630AE" w14:textId="77777777" w:rsidR="00A0643D" w:rsidRDefault="00A0643D" w:rsidP="004178E9">
      <w:pPr>
        <w:rPr>
          <w:rFonts w:ascii="Algerian" w:hAnsi="Algerian" w:cs="Arial"/>
          <w:b/>
          <w:iCs/>
          <w:sz w:val="24"/>
          <w:u w:val="single"/>
          <w:shd w:val="clear" w:color="auto" w:fill="FFFFFF"/>
        </w:rPr>
      </w:pPr>
    </w:p>
    <w:p w14:paraId="0B3FFB7D" w14:textId="1D6C8423" w:rsidR="004178E9" w:rsidRDefault="00E726AD" w:rsidP="004178E9">
      <w:pPr>
        <w:rPr>
          <w:rFonts w:ascii="Algerian" w:hAnsi="Algerian" w:cs="Arial"/>
          <w:b/>
          <w:iCs/>
          <w:sz w:val="24"/>
          <w:u w:val="single"/>
          <w:shd w:val="clear" w:color="auto" w:fill="FFFFFF"/>
        </w:rPr>
      </w:pPr>
      <w:r>
        <w:rPr>
          <w:rFonts w:ascii="Algerian" w:hAnsi="Algerian" w:cs="Arial"/>
          <w:b/>
          <w:iCs/>
          <w:sz w:val="24"/>
          <w:u w:val="single"/>
          <w:shd w:val="clear" w:color="auto" w:fill="FFFFFF"/>
        </w:rPr>
        <w:t>THEVENIN’s</w:t>
      </w:r>
      <w:r w:rsidR="005407CD">
        <w:rPr>
          <w:rFonts w:ascii="Algerian" w:hAnsi="Algerian" w:cs="Arial"/>
          <w:b/>
          <w:iCs/>
          <w:sz w:val="24"/>
          <w:u w:val="single"/>
          <w:shd w:val="clear" w:color="auto" w:fill="FFFFFF"/>
        </w:rPr>
        <w:t xml:space="preserve"> </w:t>
      </w:r>
      <w:proofErr w:type="gramStart"/>
      <w:r>
        <w:rPr>
          <w:rFonts w:ascii="Algerian" w:hAnsi="Algerian" w:cs="Arial"/>
          <w:b/>
          <w:iCs/>
          <w:sz w:val="24"/>
          <w:u w:val="single"/>
          <w:shd w:val="clear" w:color="auto" w:fill="FFFFFF"/>
        </w:rPr>
        <w:t>THEOREM</w:t>
      </w:r>
      <w:r w:rsidR="005407CD">
        <w:rPr>
          <w:rFonts w:ascii="Algerian" w:hAnsi="Algerian" w:cs="Arial"/>
          <w:b/>
          <w:iCs/>
          <w:sz w:val="24"/>
          <w:u w:val="single"/>
          <w:shd w:val="clear" w:color="auto" w:fill="FFFFFF"/>
        </w:rPr>
        <w:t xml:space="preserve"> </w:t>
      </w:r>
      <w:r w:rsidR="005407CD" w:rsidRPr="005407CD">
        <w:rPr>
          <w:rFonts w:ascii="Algerian" w:hAnsi="Algerian" w:cs="Arial"/>
          <w:b/>
          <w:iCs/>
          <w:sz w:val="24"/>
          <w:u w:val="single"/>
          <w:shd w:val="clear" w:color="auto" w:fill="FFFFFF"/>
        </w:rPr>
        <w:t>:</w:t>
      </w:r>
      <w:proofErr w:type="gramEnd"/>
    </w:p>
    <w:p w14:paraId="348D2FF9" w14:textId="4EE1396A" w:rsidR="00115CE9" w:rsidRDefault="006628FF" w:rsidP="00E726AD">
      <w:pPr>
        <w:rPr>
          <w:sz w:val="24"/>
          <w:shd w:val="clear" w:color="auto" w:fill="FFFFFF"/>
        </w:rPr>
      </w:pPr>
      <w:r>
        <w:rPr>
          <w:sz w:val="24"/>
          <w:shd w:val="clear" w:color="auto" w:fill="FFFFFF"/>
        </w:rPr>
        <w:t xml:space="preserve">Thevenin’s </w:t>
      </w:r>
      <w:r w:rsidR="00E726AD" w:rsidRPr="00E726AD">
        <w:rPr>
          <w:sz w:val="24"/>
          <w:shd w:val="clear" w:color="auto" w:fill="FFFFFF"/>
        </w:rPr>
        <w:t xml:space="preserve">Theorem states that any combination of batteries and resistances with two terminals can be replaced by a single voltage source and a single series resistor. The value of </w:t>
      </w:r>
      <w:r w:rsidR="00960314">
        <w:rPr>
          <w:sz w:val="24"/>
          <w:shd w:val="clear" w:color="auto" w:fill="FFFFFF"/>
        </w:rPr>
        <w:t>voltage source</w:t>
      </w:r>
      <w:r w:rsidR="00E726AD" w:rsidRPr="00E726AD">
        <w:rPr>
          <w:sz w:val="24"/>
          <w:shd w:val="clear" w:color="auto" w:fill="FFFFFF"/>
        </w:rPr>
        <w:t xml:space="preserve"> is the open circuit voltage at the terminals, and the value of </w:t>
      </w:r>
      <w:r w:rsidR="00960314">
        <w:rPr>
          <w:sz w:val="24"/>
          <w:shd w:val="clear" w:color="auto" w:fill="FFFFFF"/>
        </w:rPr>
        <w:t>single series resistor</w:t>
      </w:r>
      <w:r w:rsidR="00E726AD" w:rsidRPr="00E726AD">
        <w:rPr>
          <w:sz w:val="24"/>
          <w:shd w:val="clear" w:color="auto" w:fill="FFFFFF"/>
        </w:rPr>
        <w:t xml:space="preserve"> is </w:t>
      </w:r>
      <w:r w:rsidR="00960314">
        <w:rPr>
          <w:sz w:val="24"/>
          <w:shd w:val="clear" w:color="auto" w:fill="FFFFFF"/>
        </w:rPr>
        <w:t xml:space="preserve">voltage </w:t>
      </w:r>
      <w:r w:rsidR="00E726AD" w:rsidRPr="00E726AD">
        <w:rPr>
          <w:sz w:val="24"/>
          <w:shd w:val="clear" w:color="auto" w:fill="FFFFFF"/>
        </w:rPr>
        <w:t>divided by the current with the terminals short circuited.</w:t>
      </w:r>
    </w:p>
    <w:p w14:paraId="17CE787A" w14:textId="66F08D93" w:rsidR="00024CDA" w:rsidRPr="00024CDA" w:rsidRDefault="00764121" w:rsidP="00024CDA">
      <w:pPr>
        <w:pStyle w:val="Heading1"/>
        <w:rPr>
          <w:rFonts w:ascii="Algerian" w:eastAsiaTheme="minorHAnsi" w:hAnsi="Algerian" w:cs="Arial"/>
          <w:iCs/>
          <w:sz w:val="24"/>
          <w:szCs w:val="22"/>
          <w:shd w:val="clear" w:color="auto" w:fill="FFFFFF"/>
        </w:rPr>
      </w:pPr>
      <w:proofErr w:type="spellStart"/>
      <w:proofErr w:type="gramStart"/>
      <w:r w:rsidRPr="006B5687">
        <w:rPr>
          <w:rFonts w:ascii="Algerian" w:eastAsiaTheme="minorHAnsi" w:hAnsi="Algerian" w:cs="Arial"/>
          <w:iCs/>
          <w:sz w:val="24"/>
          <w:szCs w:val="22"/>
          <w:shd w:val="clear" w:color="auto" w:fill="FFFFFF"/>
        </w:rPr>
        <w:t>m</w:t>
      </w:r>
      <w:r>
        <w:rPr>
          <w:rFonts w:ascii="Algerian" w:eastAsiaTheme="minorHAnsi" w:hAnsi="Algerian" w:cs="Arial"/>
          <w:iCs/>
          <w:sz w:val="24"/>
          <w:szCs w:val="22"/>
          <w:shd w:val="clear" w:color="auto" w:fill="FFFFFF"/>
        </w:rPr>
        <w:t>ATHEMATICALLY</w:t>
      </w:r>
      <w:proofErr w:type="spellEnd"/>
      <w:r>
        <w:rPr>
          <w:rFonts w:ascii="Algerian" w:eastAsiaTheme="minorHAnsi" w:hAnsi="Algerian" w:cs="Arial"/>
          <w:iCs/>
          <w:sz w:val="24"/>
          <w:szCs w:val="22"/>
          <w:shd w:val="clear" w:color="auto" w:fill="FFFFFF"/>
        </w:rPr>
        <w:t xml:space="preserve"> :</w:t>
      </w:r>
      <w:proofErr w:type="gramEnd"/>
    </w:p>
    <w:p w14:paraId="2155B76A" w14:textId="688CAAC5" w:rsidR="00764121" w:rsidRDefault="00827D70" w:rsidP="00764121">
      <w:pPr>
        <w:spacing w:after="0"/>
        <w:rPr>
          <w:sz w:val="24"/>
          <w:shd w:val="clear" w:color="auto" w:fill="FFFFFF"/>
        </w:rPr>
      </w:pPr>
      <m:oMathPara>
        <m:oMath>
          <m:sSub>
            <m:sSubPr>
              <m:ctrlPr>
                <w:rPr>
                  <w:rFonts w:ascii="Cambria Math" w:hAnsi="Cambria Math"/>
                  <w:i/>
                  <w:sz w:val="24"/>
                  <w:shd w:val="clear" w:color="auto" w:fill="FFFFFF"/>
                </w:rPr>
              </m:ctrlPr>
            </m:sSubPr>
            <m:e>
              <m:r>
                <w:rPr>
                  <w:rFonts w:ascii="Cambria Math" w:hAnsi="Cambria Math"/>
                  <w:sz w:val="24"/>
                  <w:shd w:val="clear" w:color="auto" w:fill="FFFFFF"/>
                </w:rPr>
                <m:t>R</m:t>
              </m:r>
            </m:e>
            <m:sub>
              <m:r>
                <w:rPr>
                  <w:rFonts w:ascii="Cambria Math" w:hAnsi="Cambria Math"/>
                  <w:sz w:val="24"/>
                  <w:shd w:val="clear" w:color="auto" w:fill="FFFFFF"/>
                </w:rPr>
                <m:t>th</m:t>
              </m:r>
            </m:sub>
          </m:sSub>
          <m:r>
            <w:rPr>
              <w:rFonts w:ascii="Cambria Math" w:hAnsi="Cambria Math"/>
              <w:sz w:val="24"/>
              <w:shd w:val="clear" w:color="auto" w:fill="FFFFFF"/>
            </w:rPr>
            <m:t>=</m:t>
          </m:r>
          <m:f>
            <m:fPr>
              <m:ctrlPr>
                <w:rPr>
                  <w:rFonts w:ascii="Cambria Math" w:hAnsi="Cambria Math"/>
                  <w:i/>
                  <w:sz w:val="24"/>
                  <w:shd w:val="clear" w:color="auto" w:fill="FFFFFF"/>
                </w:rPr>
              </m:ctrlPr>
            </m:fPr>
            <m:num>
              <m:sSub>
                <m:sSubPr>
                  <m:ctrlPr>
                    <w:rPr>
                      <w:rFonts w:ascii="Cambria Math" w:hAnsi="Cambria Math"/>
                      <w:i/>
                      <w:sz w:val="24"/>
                      <w:shd w:val="clear" w:color="auto" w:fill="FFFFFF"/>
                    </w:rPr>
                  </m:ctrlPr>
                </m:sSubPr>
                <m:e>
                  <m:r>
                    <w:rPr>
                      <w:rFonts w:ascii="Cambria Math" w:hAnsi="Cambria Math"/>
                      <w:sz w:val="24"/>
                      <w:shd w:val="clear" w:color="auto" w:fill="FFFFFF"/>
                    </w:rPr>
                    <m:t>V</m:t>
                  </m:r>
                </m:e>
                <m:sub>
                  <m:r>
                    <w:rPr>
                      <w:rFonts w:ascii="Cambria Math" w:hAnsi="Cambria Math"/>
                      <w:sz w:val="24"/>
                      <w:shd w:val="clear" w:color="auto" w:fill="FFFFFF"/>
                    </w:rPr>
                    <m:t>OP</m:t>
                  </m:r>
                </m:sub>
              </m:sSub>
            </m:num>
            <m:den>
              <m:sSub>
                <m:sSubPr>
                  <m:ctrlPr>
                    <w:rPr>
                      <w:rFonts w:ascii="Cambria Math" w:hAnsi="Cambria Math"/>
                      <w:i/>
                      <w:sz w:val="24"/>
                      <w:shd w:val="clear" w:color="auto" w:fill="FFFFFF"/>
                    </w:rPr>
                  </m:ctrlPr>
                </m:sSubPr>
                <m:e>
                  <m:r>
                    <w:rPr>
                      <w:rFonts w:ascii="Cambria Math" w:hAnsi="Cambria Math"/>
                      <w:sz w:val="24"/>
                      <w:shd w:val="clear" w:color="auto" w:fill="FFFFFF"/>
                    </w:rPr>
                    <m:t>I</m:t>
                  </m:r>
                </m:e>
                <m:sub>
                  <m:r>
                    <w:rPr>
                      <w:rFonts w:ascii="Cambria Math" w:hAnsi="Cambria Math"/>
                      <w:sz w:val="24"/>
                      <w:shd w:val="clear" w:color="auto" w:fill="FFFFFF"/>
                    </w:rPr>
                    <m:t>SC</m:t>
                  </m:r>
                </m:sub>
              </m:sSub>
            </m:den>
          </m:f>
        </m:oMath>
      </m:oMathPara>
    </w:p>
    <w:p w14:paraId="5E981672" w14:textId="0BA1EA1C" w:rsidR="006B5687" w:rsidRDefault="006B5687" w:rsidP="00E726AD">
      <w:pPr>
        <w:rPr>
          <w:sz w:val="24"/>
          <w:shd w:val="clear" w:color="auto" w:fill="FFFFFF"/>
        </w:rPr>
      </w:pPr>
    </w:p>
    <w:p w14:paraId="35127281" w14:textId="71AEB065" w:rsidR="006B5687" w:rsidRPr="006B5687" w:rsidRDefault="006B5687" w:rsidP="006B5687">
      <w:pPr>
        <w:pStyle w:val="Heading1"/>
        <w:rPr>
          <w:rFonts w:ascii="Algerian" w:eastAsiaTheme="minorHAnsi" w:hAnsi="Algerian" w:cs="Arial"/>
          <w:iCs/>
          <w:sz w:val="24"/>
          <w:szCs w:val="22"/>
          <w:shd w:val="clear" w:color="auto" w:fill="FFFFFF"/>
        </w:rPr>
      </w:pPr>
      <w:r w:rsidRPr="006B5687">
        <w:rPr>
          <w:rFonts w:ascii="Algerian" w:eastAsiaTheme="minorHAnsi" w:hAnsi="Algerian" w:cs="Arial"/>
          <w:iCs/>
          <w:sz w:val="24"/>
          <w:szCs w:val="22"/>
          <w:shd w:val="clear" w:color="auto" w:fill="FFFFFF"/>
        </w:rPr>
        <w:t xml:space="preserve">Norton’s </w:t>
      </w:r>
      <w:proofErr w:type="gramStart"/>
      <w:r w:rsidRPr="006B5687">
        <w:rPr>
          <w:rFonts w:ascii="Algerian" w:eastAsiaTheme="minorHAnsi" w:hAnsi="Algerian" w:cs="Arial"/>
          <w:iCs/>
          <w:sz w:val="24"/>
          <w:szCs w:val="22"/>
          <w:shd w:val="clear" w:color="auto" w:fill="FFFFFF"/>
        </w:rPr>
        <w:t>Theorem</w:t>
      </w:r>
      <w:r>
        <w:rPr>
          <w:rFonts w:ascii="Algerian" w:eastAsiaTheme="minorHAnsi" w:hAnsi="Algerian" w:cs="Arial"/>
          <w:iCs/>
          <w:sz w:val="24"/>
          <w:szCs w:val="22"/>
          <w:shd w:val="clear" w:color="auto" w:fill="FFFFFF"/>
        </w:rPr>
        <w:t xml:space="preserve"> :</w:t>
      </w:r>
      <w:proofErr w:type="gramEnd"/>
    </w:p>
    <w:p w14:paraId="5D9EEDB7" w14:textId="2BE25072" w:rsidR="006B5687" w:rsidRDefault="006B5687" w:rsidP="00773C1E">
      <w:pPr>
        <w:spacing w:after="0"/>
        <w:ind w:firstLine="720"/>
        <w:rPr>
          <w:sz w:val="24"/>
          <w:shd w:val="clear" w:color="auto" w:fill="FFFFFF"/>
        </w:rPr>
      </w:pPr>
      <w:r w:rsidRPr="00BA2D54">
        <w:rPr>
          <w:sz w:val="24"/>
          <w:szCs w:val="24"/>
        </w:rPr>
        <w:t xml:space="preserve">                            </w:t>
      </w:r>
      <w:r w:rsidRPr="006B5687">
        <w:rPr>
          <w:sz w:val="24"/>
          <w:shd w:val="clear" w:color="auto" w:fill="FFFFFF"/>
        </w:rPr>
        <w:t xml:space="preserve">Any collection of batteries and resistances with two terminals is electrically equivalent to an ideal current source </w:t>
      </w:r>
      <w:proofErr w:type="spellStart"/>
      <w:r w:rsidRPr="006B5687">
        <w:rPr>
          <w:sz w:val="24"/>
          <w:shd w:val="clear" w:color="auto" w:fill="FFFFFF"/>
        </w:rPr>
        <w:t>i</w:t>
      </w:r>
      <w:proofErr w:type="spellEnd"/>
      <w:r w:rsidRPr="006B5687">
        <w:rPr>
          <w:sz w:val="24"/>
          <w:shd w:val="clear" w:color="auto" w:fill="FFFFFF"/>
        </w:rPr>
        <w:t xml:space="preserve"> in parallel with a single resistor r. The value of r is the same as that in the Thevenin equivalent and the current </w:t>
      </w:r>
      <w:proofErr w:type="spellStart"/>
      <w:r w:rsidRPr="006B5687">
        <w:rPr>
          <w:sz w:val="24"/>
          <w:shd w:val="clear" w:color="auto" w:fill="FFFFFF"/>
        </w:rPr>
        <w:t>i</w:t>
      </w:r>
      <w:proofErr w:type="spellEnd"/>
      <w:r w:rsidRPr="006B5687">
        <w:rPr>
          <w:sz w:val="24"/>
          <w:shd w:val="clear" w:color="auto" w:fill="FFFFFF"/>
        </w:rPr>
        <w:t xml:space="preserve"> can be found by dividing the open circuit </w:t>
      </w:r>
      <w:proofErr w:type="gramStart"/>
      <w:r w:rsidRPr="006B5687">
        <w:rPr>
          <w:sz w:val="24"/>
          <w:shd w:val="clear" w:color="auto" w:fill="FFFFFF"/>
        </w:rPr>
        <w:t>voltage</w:t>
      </w:r>
      <w:r w:rsidR="00773C1E">
        <w:rPr>
          <w:sz w:val="24"/>
          <w:shd w:val="clear" w:color="auto" w:fill="FFFFFF"/>
        </w:rPr>
        <w:t>(</w:t>
      </w:r>
      <w:proofErr w:type="gramEnd"/>
      <w:r w:rsidR="00773C1E">
        <w:rPr>
          <w:sz w:val="24"/>
          <w:shd w:val="clear" w:color="auto" w:fill="FFFFFF"/>
        </w:rPr>
        <w:t>V</w:t>
      </w:r>
      <w:r w:rsidR="00773C1E" w:rsidRPr="00773C1E">
        <w:rPr>
          <w:sz w:val="24"/>
          <w:shd w:val="clear" w:color="auto" w:fill="FFFFFF"/>
          <w:vertAlign w:val="subscript"/>
        </w:rPr>
        <w:t>OP</w:t>
      </w:r>
      <w:r w:rsidR="00773C1E">
        <w:rPr>
          <w:sz w:val="24"/>
          <w:shd w:val="clear" w:color="auto" w:fill="FFFFFF"/>
        </w:rPr>
        <w:t>)</w:t>
      </w:r>
      <w:r w:rsidRPr="006B5687">
        <w:rPr>
          <w:sz w:val="24"/>
          <w:shd w:val="clear" w:color="auto" w:fill="FFFFFF"/>
        </w:rPr>
        <w:t xml:space="preserve"> by </w:t>
      </w:r>
      <w:r w:rsidR="00773C1E">
        <w:rPr>
          <w:sz w:val="24"/>
          <w:shd w:val="clear" w:color="auto" w:fill="FFFFFF"/>
        </w:rPr>
        <w:t>resistance(R</w:t>
      </w:r>
      <w:r w:rsidR="00773C1E" w:rsidRPr="00773C1E">
        <w:rPr>
          <w:sz w:val="24"/>
          <w:shd w:val="clear" w:color="auto" w:fill="FFFFFF"/>
          <w:vertAlign w:val="subscript"/>
        </w:rPr>
        <w:t>TH</w:t>
      </w:r>
      <w:r w:rsidR="00773C1E">
        <w:rPr>
          <w:sz w:val="24"/>
          <w:shd w:val="clear" w:color="auto" w:fill="FFFFFF"/>
        </w:rPr>
        <w:t>)</w:t>
      </w:r>
      <w:r w:rsidRPr="006B5687">
        <w:rPr>
          <w:sz w:val="24"/>
          <w:shd w:val="clear" w:color="auto" w:fill="FFFFFF"/>
        </w:rPr>
        <w:t>.</w:t>
      </w:r>
    </w:p>
    <w:p w14:paraId="552CB73C" w14:textId="7EA6EE9D" w:rsidR="00292F12" w:rsidRPr="006B5687" w:rsidRDefault="00292F12" w:rsidP="00292F12">
      <w:pPr>
        <w:pStyle w:val="Heading1"/>
        <w:rPr>
          <w:rFonts w:ascii="Algerian" w:eastAsiaTheme="minorHAnsi" w:hAnsi="Algerian" w:cs="Arial"/>
          <w:iCs/>
          <w:sz w:val="24"/>
          <w:szCs w:val="22"/>
          <w:shd w:val="clear" w:color="auto" w:fill="FFFFFF"/>
        </w:rPr>
      </w:pPr>
      <w:proofErr w:type="spellStart"/>
      <w:proofErr w:type="gramStart"/>
      <w:r w:rsidRPr="006B5687">
        <w:rPr>
          <w:rFonts w:ascii="Algerian" w:eastAsiaTheme="minorHAnsi" w:hAnsi="Algerian" w:cs="Arial"/>
          <w:iCs/>
          <w:sz w:val="24"/>
          <w:szCs w:val="22"/>
          <w:shd w:val="clear" w:color="auto" w:fill="FFFFFF"/>
        </w:rPr>
        <w:t>m</w:t>
      </w:r>
      <w:r>
        <w:rPr>
          <w:rFonts w:ascii="Algerian" w:eastAsiaTheme="minorHAnsi" w:hAnsi="Algerian" w:cs="Arial"/>
          <w:iCs/>
          <w:sz w:val="24"/>
          <w:szCs w:val="22"/>
          <w:shd w:val="clear" w:color="auto" w:fill="FFFFFF"/>
        </w:rPr>
        <w:t>ATHEMATICALLY</w:t>
      </w:r>
      <w:proofErr w:type="spellEnd"/>
      <w:r>
        <w:rPr>
          <w:rFonts w:ascii="Algerian" w:eastAsiaTheme="minorHAnsi" w:hAnsi="Algerian" w:cs="Arial"/>
          <w:iCs/>
          <w:sz w:val="24"/>
          <w:szCs w:val="22"/>
          <w:shd w:val="clear" w:color="auto" w:fill="FFFFFF"/>
        </w:rPr>
        <w:t xml:space="preserve"> :</w:t>
      </w:r>
      <w:proofErr w:type="gramEnd"/>
    </w:p>
    <w:p w14:paraId="51BC8E27" w14:textId="6180BB6B" w:rsidR="00336570" w:rsidRPr="00B4238D" w:rsidRDefault="00827D70" w:rsidP="00764121">
      <w:pPr>
        <w:spacing w:after="0"/>
        <w:rPr>
          <w:rFonts w:eastAsiaTheme="minorEastAsia"/>
          <w:sz w:val="24"/>
          <w:shd w:val="clear" w:color="auto" w:fill="FFFFFF"/>
        </w:rPr>
      </w:pPr>
      <m:oMathPara>
        <m:oMath>
          <m:sSub>
            <m:sSubPr>
              <m:ctrlPr>
                <w:rPr>
                  <w:rFonts w:ascii="Cambria Math" w:hAnsi="Cambria Math"/>
                  <w:i/>
                  <w:sz w:val="24"/>
                  <w:shd w:val="clear" w:color="auto" w:fill="FFFFFF"/>
                </w:rPr>
              </m:ctrlPr>
            </m:sSubPr>
            <m:e>
              <m:r>
                <w:rPr>
                  <w:rFonts w:ascii="Cambria Math" w:hAnsi="Cambria Math"/>
                  <w:sz w:val="24"/>
                  <w:shd w:val="clear" w:color="auto" w:fill="FFFFFF"/>
                </w:rPr>
                <m:t>I</m:t>
              </m:r>
            </m:e>
            <m:sub>
              <m:r>
                <w:rPr>
                  <w:rFonts w:ascii="Cambria Math" w:hAnsi="Cambria Math"/>
                  <w:sz w:val="24"/>
                  <w:shd w:val="clear" w:color="auto" w:fill="FFFFFF"/>
                </w:rPr>
                <m:t>n</m:t>
              </m:r>
            </m:sub>
          </m:sSub>
          <m:r>
            <w:rPr>
              <w:rFonts w:ascii="Cambria Math" w:hAnsi="Cambria Math"/>
              <w:sz w:val="24"/>
              <w:shd w:val="clear" w:color="auto" w:fill="FFFFFF"/>
            </w:rPr>
            <m:t>=</m:t>
          </m:r>
          <m:f>
            <m:fPr>
              <m:ctrlPr>
                <w:rPr>
                  <w:rFonts w:ascii="Cambria Math" w:hAnsi="Cambria Math"/>
                  <w:i/>
                  <w:sz w:val="24"/>
                  <w:shd w:val="clear" w:color="auto" w:fill="FFFFFF"/>
                </w:rPr>
              </m:ctrlPr>
            </m:fPr>
            <m:num>
              <m:sSub>
                <m:sSubPr>
                  <m:ctrlPr>
                    <w:rPr>
                      <w:rFonts w:ascii="Cambria Math" w:hAnsi="Cambria Math"/>
                      <w:i/>
                      <w:sz w:val="24"/>
                      <w:shd w:val="clear" w:color="auto" w:fill="FFFFFF"/>
                    </w:rPr>
                  </m:ctrlPr>
                </m:sSubPr>
                <m:e>
                  <m:r>
                    <w:rPr>
                      <w:rFonts w:ascii="Cambria Math" w:hAnsi="Cambria Math"/>
                      <w:sz w:val="24"/>
                      <w:shd w:val="clear" w:color="auto" w:fill="FFFFFF"/>
                    </w:rPr>
                    <m:t>V</m:t>
                  </m:r>
                </m:e>
                <m:sub>
                  <m:r>
                    <w:rPr>
                      <w:rFonts w:ascii="Cambria Math" w:hAnsi="Cambria Math"/>
                      <w:sz w:val="24"/>
                      <w:shd w:val="clear" w:color="auto" w:fill="FFFFFF"/>
                    </w:rPr>
                    <m:t>th</m:t>
                  </m:r>
                </m:sub>
              </m:sSub>
            </m:num>
            <m:den>
              <m:sSub>
                <m:sSubPr>
                  <m:ctrlPr>
                    <w:rPr>
                      <w:rFonts w:ascii="Cambria Math" w:hAnsi="Cambria Math"/>
                      <w:i/>
                      <w:sz w:val="24"/>
                      <w:shd w:val="clear" w:color="auto" w:fill="FFFFFF"/>
                    </w:rPr>
                  </m:ctrlPr>
                </m:sSubPr>
                <m:e>
                  <m:r>
                    <w:rPr>
                      <w:rFonts w:ascii="Cambria Math" w:hAnsi="Cambria Math"/>
                      <w:sz w:val="24"/>
                      <w:shd w:val="clear" w:color="auto" w:fill="FFFFFF"/>
                    </w:rPr>
                    <m:t>R</m:t>
                  </m:r>
                </m:e>
                <m:sub>
                  <m:r>
                    <w:rPr>
                      <w:rFonts w:ascii="Cambria Math" w:hAnsi="Cambria Math"/>
                      <w:sz w:val="24"/>
                      <w:shd w:val="clear" w:color="auto" w:fill="FFFFFF"/>
                    </w:rPr>
                    <m:t>th</m:t>
                  </m:r>
                </m:sub>
              </m:sSub>
            </m:den>
          </m:f>
        </m:oMath>
      </m:oMathPara>
    </w:p>
    <w:p w14:paraId="22A2EC63" w14:textId="77777777" w:rsidR="00B4238D" w:rsidRDefault="00B4238D" w:rsidP="00764121">
      <w:pPr>
        <w:spacing w:after="0"/>
        <w:rPr>
          <w:sz w:val="24"/>
          <w:shd w:val="clear" w:color="auto" w:fill="FFFFFF"/>
        </w:rPr>
      </w:pPr>
    </w:p>
    <w:p w14:paraId="0EB85E06" w14:textId="77777777" w:rsidR="00CD0100" w:rsidRDefault="007375B5" w:rsidP="00CD0100">
      <w:pPr>
        <w:spacing w:after="0"/>
        <w:jc w:val="center"/>
        <w:rPr>
          <w:sz w:val="24"/>
          <w:shd w:val="clear" w:color="auto" w:fill="FFFFFF"/>
        </w:rPr>
      </w:pPr>
      <w:r>
        <w:rPr>
          <w:noProof/>
        </w:rPr>
        <w:drawing>
          <wp:inline distT="0" distB="0" distL="0" distR="0" wp14:anchorId="62074879" wp14:editId="7C869A01">
            <wp:extent cx="3289316" cy="1371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9316" cy="1371600"/>
                    </a:xfrm>
                    <a:prstGeom prst="rect">
                      <a:avLst/>
                    </a:prstGeom>
                    <a:noFill/>
                    <a:ln>
                      <a:noFill/>
                    </a:ln>
                  </pic:spPr>
                </pic:pic>
              </a:graphicData>
            </a:graphic>
          </wp:inline>
        </w:drawing>
      </w:r>
    </w:p>
    <w:p w14:paraId="28AF5055" w14:textId="788E8605" w:rsidR="00932D09" w:rsidRPr="00CD0100" w:rsidRDefault="00932D09" w:rsidP="00CD0100">
      <w:pPr>
        <w:spacing w:after="0"/>
        <w:rPr>
          <w:sz w:val="24"/>
          <w:shd w:val="clear" w:color="auto" w:fill="FFFFFF"/>
        </w:rPr>
      </w:pPr>
      <w:r>
        <w:rPr>
          <w:rFonts w:ascii="Algerian" w:hAnsi="Algerian" w:cs="Arial"/>
          <w:b/>
          <w:iCs/>
          <w:sz w:val="24"/>
          <w:u w:val="single"/>
          <w:shd w:val="clear" w:color="auto" w:fill="FFFFFF"/>
        </w:rPr>
        <w:lastRenderedPageBreak/>
        <w:t>PSPICE</w:t>
      </w:r>
      <w:r w:rsidRPr="00F03ACC">
        <w:rPr>
          <w:rFonts w:ascii="Algerian" w:hAnsi="Algerian" w:cs="Arial"/>
          <w:b/>
          <w:iCs/>
          <w:sz w:val="24"/>
          <w:u w:val="single"/>
          <w:shd w:val="clear" w:color="auto" w:fill="FFFFFF"/>
        </w:rPr>
        <w:t>:</w:t>
      </w:r>
    </w:p>
    <w:p w14:paraId="68A9A01F" w14:textId="77777777" w:rsidR="00932D09" w:rsidRPr="00F03ACC" w:rsidRDefault="00932D09" w:rsidP="00932D09">
      <w:pPr>
        <w:pStyle w:val="NoSpacing"/>
        <w:rPr>
          <w:sz w:val="24"/>
          <w:shd w:val="clear" w:color="auto" w:fill="FFFFFF"/>
        </w:rPr>
      </w:pPr>
      <w:r w:rsidRPr="00F03ACC">
        <w:rPr>
          <w:rStyle w:val="Strong"/>
          <w:rFonts w:cs="Arial"/>
          <w:color w:val="000000"/>
          <w:sz w:val="20"/>
          <w:szCs w:val="18"/>
          <w:shd w:val="clear" w:color="auto" w:fill="FFFFFF"/>
        </w:rPr>
        <w:t>PSpice</w:t>
      </w:r>
      <w:r w:rsidRPr="00F03ACC">
        <w:rPr>
          <w:sz w:val="24"/>
          <w:shd w:val="clear" w:color="auto" w:fill="FFFFFF"/>
        </w:rPr>
        <w:t xml:space="preserve"> is a SPICE analog circuit and digital logic simulation software that runs on personal computers, hence the first letter "P" in its name. It was developed by </w:t>
      </w:r>
      <w:proofErr w:type="spellStart"/>
      <w:r w:rsidRPr="00F03ACC">
        <w:rPr>
          <w:sz w:val="24"/>
          <w:shd w:val="clear" w:color="auto" w:fill="FFFFFF"/>
        </w:rPr>
        <w:t>MicroSim</w:t>
      </w:r>
      <w:proofErr w:type="spellEnd"/>
      <w:r w:rsidRPr="00F03ACC">
        <w:rPr>
          <w:sz w:val="24"/>
          <w:shd w:val="clear" w:color="auto" w:fill="FFFFFF"/>
        </w:rPr>
        <w:t xml:space="preserve"> and is used in electronic design automation. </w:t>
      </w:r>
      <w:proofErr w:type="spellStart"/>
      <w:r w:rsidRPr="00F03ACC">
        <w:rPr>
          <w:sz w:val="24"/>
          <w:shd w:val="clear" w:color="auto" w:fill="FFFFFF"/>
        </w:rPr>
        <w:t>MicroSim</w:t>
      </w:r>
      <w:proofErr w:type="spellEnd"/>
      <w:r w:rsidRPr="00F03ACC">
        <w:rPr>
          <w:sz w:val="24"/>
          <w:shd w:val="clear" w:color="auto" w:fill="FFFFFF"/>
        </w:rPr>
        <w:t xml:space="preserve"> was bought by OrCAD which was subsequently purchased by Cadence Design Systems. The name is an acronym for Personal Simulation Program with Integrated Circuit Emphasis. Today it has evolved into an analog mixed signal simulator.</w:t>
      </w:r>
    </w:p>
    <w:p w14:paraId="4E70BDE5" w14:textId="77777777" w:rsidR="00932D09" w:rsidRPr="00F03ACC" w:rsidRDefault="00932D09" w:rsidP="00932D09">
      <w:pPr>
        <w:pStyle w:val="NoSpacing"/>
        <w:rPr>
          <w:sz w:val="24"/>
          <w:shd w:val="clear" w:color="auto" w:fill="FFFFFF"/>
        </w:rPr>
      </w:pPr>
      <w:r w:rsidRPr="00F03ACC">
        <w:rPr>
          <w:sz w:val="24"/>
          <w:shd w:val="clear" w:color="auto" w:fill="FFFFFF"/>
        </w:rPr>
        <w:tab/>
      </w:r>
      <w:r w:rsidRPr="00F03ACC">
        <w:rPr>
          <w:sz w:val="24"/>
          <w:shd w:val="clear" w:color="auto" w:fill="FFFFFF"/>
        </w:rPr>
        <w:tab/>
      </w:r>
      <w:r w:rsidRPr="00F03ACC">
        <w:rPr>
          <w:sz w:val="24"/>
          <w:shd w:val="clear" w:color="auto" w:fill="FFFFFF"/>
        </w:rPr>
        <w:tab/>
      </w:r>
      <w:r w:rsidRPr="00F03ACC">
        <w:rPr>
          <w:sz w:val="24"/>
          <w:shd w:val="clear" w:color="auto" w:fill="FFFFFF"/>
        </w:rPr>
        <w:tab/>
      </w:r>
      <w:r w:rsidRPr="00F03ACC">
        <w:rPr>
          <w:sz w:val="24"/>
          <w:shd w:val="clear" w:color="auto" w:fill="FFFFFF"/>
        </w:rPr>
        <w:tab/>
        <w:t>OR</w:t>
      </w:r>
    </w:p>
    <w:p w14:paraId="5631E4F7" w14:textId="77777777" w:rsidR="00932D09" w:rsidRDefault="00932D09" w:rsidP="00932D09">
      <w:pPr>
        <w:pStyle w:val="NoSpacing"/>
        <w:rPr>
          <w:sz w:val="24"/>
        </w:rPr>
      </w:pPr>
      <w:r w:rsidRPr="00F03ACC">
        <w:rPr>
          <w:sz w:val="24"/>
        </w:rPr>
        <w:t>“PSPICE is a circuit analysis tool that allows the user to simulate a circuit and extract key voltages and currents.”</w:t>
      </w:r>
    </w:p>
    <w:p w14:paraId="2DF4F031" w14:textId="77777777" w:rsidR="00932D09" w:rsidRDefault="00932D09" w:rsidP="00E726AD">
      <w:pPr>
        <w:rPr>
          <w:sz w:val="24"/>
          <w:shd w:val="clear" w:color="auto" w:fill="FFFFFF"/>
        </w:rPr>
      </w:pPr>
    </w:p>
    <w:p w14:paraId="62961951" w14:textId="6D1C4826" w:rsidR="003D00DF" w:rsidRPr="003D00DF" w:rsidRDefault="00115CE9" w:rsidP="003D00DF">
      <w:pPr>
        <w:pStyle w:val="Heading1"/>
        <w:spacing w:after="240"/>
        <w:rPr>
          <w:rFonts w:ascii="Algerian" w:eastAsiaTheme="minorHAnsi" w:hAnsi="Algerian" w:cs="Arial"/>
          <w:iCs/>
          <w:sz w:val="24"/>
          <w:szCs w:val="22"/>
          <w:shd w:val="clear" w:color="auto" w:fill="FFFFFF"/>
        </w:rPr>
      </w:pPr>
      <w:r w:rsidRPr="00115CE9">
        <w:rPr>
          <w:rFonts w:ascii="Algerian" w:eastAsiaTheme="minorHAnsi" w:hAnsi="Algerian" w:cs="Arial"/>
          <w:iCs/>
          <w:sz w:val="24"/>
          <w:szCs w:val="22"/>
          <w:shd w:val="clear" w:color="auto" w:fill="FFFFFF"/>
        </w:rPr>
        <w:t>Proving the Thevenin</w:t>
      </w:r>
      <w:r w:rsidR="009728CF">
        <w:rPr>
          <w:rFonts w:ascii="Algerian" w:eastAsiaTheme="minorHAnsi" w:hAnsi="Algerian" w:cs="Arial"/>
          <w:iCs/>
          <w:sz w:val="24"/>
          <w:szCs w:val="22"/>
          <w:shd w:val="clear" w:color="auto" w:fill="FFFFFF"/>
        </w:rPr>
        <w:t>’s</w:t>
      </w:r>
      <w:r w:rsidRPr="00115CE9">
        <w:rPr>
          <w:rFonts w:ascii="Algerian" w:eastAsiaTheme="minorHAnsi" w:hAnsi="Algerian" w:cs="Arial"/>
          <w:iCs/>
          <w:sz w:val="24"/>
          <w:szCs w:val="22"/>
          <w:shd w:val="clear" w:color="auto" w:fill="FFFFFF"/>
        </w:rPr>
        <w:t xml:space="preserve"> Theorem using the </w:t>
      </w:r>
      <w:proofErr w:type="spellStart"/>
      <w:r w:rsidRPr="00115CE9">
        <w:rPr>
          <w:rFonts w:ascii="Algerian" w:eastAsiaTheme="minorHAnsi" w:hAnsi="Algerian" w:cs="Arial"/>
          <w:iCs/>
          <w:sz w:val="24"/>
          <w:szCs w:val="22"/>
          <w:shd w:val="clear" w:color="auto" w:fill="FFFFFF"/>
        </w:rPr>
        <w:t>pspice</w:t>
      </w:r>
      <w:proofErr w:type="spellEnd"/>
      <w:r w:rsidRPr="00115CE9">
        <w:rPr>
          <w:rFonts w:ascii="Algerian" w:eastAsiaTheme="minorHAnsi" w:hAnsi="Algerian" w:cs="Arial"/>
          <w:iCs/>
          <w:sz w:val="24"/>
          <w:szCs w:val="22"/>
          <w:shd w:val="clear" w:color="auto" w:fill="FFFFFF"/>
        </w:rPr>
        <w:t>:</w:t>
      </w:r>
    </w:p>
    <w:p w14:paraId="66CAC34E" w14:textId="41C3AAE6" w:rsidR="003D00DF" w:rsidRDefault="003D00DF" w:rsidP="003D00DF">
      <w:pPr>
        <w:jc w:val="center"/>
        <w:rPr>
          <w:sz w:val="24"/>
          <w:shd w:val="clear" w:color="auto" w:fill="FFFFFF"/>
        </w:rPr>
      </w:pPr>
      <w:r>
        <w:rPr>
          <w:noProof/>
        </w:rPr>
        <w:drawing>
          <wp:inline distT="0" distB="0" distL="0" distR="0" wp14:anchorId="331C1477" wp14:editId="2C7C67D0">
            <wp:extent cx="4645864" cy="2743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722" t="19943" r="25321" b="11871"/>
                    <a:stretch/>
                  </pic:blipFill>
                  <pic:spPr bwMode="auto">
                    <a:xfrm>
                      <a:off x="0" y="0"/>
                      <a:ext cx="4645864" cy="2743200"/>
                    </a:xfrm>
                    <a:prstGeom prst="rect">
                      <a:avLst/>
                    </a:prstGeom>
                    <a:ln>
                      <a:noFill/>
                    </a:ln>
                    <a:extLst>
                      <a:ext uri="{53640926-AAD7-44D8-BBD7-CCE9431645EC}">
                        <a14:shadowObscured xmlns:a14="http://schemas.microsoft.com/office/drawing/2010/main"/>
                      </a:ext>
                    </a:extLst>
                  </pic:spPr>
                </pic:pic>
              </a:graphicData>
            </a:graphic>
          </wp:inline>
        </w:drawing>
      </w:r>
    </w:p>
    <w:p w14:paraId="0A801040" w14:textId="61DA95B5" w:rsidR="003D00DF" w:rsidRPr="00E726AD" w:rsidRDefault="003D00DF" w:rsidP="003D00DF">
      <w:pPr>
        <w:jc w:val="center"/>
        <w:rPr>
          <w:sz w:val="24"/>
          <w:shd w:val="clear" w:color="auto" w:fill="FFFFFF"/>
        </w:rPr>
      </w:pPr>
      <w:r>
        <w:rPr>
          <w:sz w:val="24"/>
          <w:shd w:val="clear" w:color="auto" w:fill="FFFFFF"/>
        </w:rPr>
        <w:t>Figure 1</w:t>
      </w:r>
    </w:p>
    <w:p w14:paraId="77226152" w14:textId="38189CE8" w:rsidR="00B53993" w:rsidRPr="00E10714" w:rsidRDefault="00C34D06" w:rsidP="00F56F7D">
      <w:pPr>
        <w:rPr>
          <w:sz w:val="24"/>
          <w:shd w:val="clear" w:color="auto" w:fill="FFFFFF"/>
        </w:rPr>
      </w:pPr>
      <w:r w:rsidRPr="00C34D06">
        <w:rPr>
          <w:sz w:val="24"/>
          <w:shd w:val="clear" w:color="auto" w:fill="FFFFFF"/>
        </w:rPr>
        <w:t xml:space="preserve">Figure </w:t>
      </w:r>
      <w:r>
        <w:rPr>
          <w:sz w:val="24"/>
          <w:shd w:val="clear" w:color="auto" w:fill="FFFFFF"/>
        </w:rPr>
        <w:t xml:space="preserve">1 shows the initial circuit I built using PSPICE. This circuit will be used to verify </w:t>
      </w:r>
      <w:proofErr w:type="spellStart"/>
      <w:r>
        <w:rPr>
          <w:sz w:val="24"/>
          <w:shd w:val="clear" w:color="auto" w:fill="FFFFFF"/>
        </w:rPr>
        <w:t>thevenin’s</w:t>
      </w:r>
      <w:proofErr w:type="spellEnd"/>
      <w:r>
        <w:rPr>
          <w:sz w:val="24"/>
          <w:shd w:val="clear" w:color="auto" w:fill="FFFFFF"/>
        </w:rPr>
        <w:t xml:space="preserve"> theorem.</w:t>
      </w:r>
      <w:r w:rsidR="00AA0254">
        <w:rPr>
          <w:sz w:val="24"/>
          <w:shd w:val="clear" w:color="auto" w:fill="FFFFFF"/>
        </w:rPr>
        <w:t xml:space="preserve"> Here we will apply </w:t>
      </w:r>
      <w:proofErr w:type="spellStart"/>
      <w:r w:rsidR="00AA0254">
        <w:rPr>
          <w:sz w:val="24"/>
          <w:shd w:val="clear" w:color="auto" w:fill="FFFFFF"/>
        </w:rPr>
        <w:t>thevenin’s</w:t>
      </w:r>
      <w:proofErr w:type="spellEnd"/>
      <w:r w:rsidR="00AA0254">
        <w:rPr>
          <w:sz w:val="24"/>
          <w:shd w:val="clear" w:color="auto" w:fill="FFFFFF"/>
        </w:rPr>
        <w:t xml:space="preserve"> theorem on R6.</w:t>
      </w:r>
      <w:r w:rsidR="00DF53B7">
        <w:rPr>
          <w:sz w:val="24"/>
          <w:shd w:val="clear" w:color="auto" w:fill="FFFFFF"/>
        </w:rPr>
        <w:t xml:space="preserve"> Here we note the values </w:t>
      </w:r>
      <w:r w:rsidR="00E10714">
        <w:rPr>
          <w:sz w:val="24"/>
          <w:shd w:val="clear" w:color="auto" w:fill="FFFFFF"/>
        </w:rPr>
        <w:t>I</w:t>
      </w:r>
      <w:r w:rsidR="00DF53B7" w:rsidRPr="00DF53B7">
        <w:rPr>
          <w:sz w:val="24"/>
          <w:shd w:val="clear" w:color="auto" w:fill="FFFFFF"/>
          <w:vertAlign w:val="subscript"/>
        </w:rPr>
        <w:t>L</w:t>
      </w:r>
      <w:r w:rsidR="00DF53B7">
        <w:rPr>
          <w:sz w:val="24"/>
          <w:shd w:val="clear" w:color="auto" w:fill="FFFFFF"/>
          <w:vertAlign w:val="subscript"/>
        </w:rPr>
        <w:t xml:space="preserve"> </w:t>
      </w:r>
      <w:r w:rsidR="00DF53B7">
        <w:rPr>
          <w:sz w:val="24"/>
          <w:shd w:val="clear" w:color="auto" w:fill="FFFFFF"/>
        </w:rPr>
        <w:t>and V</w:t>
      </w:r>
      <w:r w:rsidR="00DF53B7" w:rsidRPr="00DF53B7">
        <w:rPr>
          <w:sz w:val="24"/>
          <w:shd w:val="clear" w:color="auto" w:fill="FFFFFF"/>
          <w:vertAlign w:val="subscript"/>
        </w:rPr>
        <w:t>L</w:t>
      </w:r>
      <w:r w:rsidR="00DF53B7">
        <w:rPr>
          <w:sz w:val="24"/>
          <w:shd w:val="clear" w:color="auto" w:fill="FFFFFF"/>
        </w:rPr>
        <w:t xml:space="preserve"> which we will verify in the end.</w:t>
      </w:r>
      <w:r w:rsidR="00E10714">
        <w:rPr>
          <w:sz w:val="24"/>
          <w:shd w:val="clear" w:color="auto" w:fill="FFFFFF"/>
        </w:rPr>
        <w:t xml:space="preserve"> </w:t>
      </w:r>
      <w:r w:rsidR="00E10714" w:rsidRPr="007E5F3D">
        <w:rPr>
          <w:b/>
          <w:bCs/>
          <w:sz w:val="24"/>
          <w:shd w:val="clear" w:color="auto" w:fill="FFFFFF"/>
        </w:rPr>
        <w:t>I</w:t>
      </w:r>
      <w:r w:rsidR="00E10714" w:rsidRPr="007E5F3D">
        <w:rPr>
          <w:b/>
          <w:bCs/>
          <w:sz w:val="24"/>
          <w:shd w:val="clear" w:color="auto" w:fill="FFFFFF"/>
          <w:vertAlign w:val="subscript"/>
        </w:rPr>
        <w:t xml:space="preserve">L </w:t>
      </w:r>
      <w:r w:rsidR="00E10714" w:rsidRPr="007E5F3D">
        <w:rPr>
          <w:b/>
          <w:bCs/>
          <w:sz w:val="24"/>
          <w:shd w:val="clear" w:color="auto" w:fill="FFFFFF"/>
        </w:rPr>
        <w:t>= 206.98 mA</w:t>
      </w:r>
      <w:r w:rsidR="00E10714">
        <w:rPr>
          <w:sz w:val="24"/>
          <w:shd w:val="clear" w:color="auto" w:fill="FFFFFF"/>
        </w:rPr>
        <w:t xml:space="preserve"> and </w:t>
      </w:r>
      <w:r w:rsidR="00E10714" w:rsidRPr="007E5F3D">
        <w:rPr>
          <w:b/>
          <w:bCs/>
          <w:sz w:val="24"/>
          <w:shd w:val="clear" w:color="auto" w:fill="FFFFFF"/>
        </w:rPr>
        <w:t>V</w:t>
      </w:r>
      <w:r w:rsidR="00E10714" w:rsidRPr="007E5F3D">
        <w:rPr>
          <w:b/>
          <w:bCs/>
          <w:sz w:val="24"/>
          <w:shd w:val="clear" w:color="auto" w:fill="FFFFFF"/>
          <w:vertAlign w:val="subscript"/>
        </w:rPr>
        <w:t>L</w:t>
      </w:r>
      <w:r w:rsidR="00E10714" w:rsidRPr="007E5F3D">
        <w:rPr>
          <w:b/>
          <w:bCs/>
          <w:sz w:val="24"/>
          <w:shd w:val="clear" w:color="auto" w:fill="FFFFFF"/>
        </w:rPr>
        <w:t xml:space="preserve"> = 5.175 V</w:t>
      </w:r>
      <w:r w:rsidR="00E10714">
        <w:rPr>
          <w:sz w:val="24"/>
          <w:shd w:val="clear" w:color="auto" w:fill="FFFFFF"/>
        </w:rPr>
        <w:t xml:space="preserve"> </w:t>
      </w:r>
      <w:r w:rsidR="007E5F3D">
        <w:rPr>
          <w:sz w:val="24"/>
          <w:shd w:val="clear" w:color="auto" w:fill="FFFFFF"/>
        </w:rPr>
        <w:t>in this case.</w:t>
      </w:r>
    </w:p>
    <w:p w14:paraId="4ECCAE9A" w14:textId="77777777" w:rsidR="00CD0100" w:rsidRDefault="00CD0100" w:rsidP="00F56F7D">
      <w:pPr>
        <w:rPr>
          <w:rFonts w:ascii="Algerian" w:hAnsi="Algerian" w:cs="Arial"/>
          <w:b/>
          <w:iCs/>
          <w:sz w:val="24"/>
          <w:u w:val="single"/>
          <w:shd w:val="clear" w:color="auto" w:fill="FFFFFF"/>
        </w:rPr>
      </w:pPr>
    </w:p>
    <w:p w14:paraId="233419A5" w14:textId="56D89B5A" w:rsidR="00337D51" w:rsidRDefault="00337D51" w:rsidP="00F56F7D">
      <w:pPr>
        <w:rPr>
          <w:rFonts w:ascii="Algerian" w:hAnsi="Algerian" w:cs="Arial"/>
          <w:b/>
          <w:iCs/>
          <w:sz w:val="24"/>
          <w:u w:val="single"/>
          <w:shd w:val="clear" w:color="auto" w:fill="FFFFFF"/>
        </w:rPr>
      </w:pPr>
      <w:r>
        <w:rPr>
          <w:rFonts w:ascii="Algerian" w:hAnsi="Algerian" w:cs="Arial"/>
          <w:b/>
          <w:iCs/>
          <w:sz w:val="24"/>
          <w:u w:val="single"/>
          <w:shd w:val="clear" w:color="auto" w:fill="FFFFFF"/>
        </w:rPr>
        <w:t xml:space="preserve">STEP 1(Finding </w:t>
      </w:r>
      <w:proofErr w:type="gramStart"/>
      <w:r>
        <w:rPr>
          <w:rFonts w:ascii="Algerian" w:hAnsi="Algerian" w:cs="Arial"/>
          <w:b/>
          <w:iCs/>
          <w:sz w:val="24"/>
          <w:u w:val="single"/>
          <w:shd w:val="clear" w:color="auto" w:fill="FFFFFF"/>
        </w:rPr>
        <w:t>v(</w:t>
      </w:r>
      <w:proofErr w:type="gramEnd"/>
      <w:r>
        <w:rPr>
          <w:rFonts w:ascii="Algerian" w:hAnsi="Algerian" w:cs="Arial"/>
          <w:b/>
          <w:iCs/>
          <w:sz w:val="24"/>
          <w:u w:val="single"/>
          <w:shd w:val="clear" w:color="auto" w:fill="FFFFFF"/>
        </w:rPr>
        <w:t>Open circuit)</w:t>
      </w:r>
      <w:r w:rsidR="0045406F">
        <w:rPr>
          <w:rFonts w:ascii="Algerian" w:hAnsi="Algerian" w:cs="Arial"/>
          <w:b/>
          <w:iCs/>
          <w:sz w:val="24"/>
          <w:u w:val="single"/>
          <w:shd w:val="clear" w:color="auto" w:fill="FFFFFF"/>
        </w:rPr>
        <w:t>)</w:t>
      </w:r>
      <w:r w:rsidRPr="00337D51">
        <w:rPr>
          <w:rFonts w:ascii="Algerian" w:hAnsi="Algerian" w:cs="Arial"/>
          <w:b/>
          <w:iCs/>
          <w:sz w:val="24"/>
          <w:u w:val="single"/>
          <w:shd w:val="clear" w:color="auto" w:fill="FFFFFF"/>
        </w:rPr>
        <w:t>:</w:t>
      </w:r>
    </w:p>
    <w:p w14:paraId="12DBF7DE" w14:textId="5957A853" w:rsidR="00AA0254" w:rsidRPr="0045406F" w:rsidRDefault="00AA0254" w:rsidP="00F56F7D">
      <w:pPr>
        <w:rPr>
          <w:sz w:val="24"/>
          <w:shd w:val="clear" w:color="auto" w:fill="FFFFFF"/>
        </w:rPr>
      </w:pPr>
      <w:r w:rsidRPr="00881588">
        <w:rPr>
          <w:sz w:val="24"/>
          <w:shd w:val="clear" w:color="auto" w:fill="FFFFFF"/>
        </w:rPr>
        <w:t>V</w:t>
      </w:r>
      <w:r w:rsidR="0045406F" w:rsidRPr="0045406F">
        <w:rPr>
          <w:sz w:val="24"/>
          <w:shd w:val="clear" w:color="auto" w:fill="FFFFFF"/>
          <w:vertAlign w:val="subscript"/>
        </w:rPr>
        <w:t>OP</w:t>
      </w:r>
      <w:r w:rsidRPr="00881588">
        <w:rPr>
          <w:sz w:val="24"/>
          <w:shd w:val="clear" w:color="auto" w:fill="FFFFFF"/>
        </w:rPr>
        <w:t xml:space="preserve"> can be found by </w:t>
      </w:r>
      <w:r w:rsidR="00343E5C">
        <w:rPr>
          <w:sz w:val="24"/>
          <w:shd w:val="clear" w:color="auto" w:fill="FFFFFF"/>
        </w:rPr>
        <w:t>removing R6 from the circuit and leaving it open.</w:t>
      </w:r>
      <w:r w:rsidR="00BC4014">
        <w:rPr>
          <w:sz w:val="24"/>
          <w:shd w:val="clear" w:color="auto" w:fill="FFFFFF"/>
        </w:rPr>
        <w:t xml:space="preserve"> Now voltage drop across the open terminals is </w:t>
      </w:r>
      <w:proofErr w:type="gramStart"/>
      <w:r w:rsidR="00BC4014">
        <w:rPr>
          <w:sz w:val="24"/>
          <w:shd w:val="clear" w:color="auto" w:fill="FFFFFF"/>
        </w:rPr>
        <w:t>V</w:t>
      </w:r>
      <w:r w:rsidR="00BC4014" w:rsidRPr="00BC4014">
        <w:rPr>
          <w:sz w:val="24"/>
          <w:shd w:val="clear" w:color="auto" w:fill="FFFFFF"/>
          <w:vertAlign w:val="subscript"/>
        </w:rPr>
        <w:t>th</w:t>
      </w:r>
      <w:r w:rsidR="00E67637">
        <w:rPr>
          <w:sz w:val="24"/>
          <w:shd w:val="clear" w:color="auto" w:fill="FFFFFF"/>
        </w:rPr>
        <w:t>(</w:t>
      </w:r>
      <w:proofErr w:type="gramEnd"/>
      <w:r w:rsidR="00E67637">
        <w:rPr>
          <w:sz w:val="24"/>
          <w:shd w:val="clear" w:color="auto" w:fill="FFFFFF"/>
        </w:rPr>
        <w:t>V Thevenin).</w:t>
      </w:r>
      <w:r w:rsidR="0045406F">
        <w:rPr>
          <w:sz w:val="24"/>
          <w:shd w:val="clear" w:color="auto" w:fill="FFFFFF"/>
        </w:rPr>
        <w:t xml:space="preserve"> </w:t>
      </w:r>
      <w:r w:rsidR="0045406F" w:rsidRPr="002B21E0">
        <w:rPr>
          <w:b/>
          <w:bCs/>
          <w:sz w:val="24"/>
          <w:shd w:val="clear" w:color="auto" w:fill="FFFFFF"/>
        </w:rPr>
        <w:t>V</w:t>
      </w:r>
      <w:r w:rsidR="0045406F" w:rsidRPr="002B21E0">
        <w:rPr>
          <w:b/>
          <w:bCs/>
          <w:sz w:val="24"/>
          <w:shd w:val="clear" w:color="auto" w:fill="FFFFFF"/>
          <w:vertAlign w:val="subscript"/>
        </w:rPr>
        <w:t>th</w:t>
      </w:r>
      <w:r w:rsidR="0045406F" w:rsidRPr="002B21E0">
        <w:rPr>
          <w:b/>
          <w:bCs/>
          <w:sz w:val="24"/>
          <w:shd w:val="clear" w:color="auto" w:fill="FFFFFF"/>
        </w:rPr>
        <w:t xml:space="preserve"> = V</w:t>
      </w:r>
      <w:r w:rsidR="0045406F" w:rsidRPr="002B21E0">
        <w:rPr>
          <w:b/>
          <w:bCs/>
          <w:sz w:val="24"/>
          <w:shd w:val="clear" w:color="auto" w:fill="FFFFFF"/>
          <w:vertAlign w:val="subscript"/>
        </w:rPr>
        <w:t>OP</w:t>
      </w:r>
      <w:r w:rsidR="00E72DF3" w:rsidRPr="002B21E0">
        <w:rPr>
          <w:b/>
          <w:bCs/>
          <w:sz w:val="24"/>
          <w:shd w:val="clear" w:color="auto" w:fill="FFFFFF"/>
        </w:rPr>
        <w:t xml:space="preserve"> = 6.184 V</w:t>
      </w:r>
      <w:r w:rsidR="002B21E0">
        <w:rPr>
          <w:sz w:val="24"/>
          <w:shd w:val="clear" w:color="auto" w:fill="FFFFFF"/>
        </w:rPr>
        <w:t xml:space="preserve"> </w:t>
      </w:r>
      <w:r w:rsidR="00D01986">
        <w:rPr>
          <w:sz w:val="24"/>
          <w:shd w:val="clear" w:color="auto" w:fill="FFFFFF"/>
        </w:rPr>
        <w:t>as shown in figure 2</w:t>
      </w:r>
      <w:r w:rsidR="002B21E0">
        <w:rPr>
          <w:sz w:val="24"/>
          <w:shd w:val="clear" w:color="auto" w:fill="FFFFFF"/>
        </w:rPr>
        <w:t>.</w:t>
      </w:r>
      <w:r w:rsidR="0045406F">
        <w:rPr>
          <w:sz w:val="24"/>
          <w:shd w:val="clear" w:color="auto" w:fill="FFFFFF"/>
        </w:rPr>
        <w:t xml:space="preserve"> </w:t>
      </w:r>
    </w:p>
    <w:p w14:paraId="2D9708CA" w14:textId="4CB50FED" w:rsidR="00B53993" w:rsidRDefault="00B53993" w:rsidP="00B53993">
      <w:pPr>
        <w:jc w:val="center"/>
        <w:rPr>
          <w:sz w:val="24"/>
          <w:shd w:val="clear" w:color="auto" w:fill="FFFFFF"/>
        </w:rPr>
      </w:pPr>
      <w:r>
        <w:rPr>
          <w:noProof/>
        </w:rPr>
        <w:lastRenderedPageBreak/>
        <w:drawing>
          <wp:inline distT="0" distB="0" distL="0" distR="0" wp14:anchorId="03223CE0" wp14:editId="7D4A554F">
            <wp:extent cx="3883794" cy="2743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163" t="16524" r="24359" b="11301"/>
                    <a:stretch/>
                  </pic:blipFill>
                  <pic:spPr bwMode="auto">
                    <a:xfrm>
                      <a:off x="0" y="0"/>
                      <a:ext cx="3883794" cy="2743200"/>
                    </a:xfrm>
                    <a:prstGeom prst="rect">
                      <a:avLst/>
                    </a:prstGeom>
                    <a:ln>
                      <a:noFill/>
                    </a:ln>
                    <a:extLst>
                      <a:ext uri="{53640926-AAD7-44D8-BBD7-CCE9431645EC}">
                        <a14:shadowObscured xmlns:a14="http://schemas.microsoft.com/office/drawing/2010/main"/>
                      </a:ext>
                    </a:extLst>
                  </pic:spPr>
                </pic:pic>
              </a:graphicData>
            </a:graphic>
          </wp:inline>
        </w:drawing>
      </w:r>
    </w:p>
    <w:p w14:paraId="5930D608" w14:textId="617BDF39" w:rsidR="00E63801" w:rsidRDefault="00E63801" w:rsidP="00B53993">
      <w:pPr>
        <w:jc w:val="center"/>
        <w:rPr>
          <w:sz w:val="24"/>
          <w:shd w:val="clear" w:color="auto" w:fill="FFFFFF"/>
        </w:rPr>
      </w:pPr>
      <w:r>
        <w:rPr>
          <w:sz w:val="24"/>
          <w:shd w:val="clear" w:color="auto" w:fill="FFFFFF"/>
        </w:rPr>
        <w:t>Figure 2</w:t>
      </w:r>
    </w:p>
    <w:p w14:paraId="2DAD3598" w14:textId="65F1C1B0" w:rsidR="002E5C4D" w:rsidRDefault="002E5C4D" w:rsidP="002E5C4D">
      <w:pPr>
        <w:rPr>
          <w:rFonts w:ascii="Algerian" w:hAnsi="Algerian" w:cs="Arial"/>
          <w:b/>
          <w:iCs/>
          <w:sz w:val="24"/>
          <w:u w:val="single"/>
          <w:shd w:val="clear" w:color="auto" w:fill="FFFFFF"/>
        </w:rPr>
      </w:pPr>
      <w:r>
        <w:rPr>
          <w:rFonts w:ascii="Algerian" w:hAnsi="Algerian" w:cs="Arial"/>
          <w:b/>
          <w:iCs/>
          <w:sz w:val="24"/>
          <w:u w:val="single"/>
          <w:shd w:val="clear" w:color="auto" w:fill="FFFFFF"/>
        </w:rPr>
        <w:t xml:space="preserve">STEP 2(Finding </w:t>
      </w:r>
      <w:proofErr w:type="gramStart"/>
      <w:r w:rsidR="00E95E41">
        <w:rPr>
          <w:rFonts w:ascii="Algerian" w:hAnsi="Algerian" w:cs="Arial"/>
          <w:b/>
          <w:iCs/>
          <w:sz w:val="24"/>
          <w:u w:val="single"/>
          <w:shd w:val="clear" w:color="auto" w:fill="FFFFFF"/>
        </w:rPr>
        <w:t>I</w:t>
      </w:r>
      <w:r>
        <w:rPr>
          <w:rFonts w:ascii="Algerian" w:hAnsi="Algerian" w:cs="Arial"/>
          <w:b/>
          <w:iCs/>
          <w:sz w:val="24"/>
          <w:u w:val="single"/>
          <w:shd w:val="clear" w:color="auto" w:fill="FFFFFF"/>
        </w:rPr>
        <w:t>(</w:t>
      </w:r>
      <w:proofErr w:type="gramEnd"/>
      <w:r w:rsidR="00E95E41">
        <w:rPr>
          <w:rFonts w:ascii="Algerian" w:hAnsi="Algerian" w:cs="Arial"/>
          <w:b/>
          <w:iCs/>
          <w:sz w:val="24"/>
          <w:u w:val="single"/>
          <w:shd w:val="clear" w:color="auto" w:fill="FFFFFF"/>
        </w:rPr>
        <w:t>SHORT</w:t>
      </w:r>
      <w:r>
        <w:rPr>
          <w:rFonts w:ascii="Algerian" w:hAnsi="Algerian" w:cs="Arial"/>
          <w:b/>
          <w:iCs/>
          <w:sz w:val="24"/>
          <w:u w:val="single"/>
          <w:shd w:val="clear" w:color="auto" w:fill="FFFFFF"/>
        </w:rPr>
        <w:t xml:space="preserve"> circuit))</w:t>
      </w:r>
      <w:r w:rsidRPr="00337D51">
        <w:rPr>
          <w:rFonts w:ascii="Algerian" w:hAnsi="Algerian" w:cs="Arial"/>
          <w:b/>
          <w:iCs/>
          <w:sz w:val="24"/>
          <w:u w:val="single"/>
          <w:shd w:val="clear" w:color="auto" w:fill="FFFFFF"/>
        </w:rPr>
        <w:t>:</w:t>
      </w:r>
    </w:p>
    <w:p w14:paraId="52E2EA2B" w14:textId="663E472A" w:rsidR="005559BD" w:rsidRPr="005559BD" w:rsidRDefault="00722E94" w:rsidP="002E5C4D">
      <w:pPr>
        <w:rPr>
          <w:sz w:val="24"/>
          <w:shd w:val="clear" w:color="auto" w:fill="FFFFFF"/>
        </w:rPr>
      </w:pPr>
      <w:r>
        <w:rPr>
          <w:sz w:val="24"/>
          <w:shd w:val="clear" w:color="auto" w:fill="FFFFFF"/>
        </w:rPr>
        <w:t xml:space="preserve">Now in step 2, </w:t>
      </w:r>
      <w:r w:rsidR="00F3081C">
        <w:rPr>
          <w:sz w:val="24"/>
          <w:shd w:val="clear" w:color="auto" w:fill="FFFFFF"/>
        </w:rPr>
        <w:t>We find I</w:t>
      </w:r>
      <w:r w:rsidR="00F3081C" w:rsidRPr="00F3081C">
        <w:rPr>
          <w:sz w:val="24"/>
          <w:shd w:val="clear" w:color="auto" w:fill="FFFFFF"/>
          <w:vertAlign w:val="subscript"/>
        </w:rPr>
        <w:t>SC</w:t>
      </w:r>
      <w:r w:rsidR="00F3081C">
        <w:rPr>
          <w:sz w:val="24"/>
          <w:shd w:val="clear" w:color="auto" w:fill="FFFFFF"/>
        </w:rPr>
        <w:t xml:space="preserve"> by short circuiting the open terminals across R6.</w:t>
      </w:r>
    </w:p>
    <w:p w14:paraId="68EDE654" w14:textId="235028FC" w:rsidR="002E5C4D" w:rsidRDefault="005559BD" w:rsidP="005559BD">
      <w:pPr>
        <w:jc w:val="center"/>
        <w:rPr>
          <w:sz w:val="24"/>
          <w:shd w:val="clear" w:color="auto" w:fill="FFFFFF"/>
        </w:rPr>
      </w:pPr>
      <w:r>
        <w:rPr>
          <w:noProof/>
        </w:rPr>
        <w:drawing>
          <wp:inline distT="0" distB="0" distL="0" distR="0" wp14:anchorId="19240017" wp14:editId="7DC37EE4">
            <wp:extent cx="4067854" cy="27432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64" t="11271" r="21326" b="18582"/>
                    <a:stretch/>
                  </pic:blipFill>
                  <pic:spPr bwMode="auto">
                    <a:xfrm>
                      <a:off x="0" y="0"/>
                      <a:ext cx="4067854" cy="2743200"/>
                    </a:xfrm>
                    <a:prstGeom prst="rect">
                      <a:avLst/>
                    </a:prstGeom>
                    <a:ln>
                      <a:noFill/>
                    </a:ln>
                    <a:extLst>
                      <a:ext uri="{53640926-AAD7-44D8-BBD7-CCE9431645EC}">
                        <a14:shadowObscured xmlns:a14="http://schemas.microsoft.com/office/drawing/2010/main"/>
                      </a:ext>
                    </a:extLst>
                  </pic:spPr>
                </pic:pic>
              </a:graphicData>
            </a:graphic>
          </wp:inline>
        </w:drawing>
      </w:r>
    </w:p>
    <w:p w14:paraId="3C197D1B" w14:textId="6D2E9C8B" w:rsidR="00A87CD4" w:rsidRDefault="00A87CD4" w:rsidP="00A87CD4">
      <w:pPr>
        <w:jc w:val="center"/>
        <w:rPr>
          <w:sz w:val="24"/>
          <w:shd w:val="clear" w:color="auto" w:fill="FFFFFF"/>
        </w:rPr>
      </w:pPr>
      <w:r>
        <w:rPr>
          <w:sz w:val="24"/>
          <w:shd w:val="clear" w:color="auto" w:fill="FFFFFF"/>
        </w:rPr>
        <w:t>Figure 3</w:t>
      </w:r>
    </w:p>
    <w:p w14:paraId="3038759C" w14:textId="540D7172" w:rsidR="00216DC2" w:rsidRPr="00216DC2" w:rsidRDefault="00216DC2" w:rsidP="00216DC2">
      <w:pPr>
        <w:rPr>
          <w:sz w:val="24"/>
          <w:shd w:val="clear" w:color="auto" w:fill="FFFFFF"/>
        </w:rPr>
      </w:pPr>
      <w:r>
        <w:rPr>
          <w:sz w:val="24"/>
          <w:shd w:val="clear" w:color="auto" w:fill="FFFFFF"/>
        </w:rPr>
        <w:t>In Figure 3, I have placed an ammeter to find I</w:t>
      </w:r>
      <w:r w:rsidRPr="00216DC2">
        <w:rPr>
          <w:sz w:val="24"/>
          <w:shd w:val="clear" w:color="auto" w:fill="FFFFFF"/>
          <w:vertAlign w:val="subscript"/>
        </w:rPr>
        <w:t>SC</w:t>
      </w:r>
      <w:r>
        <w:rPr>
          <w:sz w:val="24"/>
          <w:shd w:val="clear" w:color="auto" w:fill="FFFFFF"/>
        </w:rPr>
        <w:t xml:space="preserve">. </w:t>
      </w:r>
      <w:r w:rsidRPr="00F34161">
        <w:rPr>
          <w:b/>
          <w:bCs/>
          <w:sz w:val="24"/>
          <w:shd w:val="clear" w:color="auto" w:fill="FFFFFF"/>
        </w:rPr>
        <w:t>I</w:t>
      </w:r>
      <w:r w:rsidRPr="00F34161">
        <w:rPr>
          <w:b/>
          <w:bCs/>
          <w:sz w:val="24"/>
          <w:shd w:val="clear" w:color="auto" w:fill="FFFFFF"/>
          <w:vertAlign w:val="subscript"/>
        </w:rPr>
        <w:t>SC</w:t>
      </w:r>
      <w:r w:rsidRPr="00F34161">
        <w:rPr>
          <w:b/>
          <w:bCs/>
          <w:sz w:val="24"/>
          <w:shd w:val="clear" w:color="auto" w:fill="FFFFFF"/>
        </w:rPr>
        <w:t xml:space="preserve"> = 1.268A</w:t>
      </w:r>
      <w:r>
        <w:rPr>
          <w:sz w:val="24"/>
          <w:shd w:val="clear" w:color="auto" w:fill="FFFFFF"/>
        </w:rPr>
        <w:t xml:space="preserve"> as shown in figure 3.</w:t>
      </w:r>
    </w:p>
    <w:p w14:paraId="490146BD" w14:textId="77777777" w:rsidR="009728CF" w:rsidRDefault="009728CF" w:rsidP="00F6799A">
      <w:pPr>
        <w:rPr>
          <w:rFonts w:ascii="Algerian" w:hAnsi="Algerian" w:cs="Arial"/>
          <w:b/>
          <w:iCs/>
          <w:sz w:val="24"/>
          <w:u w:val="single"/>
          <w:shd w:val="clear" w:color="auto" w:fill="FFFFFF"/>
        </w:rPr>
      </w:pPr>
    </w:p>
    <w:p w14:paraId="144D7B07" w14:textId="77777777" w:rsidR="009728CF" w:rsidRDefault="009728CF" w:rsidP="00F6799A">
      <w:pPr>
        <w:rPr>
          <w:rFonts w:ascii="Algerian" w:hAnsi="Algerian" w:cs="Arial"/>
          <w:b/>
          <w:iCs/>
          <w:sz w:val="24"/>
          <w:u w:val="single"/>
          <w:shd w:val="clear" w:color="auto" w:fill="FFFFFF"/>
        </w:rPr>
      </w:pPr>
    </w:p>
    <w:p w14:paraId="1B312C72" w14:textId="5103A7E9" w:rsidR="00F6799A" w:rsidRDefault="00F6799A" w:rsidP="00F6799A">
      <w:pPr>
        <w:rPr>
          <w:rFonts w:ascii="Algerian" w:hAnsi="Algerian" w:cs="Arial"/>
          <w:b/>
          <w:iCs/>
          <w:sz w:val="24"/>
          <w:u w:val="single"/>
          <w:shd w:val="clear" w:color="auto" w:fill="FFFFFF"/>
        </w:rPr>
      </w:pPr>
      <w:r>
        <w:rPr>
          <w:rFonts w:ascii="Algerian" w:hAnsi="Algerian" w:cs="Arial"/>
          <w:b/>
          <w:iCs/>
          <w:sz w:val="24"/>
          <w:u w:val="single"/>
          <w:shd w:val="clear" w:color="auto" w:fill="FFFFFF"/>
        </w:rPr>
        <w:lastRenderedPageBreak/>
        <w:t>STEP 3</w:t>
      </w:r>
      <w:r w:rsidRPr="00337D51">
        <w:rPr>
          <w:rFonts w:ascii="Algerian" w:hAnsi="Algerian" w:cs="Arial"/>
          <w:b/>
          <w:iCs/>
          <w:sz w:val="24"/>
          <w:u w:val="single"/>
          <w:shd w:val="clear" w:color="auto" w:fill="FFFFFF"/>
        </w:rPr>
        <w:t>:</w:t>
      </w:r>
    </w:p>
    <w:p w14:paraId="517328CB" w14:textId="762BCFFF" w:rsidR="007C309F" w:rsidRDefault="007C309F" w:rsidP="007C309F">
      <w:pPr>
        <w:rPr>
          <w:sz w:val="24"/>
          <w:shd w:val="clear" w:color="auto" w:fill="FFFFFF"/>
        </w:rPr>
      </w:pPr>
      <w:r w:rsidRPr="007C309F">
        <w:rPr>
          <w:sz w:val="24"/>
          <w:shd w:val="clear" w:color="auto" w:fill="FFFFFF"/>
        </w:rPr>
        <w:t>In</w:t>
      </w:r>
      <w:r>
        <w:rPr>
          <w:sz w:val="24"/>
          <w:shd w:val="clear" w:color="auto" w:fill="FFFFFF"/>
        </w:rPr>
        <w:t xml:space="preserve"> step 3, </w:t>
      </w:r>
      <w:r w:rsidR="00BC4A8B">
        <w:rPr>
          <w:sz w:val="24"/>
          <w:shd w:val="clear" w:color="auto" w:fill="FFFFFF"/>
        </w:rPr>
        <w:t>First we calculate R</w:t>
      </w:r>
      <w:r w:rsidR="00BC4A8B" w:rsidRPr="00BC4A8B">
        <w:rPr>
          <w:sz w:val="24"/>
          <w:shd w:val="clear" w:color="auto" w:fill="FFFFFF"/>
          <w:vertAlign w:val="subscript"/>
        </w:rPr>
        <w:t>TH</w:t>
      </w:r>
      <w:r w:rsidR="00BF5086">
        <w:rPr>
          <w:sz w:val="24"/>
          <w:shd w:val="clear" w:color="auto" w:fill="FFFFFF"/>
        </w:rPr>
        <w:t xml:space="preserve"> by dividing the formula:</w:t>
      </w:r>
    </w:p>
    <w:p w14:paraId="18CEBB00" w14:textId="536EC8D5" w:rsidR="00FA21DA" w:rsidRPr="00FB08C4" w:rsidRDefault="00827D70" w:rsidP="00FB08C4">
      <w:pPr>
        <w:jc w:val="center"/>
        <w:rPr>
          <w:rFonts w:eastAsiaTheme="minorEastAsia"/>
          <w:sz w:val="24"/>
          <w:shd w:val="clear" w:color="auto" w:fill="FFFFFF"/>
        </w:rPr>
      </w:pPr>
      <m:oMathPara>
        <m:oMath>
          <m:sSub>
            <m:sSubPr>
              <m:ctrlPr>
                <w:rPr>
                  <w:rFonts w:ascii="Cambria Math" w:hAnsi="Cambria Math"/>
                  <w:i/>
                  <w:sz w:val="24"/>
                  <w:shd w:val="clear" w:color="auto" w:fill="FFFFFF"/>
                </w:rPr>
              </m:ctrlPr>
            </m:sSubPr>
            <m:e>
              <m:r>
                <w:rPr>
                  <w:rFonts w:ascii="Cambria Math" w:hAnsi="Cambria Math"/>
                  <w:sz w:val="24"/>
                  <w:shd w:val="clear" w:color="auto" w:fill="FFFFFF"/>
                </w:rPr>
                <m:t>R</m:t>
              </m:r>
            </m:e>
            <m:sub>
              <m:r>
                <w:rPr>
                  <w:rFonts w:ascii="Cambria Math" w:hAnsi="Cambria Math"/>
                  <w:sz w:val="24"/>
                  <w:shd w:val="clear" w:color="auto" w:fill="FFFFFF"/>
                </w:rPr>
                <m:t>TH</m:t>
              </m:r>
            </m:sub>
          </m:sSub>
          <m:r>
            <w:rPr>
              <w:rFonts w:ascii="Cambria Math" w:hAnsi="Cambria Math"/>
              <w:sz w:val="24"/>
              <w:shd w:val="clear" w:color="auto" w:fill="FFFFFF"/>
            </w:rPr>
            <m:t xml:space="preserve"> =</m:t>
          </m:r>
          <m:r>
            <w:rPr>
              <w:rFonts w:ascii="Cambria Math" w:eastAsiaTheme="minorEastAsia" w:hAnsi="Cambria Math"/>
              <w:sz w:val="24"/>
              <w:shd w:val="clear" w:color="auto" w:fill="FFFFFF"/>
            </w:rPr>
            <m:t xml:space="preserve"> </m:t>
          </m:r>
          <m:f>
            <m:fPr>
              <m:ctrlPr>
                <w:rPr>
                  <w:rFonts w:ascii="Cambria Math" w:eastAsiaTheme="minorEastAsia" w:hAnsi="Cambria Math"/>
                  <w:i/>
                  <w:sz w:val="24"/>
                  <w:shd w:val="clear" w:color="auto" w:fill="FFFFFF"/>
                </w:rPr>
              </m:ctrlPr>
            </m:fPr>
            <m:num>
              <m:sSub>
                <m:sSubPr>
                  <m:ctrlPr>
                    <w:rPr>
                      <w:rFonts w:ascii="Cambria Math" w:eastAsiaTheme="minorEastAsia" w:hAnsi="Cambria Math"/>
                      <w:i/>
                      <w:sz w:val="24"/>
                      <w:shd w:val="clear" w:color="auto" w:fill="FFFFFF"/>
                    </w:rPr>
                  </m:ctrlPr>
                </m:sSubPr>
                <m:e>
                  <m:r>
                    <w:rPr>
                      <w:rFonts w:ascii="Cambria Math" w:eastAsiaTheme="minorEastAsia" w:hAnsi="Cambria Math"/>
                      <w:sz w:val="24"/>
                      <w:shd w:val="clear" w:color="auto" w:fill="FFFFFF"/>
                    </w:rPr>
                    <m:t>V</m:t>
                  </m:r>
                </m:e>
                <m:sub>
                  <m:r>
                    <w:rPr>
                      <w:rFonts w:ascii="Cambria Math" w:eastAsiaTheme="minorEastAsia" w:hAnsi="Cambria Math"/>
                      <w:sz w:val="24"/>
                      <w:shd w:val="clear" w:color="auto" w:fill="FFFFFF"/>
                    </w:rPr>
                    <m:t>OP</m:t>
                  </m:r>
                </m:sub>
              </m:sSub>
            </m:num>
            <m:den>
              <m:sSub>
                <m:sSubPr>
                  <m:ctrlPr>
                    <w:rPr>
                      <w:rFonts w:ascii="Cambria Math" w:eastAsiaTheme="minorEastAsia" w:hAnsi="Cambria Math"/>
                      <w:i/>
                      <w:sz w:val="24"/>
                      <w:shd w:val="clear" w:color="auto" w:fill="FFFFFF"/>
                    </w:rPr>
                  </m:ctrlPr>
                </m:sSubPr>
                <m:e>
                  <m:r>
                    <w:rPr>
                      <w:rFonts w:ascii="Cambria Math" w:eastAsiaTheme="minorEastAsia" w:hAnsi="Cambria Math"/>
                      <w:sz w:val="24"/>
                      <w:shd w:val="clear" w:color="auto" w:fill="FFFFFF"/>
                    </w:rPr>
                    <m:t>I</m:t>
                  </m:r>
                </m:e>
                <m:sub>
                  <m:r>
                    <w:rPr>
                      <w:rFonts w:ascii="Cambria Math" w:eastAsiaTheme="minorEastAsia" w:hAnsi="Cambria Math"/>
                      <w:sz w:val="24"/>
                      <w:shd w:val="clear" w:color="auto" w:fill="FFFFFF"/>
                    </w:rPr>
                    <m:t>SC</m:t>
                  </m:r>
                </m:sub>
              </m:sSub>
            </m:den>
          </m:f>
        </m:oMath>
      </m:oMathPara>
    </w:p>
    <w:p w14:paraId="5C1B75AF" w14:textId="6DDAB708" w:rsidR="00FB08C4" w:rsidRPr="00FB08C4" w:rsidRDefault="00FB08C4" w:rsidP="00FB08C4">
      <w:pPr>
        <w:jc w:val="center"/>
        <w:rPr>
          <w:i/>
          <w:iCs/>
          <w:sz w:val="24"/>
          <w:shd w:val="clear" w:color="auto" w:fill="FFFFFF"/>
        </w:rPr>
      </w:pPr>
      <w:r w:rsidRPr="00FB08C4">
        <w:rPr>
          <w:rFonts w:eastAsiaTheme="minorEastAsia"/>
          <w:i/>
          <w:iCs/>
          <w:sz w:val="24"/>
          <w:shd w:val="clear" w:color="auto" w:fill="FFFFFF"/>
        </w:rPr>
        <w:t>Putting given values</w:t>
      </w:r>
      <w:r>
        <w:rPr>
          <w:rFonts w:eastAsiaTheme="minorEastAsia"/>
          <w:i/>
          <w:iCs/>
          <w:sz w:val="24"/>
          <w:shd w:val="clear" w:color="auto" w:fill="FFFFFF"/>
        </w:rPr>
        <w:t xml:space="preserve"> in above equation</w:t>
      </w:r>
    </w:p>
    <w:p w14:paraId="7C1C59A4" w14:textId="5518F69B" w:rsidR="00FB08C4" w:rsidRPr="00BF5086" w:rsidRDefault="00827D70" w:rsidP="00FB08C4">
      <w:pPr>
        <w:jc w:val="center"/>
        <w:rPr>
          <w:sz w:val="24"/>
          <w:shd w:val="clear" w:color="auto" w:fill="FFFFFF"/>
        </w:rPr>
      </w:pPr>
      <m:oMathPara>
        <m:oMath>
          <m:sSub>
            <m:sSubPr>
              <m:ctrlPr>
                <w:rPr>
                  <w:rFonts w:ascii="Cambria Math" w:hAnsi="Cambria Math"/>
                  <w:i/>
                  <w:sz w:val="24"/>
                  <w:shd w:val="clear" w:color="auto" w:fill="FFFFFF"/>
                </w:rPr>
              </m:ctrlPr>
            </m:sSubPr>
            <m:e>
              <m:r>
                <w:rPr>
                  <w:rFonts w:ascii="Cambria Math" w:hAnsi="Cambria Math"/>
                  <w:sz w:val="24"/>
                  <w:shd w:val="clear" w:color="auto" w:fill="FFFFFF"/>
                </w:rPr>
                <m:t>R</m:t>
              </m:r>
            </m:e>
            <m:sub>
              <m:r>
                <w:rPr>
                  <w:rFonts w:ascii="Cambria Math" w:hAnsi="Cambria Math"/>
                  <w:sz w:val="24"/>
                  <w:shd w:val="clear" w:color="auto" w:fill="FFFFFF"/>
                </w:rPr>
                <m:t>TH</m:t>
              </m:r>
            </m:sub>
          </m:sSub>
          <m:r>
            <w:rPr>
              <w:rFonts w:ascii="Cambria Math" w:hAnsi="Cambria Math"/>
              <w:sz w:val="24"/>
              <w:shd w:val="clear" w:color="auto" w:fill="FFFFFF"/>
            </w:rPr>
            <m:t xml:space="preserve"> =</m:t>
          </m:r>
          <m:r>
            <w:rPr>
              <w:rFonts w:ascii="Cambria Math" w:eastAsiaTheme="minorEastAsia" w:hAnsi="Cambria Math"/>
              <w:sz w:val="24"/>
              <w:shd w:val="clear" w:color="auto" w:fill="FFFFFF"/>
            </w:rPr>
            <m:t xml:space="preserve"> </m:t>
          </m:r>
          <m:f>
            <m:fPr>
              <m:ctrlPr>
                <w:rPr>
                  <w:rFonts w:ascii="Cambria Math" w:eastAsiaTheme="minorEastAsia" w:hAnsi="Cambria Math"/>
                  <w:i/>
                  <w:sz w:val="24"/>
                  <w:shd w:val="clear" w:color="auto" w:fill="FFFFFF"/>
                </w:rPr>
              </m:ctrlPr>
            </m:fPr>
            <m:num>
              <m:r>
                <w:rPr>
                  <w:rFonts w:ascii="Cambria Math" w:eastAsiaTheme="minorEastAsia" w:hAnsi="Cambria Math"/>
                  <w:sz w:val="24"/>
                  <w:shd w:val="clear" w:color="auto" w:fill="FFFFFF"/>
                </w:rPr>
                <m:t>6.184</m:t>
              </m:r>
            </m:num>
            <m:den>
              <m:r>
                <w:rPr>
                  <w:rFonts w:ascii="Cambria Math" w:eastAsiaTheme="minorEastAsia" w:hAnsi="Cambria Math"/>
                  <w:sz w:val="24"/>
                  <w:shd w:val="clear" w:color="auto" w:fill="FFFFFF"/>
                </w:rPr>
                <m:t>1.268</m:t>
              </m:r>
            </m:den>
          </m:f>
          <m:r>
            <w:rPr>
              <w:rFonts w:ascii="Cambria Math" w:eastAsiaTheme="minorEastAsia" w:hAnsi="Cambria Math"/>
              <w:sz w:val="24"/>
              <w:shd w:val="clear" w:color="auto" w:fill="FFFFFF"/>
            </w:rPr>
            <m:t>=</m:t>
          </m:r>
          <m:r>
            <m:rPr>
              <m:sty m:val="bi"/>
            </m:rPr>
            <w:rPr>
              <w:rFonts w:ascii="Cambria Math" w:eastAsiaTheme="minorEastAsia" w:hAnsi="Cambria Math"/>
              <w:sz w:val="24"/>
              <w:shd w:val="clear" w:color="auto" w:fill="FFFFFF"/>
            </w:rPr>
            <m:t>4.877</m:t>
          </m:r>
          <m:r>
            <m:rPr>
              <m:sty m:val="b"/>
            </m:rPr>
            <w:rPr>
              <w:rFonts w:ascii="Cambria Math" w:eastAsiaTheme="minorEastAsia" w:hAnsi="Cambria Math"/>
              <w:sz w:val="24"/>
              <w:shd w:val="clear" w:color="auto" w:fill="FFFFFF"/>
            </w:rPr>
            <m:t>Ω</m:t>
          </m:r>
        </m:oMath>
      </m:oMathPara>
    </w:p>
    <w:p w14:paraId="0A467961" w14:textId="44C72B89" w:rsidR="00B344E4" w:rsidRDefault="00BB72FC" w:rsidP="00BB72FC">
      <w:pPr>
        <w:rPr>
          <w:sz w:val="24"/>
          <w:shd w:val="clear" w:color="auto" w:fill="FFFFFF"/>
        </w:rPr>
      </w:pPr>
      <w:r>
        <w:rPr>
          <w:sz w:val="24"/>
          <w:shd w:val="clear" w:color="auto" w:fill="FFFFFF"/>
        </w:rPr>
        <w:t xml:space="preserve">So Now we replace the whole circuit with a resistor having </w:t>
      </w:r>
      <w:proofErr w:type="gramStart"/>
      <w:r w:rsidRPr="00111C7C">
        <w:rPr>
          <w:b/>
          <w:bCs/>
          <w:sz w:val="24"/>
          <w:shd w:val="clear" w:color="auto" w:fill="FFFFFF"/>
        </w:rPr>
        <w:t>R</w:t>
      </w:r>
      <w:r w:rsidRPr="00111C7C">
        <w:rPr>
          <w:b/>
          <w:bCs/>
          <w:sz w:val="24"/>
          <w:shd w:val="clear" w:color="auto" w:fill="FFFFFF"/>
          <w:vertAlign w:val="subscript"/>
        </w:rPr>
        <w:t>TH</w:t>
      </w:r>
      <w:r w:rsidR="00111C7C" w:rsidRPr="00111C7C">
        <w:rPr>
          <w:b/>
          <w:bCs/>
          <w:sz w:val="24"/>
          <w:shd w:val="clear" w:color="auto" w:fill="FFFFFF"/>
        </w:rPr>
        <w:t>(</w:t>
      </w:r>
      <w:proofErr w:type="gramEnd"/>
      <m:oMath>
        <m:r>
          <m:rPr>
            <m:sty m:val="bi"/>
          </m:rPr>
          <w:rPr>
            <w:rFonts w:ascii="Cambria Math" w:eastAsiaTheme="minorEastAsia" w:hAnsi="Cambria Math"/>
            <w:sz w:val="24"/>
            <w:shd w:val="clear" w:color="auto" w:fill="FFFFFF"/>
          </w:rPr>
          <m:t>4.877</m:t>
        </m:r>
        <m:r>
          <m:rPr>
            <m:sty m:val="b"/>
          </m:rPr>
          <w:rPr>
            <w:rFonts w:ascii="Cambria Math" w:eastAsiaTheme="minorEastAsia" w:hAnsi="Cambria Math"/>
            <w:sz w:val="24"/>
            <w:shd w:val="clear" w:color="auto" w:fill="FFFFFF"/>
          </w:rPr>
          <m:t>Ω</m:t>
        </m:r>
      </m:oMath>
      <w:r w:rsidR="00111C7C" w:rsidRPr="00111C7C">
        <w:rPr>
          <w:b/>
          <w:bCs/>
          <w:sz w:val="24"/>
          <w:shd w:val="clear" w:color="auto" w:fill="FFFFFF"/>
        </w:rPr>
        <w:t>)</w:t>
      </w:r>
      <w:r>
        <w:rPr>
          <w:sz w:val="24"/>
          <w:shd w:val="clear" w:color="auto" w:fill="FFFFFF"/>
        </w:rPr>
        <w:t xml:space="preserve"> Value and connected with voltage source of value </w:t>
      </w:r>
      <w:r w:rsidRPr="007F495E">
        <w:rPr>
          <w:b/>
          <w:bCs/>
          <w:sz w:val="24"/>
          <w:shd w:val="clear" w:color="auto" w:fill="FFFFFF"/>
        </w:rPr>
        <w:t>V</w:t>
      </w:r>
      <w:r w:rsidRPr="007F495E">
        <w:rPr>
          <w:b/>
          <w:bCs/>
          <w:sz w:val="24"/>
          <w:shd w:val="clear" w:color="auto" w:fill="FFFFFF"/>
          <w:vertAlign w:val="subscript"/>
        </w:rPr>
        <w:t>TH</w:t>
      </w:r>
      <w:r w:rsidR="00FA64B0" w:rsidRPr="007F495E">
        <w:rPr>
          <w:b/>
          <w:bCs/>
          <w:sz w:val="24"/>
          <w:shd w:val="clear" w:color="auto" w:fill="FFFFFF"/>
        </w:rPr>
        <w:t>(</w:t>
      </w:r>
      <m:oMath>
        <m:r>
          <m:rPr>
            <m:sty m:val="bi"/>
          </m:rPr>
          <w:rPr>
            <w:rFonts w:ascii="Cambria Math" w:eastAsiaTheme="minorEastAsia" w:hAnsi="Cambria Math"/>
            <w:sz w:val="24"/>
            <w:shd w:val="clear" w:color="auto" w:fill="FFFFFF"/>
          </w:rPr>
          <m:t>6.184</m:t>
        </m:r>
        <m:r>
          <m:rPr>
            <m:sty m:val="b"/>
          </m:rPr>
          <w:rPr>
            <w:rFonts w:ascii="Cambria Math" w:eastAsiaTheme="minorEastAsia" w:hAnsi="Cambria Math"/>
            <w:sz w:val="24"/>
            <w:shd w:val="clear" w:color="auto" w:fill="FFFFFF"/>
          </w:rPr>
          <m:t>Ω</m:t>
        </m:r>
      </m:oMath>
      <w:r w:rsidR="00FA64B0" w:rsidRPr="007F495E">
        <w:rPr>
          <w:b/>
          <w:bCs/>
          <w:sz w:val="24"/>
          <w:shd w:val="clear" w:color="auto" w:fill="FFFFFF"/>
        </w:rPr>
        <w:t>)</w:t>
      </w:r>
      <w:r w:rsidRPr="007F495E">
        <w:rPr>
          <w:b/>
          <w:bCs/>
          <w:sz w:val="24"/>
          <w:shd w:val="clear" w:color="auto" w:fill="FFFFFF"/>
        </w:rPr>
        <w:t xml:space="preserve"> </w:t>
      </w:r>
      <w:r w:rsidR="008A4671" w:rsidRPr="007F495E">
        <w:rPr>
          <w:sz w:val="24"/>
          <w:shd w:val="clear" w:color="auto" w:fill="FFFFFF"/>
        </w:rPr>
        <w:t>and</w:t>
      </w:r>
      <w:r w:rsidR="008A4671" w:rsidRPr="007F495E">
        <w:rPr>
          <w:b/>
          <w:bCs/>
          <w:sz w:val="24"/>
          <w:shd w:val="clear" w:color="auto" w:fill="FFFFFF"/>
        </w:rPr>
        <w:t xml:space="preserve"> R6</w:t>
      </w:r>
      <w:r w:rsidR="00FA64B0" w:rsidRPr="007F495E">
        <w:rPr>
          <w:b/>
          <w:bCs/>
          <w:sz w:val="24"/>
          <w:shd w:val="clear" w:color="auto" w:fill="FFFFFF"/>
        </w:rPr>
        <w:t>(25</w:t>
      </w:r>
      <m:oMath>
        <m:r>
          <m:rPr>
            <m:sty m:val="b"/>
          </m:rPr>
          <w:rPr>
            <w:rFonts w:ascii="Cambria Math" w:eastAsiaTheme="minorEastAsia" w:hAnsi="Cambria Math"/>
            <w:sz w:val="24"/>
            <w:shd w:val="clear" w:color="auto" w:fill="FFFFFF"/>
          </w:rPr>
          <m:t>Ω</m:t>
        </m:r>
      </m:oMath>
      <w:r w:rsidR="00FA64B0" w:rsidRPr="007F495E">
        <w:rPr>
          <w:b/>
          <w:bCs/>
          <w:sz w:val="24"/>
          <w:shd w:val="clear" w:color="auto" w:fill="FFFFFF"/>
        </w:rPr>
        <w:t>)</w:t>
      </w:r>
      <w:r w:rsidR="008A4671">
        <w:rPr>
          <w:sz w:val="24"/>
          <w:shd w:val="clear" w:color="auto" w:fill="FFFFFF"/>
        </w:rPr>
        <w:t xml:space="preserve"> </w:t>
      </w:r>
      <w:r>
        <w:rPr>
          <w:sz w:val="24"/>
          <w:shd w:val="clear" w:color="auto" w:fill="FFFFFF"/>
        </w:rPr>
        <w:t>in series.</w:t>
      </w:r>
    </w:p>
    <w:p w14:paraId="089E9B31" w14:textId="009B110F" w:rsidR="006406C2" w:rsidRDefault="00B344E4" w:rsidP="0072128C">
      <w:pPr>
        <w:jc w:val="center"/>
        <w:rPr>
          <w:sz w:val="24"/>
          <w:shd w:val="clear" w:color="auto" w:fill="FFFFFF"/>
        </w:rPr>
      </w:pPr>
      <w:r>
        <w:rPr>
          <w:noProof/>
        </w:rPr>
        <w:drawing>
          <wp:inline distT="0" distB="0" distL="0" distR="0" wp14:anchorId="48A9BEB5" wp14:editId="4A824D53">
            <wp:extent cx="3558114" cy="21945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467" t="21029" r="47647" b="34139"/>
                    <a:stretch/>
                  </pic:blipFill>
                  <pic:spPr bwMode="auto">
                    <a:xfrm>
                      <a:off x="0" y="0"/>
                      <a:ext cx="3558114" cy="2194560"/>
                    </a:xfrm>
                    <a:prstGeom prst="rect">
                      <a:avLst/>
                    </a:prstGeom>
                    <a:ln>
                      <a:noFill/>
                    </a:ln>
                    <a:extLst>
                      <a:ext uri="{53640926-AAD7-44D8-BBD7-CCE9431645EC}">
                        <a14:shadowObscured xmlns:a14="http://schemas.microsoft.com/office/drawing/2010/main"/>
                      </a:ext>
                    </a:extLst>
                  </pic:spPr>
                </pic:pic>
              </a:graphicData>
            </a:graphic>
          </wp:inline>
        </w:drawing>
      </w:r>
    </w:p>
    <w:p w14:paraId="57EA1E20" w14:textId="6DE2E4DC" w:rsidR="00ED2ECC" w:rsidRDefault="00ED2ECC" w:rsidP="0072128C">
      <w:pPr>
        <w:jc w:val="center"/>
        <w:rPr>
          <w:sz w:val="24"/>
          <w:shd w:val="clear" w:color="auto" w:fill="FFFFFF"/>
        </w:rPr>
      </w:pPr>
      <w:r>
        <w:rPr>
          <w:sz w:val="24"/>
          <w:shd w:val="clear" w:color="auto" w:fill="FFFFFF"/>
        </w:rPr>
        <w:t>Figure 4</w:t>
      </w:r>
    </w:p>
    <w:p w14:paraId="57CC7457" w14:textId="5B9969CA" w:rsidR="00497A3E" w:rsidRPr="0003591C" w:rsidRDefault="009728CF" w:rsidP="0003591C">
      <w:pPr>
        <w:pStyle w:val="Heading1"/>
        <w:spacing w:after="240"/>
        <w:rPr>
          <w:rFonts w:ascii="Algerian" w:eastAsiaTheme="minorHAnsi" w:hAnsi="Algerian" w:cs="Arial"/>
          <w:iCs/>
          <w:sz w:val="24"/>
          <w:szCs w:val="22"/>
          <w:shd w:val="clear" w:color="auto" w:fill="FFFFFF"/>
        </w:rPr>
      </w:pPr>
      <w:r w:rsidRPr="00115CE9">
        <w:rPr>
          <w:rFonts w:ascii="Algerian" w:eastAsiaTheme="minorHAnsi" w:hAnsi="Algerian" w:cs="Arial"/>
          <w:iCs/>
          <w:sz w:val="24"/>
          <w:szCs w:val="22"/>
          <w:shd w:val="clear" w:color="auto" w:fill="FFFFFF"/>
        </w:rPr>
        <w:t xml:space="preserve">Proving the </w:t>
      </w:r>
      <w:r>
        <w:rPr>
          <w:rFonts w:ascii="Algerian" w:eastAsiaTheme="minorHAnsi" w:hAnsi="Algerian" w:cs="Arial"/>
          <w:iCs/>
          <w:sz w:val="24"/>
          <w:szCs w:val="22"/>
          <w:shd w:val="clear" w:color="auto" w:fill="FFFFFF"/>
        </w:rPr>
        <w:t>NORTON’S</w:t>
      </w:r>
      <w:r w:rsidRPr="00115CE9">
        <w:rPr>
          <w:rFonts w:ascii="Algerian" w:eastAsiaTheme="minorHAnsi" w:hAnsi="Algerian" w:cs="Arial"/>
          <w:iCs/>
          <w:sz w:val="24"/>
          <w:szCs w:val="22"/>
          <w:shd w:val="clear" w:color="auto" w:fill="FFFFFF"/>
        </w:rPr>
        <w:t xml:space="preserve"> Theorem using the </w:t>
      </w:r>
      <w:proofErr w:type="spellStart"/>
      <w:r w:rsidRPr="00115CE9">
        <w:rPr>
          <w:rFonts w:ascii="Algerian" w:eastAsiaTheme="minorHAnsi" w:hAnsi="Algerian" w:cs="Arial"/>
          <w:iCs/>
          <w:sz w:val="24"/>
          <w:szCs w:val="22"/>
          <w:shd w:val="clear" w:color="auto" w:fill="FFFFFF"/>
        </w:rPr>
        <w:t>pspice</w:t>
      </w:r>
      <w:proofErr w:type="spellEnd"/>
      <w:r w:rsidRPr="00115CE9">
        <w:rPr>
          <w:rFonts w:ascii="Algerian" w:eastAsiaTheme="minorHAnsi" w:hAnsi="Algerian" w:cs="Arial"/>
          <w:iCs/>
          <w:sz w:val="24"/>
          <w:szCs w:val="22"/>
          <w:shd w:val="clear" w:color="auto" w:fill="FFFFFF"/>
        </w:rPr>
        <w:t>:</w:t>
      </w:r>
    </w:p>
    <w:p w14:paraId="582EEFC7" w14:textId="54554E1D" w:rsidR="00C81B20" w:rsidRDefault="00985EC2" w:rsidP="00C81B20">
      <w:pPr>
        <w:rPr>
          <w:sz w:val="24"/>
          <w:shd w:val="clear" w:color="auto" w:fill="FFFFFF"/>
        </w:rPr>
      </w:pPr>
      <w:r>
        <w:rPr>
          <w:sz w:val="24"/>
          <w:shd w:val="clear" w:color="auto" w:fill="FFFFFF"/>
        </w:rPr>
        <w:t>Norton’s equivalent circuit can be obtained by using source transformation.</w:t>
      </w:r>
    </w:p>
    <w:p w14:paraId="67A28AFF" w14:textId="16E2C436" w:rsidR="00954FFF" w:rsidRDefault="00954FFF" w:rsidP="00C81B20">
      <w:pPr>
        <w:rPr>
          <w:sz w:val="24"/>
          <w:shd w:val="clear" w:color="auto" w:fill="FFFFFF"/>
        </w:rPr>
      </w:pPr>
      <w:r>
        <w:rPr>
          <w:sz w:val="24"/>
          <w:shd w:val="clear" w:color="auto" w:fill="FFFFFF"/>
        </w:rPr>
        <w:t>The value of current source is given by:</w:t>
      </w:r>
    </w:p>
    <w:p w14:paraId="09D53B6C" w14:textId="38D2CFB4" w:rsidR="00954FFF" w:rsidRPr="0003591C" w:rsidRDefault="00827D70" w:rsidP="00954FFF">
      <w:pPr>
        <w:spacing w:after="0"/>
        <w:rPr>
          <w:rFonts w:eastAsiaTheme="minorEastAsia"/>
          <w:sz w:val="24"/>
          <w:shd w:val="clear" w:color="auto" w:fill="FFFFFF"/>
        </w:rPr>
      </w:pPr>
      <m:oMathPara>
        <m:oMath>
          <m:sSub>
            <m:sSubPr>
              <m:ctrlPr>
                <w:rPr>
                  <w:rFonts w:ascii="Cambria Math" w:hAnsi="Cambria Math"/>
                  <w:i/>
                  <w:sz w:val="24"/>
                  <w:shd w:val="clear" w:color="auto" w:fill="FFFFFF"/>
                </w:rPr>
              </m:ctrlPr>
            </m:sSubPr>
            <m:e>
              <m:r>
                <w:rPr>
                  <w:rFonts w:ascii="Cambria Math" w:hAnsi="Cambria Math"/>
                  <w:sz w:val="24"/>
                  <w:shd w:val="clear" w:color="auto" w:fill="FFFFFF"/>
                </w:rPr>
                <m:t>I</m:t>
              </m:r>
            </m:e>
            <m:sub>
              <m:r>
                <w:rPr>
                  <w:rFonts w:ascii="Cambria Math" w:hAnsi="Cambria Math"/>
                  <w:sz w:val="24"/>
                  <w:shd w:val="clear" w:color="auto" w:fill="FFFFFF"/>
                </w:rPr>
                <m:t>n</m:t>
              </m:r>
            </m:sub>
          </m:sSub>
          <m:r>
            <w:rPr>
              <w:rFonts w:ascii="Cambria Math" w:hAnsi="Cambria Math"/>
              <w:sz w:val="24"/>
              <w:shd w:val="clear" w:color="auto" w:fill="FFFFFF"/>
            </w:rPr>
            <m:t>=</m:t>
          </m:r>
          <m:f>
            <m:fPr>
              <m:ctrlPr>
                <w:rPr>
                  <w:rFonts w:ascii="Cambria Math" w:hAnsi="Cambria Math"/>
                  <w:i/>
                  <w:sz w:val="24"/>
                  <w:shd w:val="clear" w:color="auto" w:fill="FFFFFF"/>
                </w:rPr>
              </m:ctrlPr>
            </m:fPr>
            <m:num>
              <m:sSub>
                <m:sSubPr>
                  <m:ctrlPr>
                    <w:rPr>
                      <w:rFonts w:ascii="Cambria Math" w:hAnsi="Cambria Math"/>
                      <w:i/>
                      <w:sz w:val="24"/>
                      <w:shd w:val="clear" w:color="auto" w:fill="FFFFFF"/>
                    </w:rPr>
                  </m:ctrlPr>
                </m:sSubPr>
                <m:e>
                  <m:r>
                    <w:rPr>
                      <w:rFonts w:ascii="Cambria Math" w:hAnsi="Cambria Math"/>
                      <w:sz w:val="24"/>
                      <w:shd w:val="clear" w:color="auto" w:fill="FFFFFF"/>
                    </w:rPr>
                    <m:t>V</m:t>
                  </m:r>
                </m:e>
                <m:sub>
                  <m:r>
                    <w:rPr>
                      <w:rFonts w:ascii="Cambria Math" w:hAnsi="Cambria Math"/>
                      <w:sz w:val="24"/>
                      <w:shd w:val="clear" w:color="auto" w:fill="FFFFFF"/>
                    </w:rPr>
                    <m:t>th</m:t>
                  </m:r>
                </m:sub>
              </m:sSub>
            </m:num>
            <m:den>
              <m:sSub>
                <m:sSubPr>
                  <m:ctrlPr>
                    <w:rPr>
                      <w:rFonts w:ascii="Cambria Math" w:hAnsi="Cambria Math"/>
                      <w:i/>
                      <w:sz w:val="24"/>
                      <w:shd w:val="clear" w:color="auto" w:fill="FFFFFF"/>
                    </w:rPr>
                  </m:ctrlPr>
                </m:sSubPr>
                <m:e>
                  <m:r>
                    <w:rPr>
                      <w:rFonts w:ascii="Cambria Math" w:hAnsi="Cambria Math"/>
                      <w:sz w:val="24"/>
                      <w:shd w:val="clear" w:color="auto" w:fill="FFFFFF"/>
                    </w:rPr>
                    <m:t>R</m:t>
                  </m:r>
                </m:e>
                <m:sub>
                  <m:r>
                    <w:rPr>
                      <w:rFonts w:ascii="Cambria Math" w:hAnsi="Cambria Math"/>
                      <w:sz w:val="24"/>
                      <w:shd w:val="clear" w:color="auto" w:fill="FFFFFF"/>
                    </w:rPr>
                    <m:t>th</m:t>
                  </m:r>
                </m:sub>
              </m:sSub>
            </m:den>
          </m:f>
          <m:r>
            <w:rPr>
              <w:rFonts w:ascii="Cambria Math" w:hAnsi="Cambria Math"/>
              <w:sz w:val="24"/>
              <w:shd w:val="clear" w:color="auto" w:fill="FFFFFF"/>
            </w:rPr>
            <m:t xml:space="preserve">= </m:t>
          </m:r>
          <m:f>
            <m:fPr>
              <m:ctrlPr>
                <w:rPr>
                  <w:rFonts w:ascii="Cambria Math" w:hAnsi="Cambria Math"/>
                  <w:i/>
                  <w:sz w:val="24"/>
                  <w:shd w:val="clear" w:color="auto" w:fill="FFFFFF"/>
                </w:rPr>
              </m:ctrlPr>
            </m:fPr>
            <m:num>
              <m:r>
                <w:rPr>
                  <w:rFonts w:ascii="Cambria Math" w:hAnsi="Cambria Math"/>
                  <w:sz w:val="24"/>
                  <w:shd w:val="clear" w:color="auto" w:fill="FFFFFF"/>
                </w:rPr>
                <m:t>6.184</m:t>
              </m:r>
            </m:num>
            <m:den>
              <m:r>
                <w:rPr>
                  <w:rFonts w:ascii="Cambria Math" w:hAnsi="Cambria Math"/>
                  <w:sz w:val="24"/>
                  <w:shd w:val="clear" w:color="auto" w:fill="FFFFFF"/>
                </w:rPr>
                <m:t>4.877</m:t>
              </m:r>
            </m:den>
          </m:f>
          <m:r>
            <w:rPr>
              <w:rFonts w:ascii="Cambria Math" w:hAnsi="Cambria Math"/>
              <w:sz w:val="24"/>
              <w:shd w:val="clear" w:color="auto" w:fill="FFFFFF"/>
            </w:rPr>
            <m:t>=1.268 A</m:t>
          </m:r>
        </m:oMath>
      </m:oMathPara>
    </w:p>
    <w:p w14:paraId="0A770FD3" w14:textId="3AF63734" w:rsidR="0003591C" w:rsidRDefault="0003591C" w:rsidP="0003591C">
      <w:pPr>
        <w:spacing w:after="0"/>
        <w:jc w:val="center"/>
        <w:rPr>
          <w:rFonts w:eastAsiaTheme="minorEastAsia"/>
          <w:sz w:val="24"/>
          <w:shd w:val="clear" w:color="auto" w:fill="FFFFFF"/>
        </w:rPr>
      </w:pPr>
      <w:r>
        <w:rPr>
          <w:noProof/>
        </w:rPr>
        <w:lastRenderedPageBreak/>
        <w:drawing>
          <wp:inline distT="0" distB="0" distL="0" distR="0" wp14:anchorId="5D1BF234" wp14:editId="14278CB6">
            <wp:extent cx="2906126" cy="21031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102" t="26781" r="53419" b="31433"/>
                    <a:stretch/>
                  </pic:blipFill>
                  <pic:spPr bwMode="auto">
                    <a:xfrm>
                      <a:off x="0" y="0"/>
                      <a:ext cx="2906126" cy="2103120"/>
                    </a:xfrm>
                    <a:prstGeom prst="rect">
                      <a:avLst/>
                    </a:prstGeom>
                    <a:ln>
                      <a:noFill/>
                    </a:ln>
                    <a:extLst>
                      <a:ext uri="{53640926-AAD7-44D8-BBD7-CCE9431645EC}">
                        <a14:shadowObscured xmlns:a14="http://schemas.microsoft.com/office/drawing/2010/main"/>
                      </a:ext>
                    </a:extLst>
                  </pic:spPr>
                </pic:pic>
              </a:graphicData>
            </a:graphic>
          </wp:inline>
        </w:drawing>
      </w:r>
    </w:p>
    <w:p w14:paraId="1C17E42E" w14:textId="277C4340" w:rsidR="0003591C" w:rsidRDefault="0003591C" w:rsidP="0003591C">
      <w:pPr>
        <w:jc w:val="center"/>
        <w:rPr>
          <w:sz w:val="24"/>
          <w:shd w:val="clear" w:color="auto" w:fill="FFFFFF"/>
        </w:rPr>
      </w:pPr>
      <w:r w:rsidRPr="00E10EC8">
        <w:rPr>
          <w:sz w:val="24"/>
          <w:shd w:val="clear" w:color="auto" w:fill="FFFFFF"/>
        </w:rPr>
        <w:t>Figure 5</w:t>
      </w:r>
    </w:p>
    <w:p w14:paraId="652CB20F" w14:textId="5EA33D5B" w:rsidR="0003591C" w:rsidRDefault="0003591C" w:rsidP="0003591C">
      <w:pPr>
        <w:rPr>
          <w:sz w:val="24"/>
          <w:shd w:val="clear" w:color="auto" w:fill="FFFFFF"/>
        </w:rPr>
      </w:pPr>
      <w:r>
        <w:rPr>
          <w:sz w:val="24"/>
          <w:shd w:val="clear" w:color="auto" w:fill="FFFFFF"/>
        </w:rPr>
        <w:t>Figure 5 shows the Norton’s equivalent circuit of Thevenin’s circuit shown in figure 4.</w:t>
      </w:r>
    </w:p>
    <w:p w14:paraId="7EEA9EA6" w14:textId="77777777" w:rsidR="00954FFF" w:rsidRPr="00E10EC8" w:rsidRDefault="00954FFF" w:rsidP="00C81B20">
      <w:pPr>
        <w:rPr>
          <w:sz w:val="24"/>
          <w:shd w:val="clear" w:color="auto" w:fill="FFFFFF"/>
        </w:rPr>
      </w:pPr>
    </w:p>
    <w:p w14:paraId="1AC66819" w14:textId="77822B85" w:rsidR="00820960" w:rsidRPr="00BD2696" w:rsidRDefault="00272E2A" w:rsidP="00A23A7B">
      <w:pPr>
        <w:rPr>
          <w:rFonts w:ascii="Algerian" w:hAnsi="Algerian"/>
          <w:b/>
          <w:sz w:val="24"/>
          <w:u w:val="single"/>
        </w:rPr>
      </w:pPr>
      <w:r>
        <w:rPr>
          <w:rFonts w:ascii="Algerian" w:hAnsi="Algerian"/>
          <w:b/>
          <w:sz w:val="24"/>
          <w:u w:val="single"/>
        </w:rPr>
        <w:t>CONCLUSION</w:t>
      </w:r>
      <w:r w:rsidR="00992075" w:rsidRPr="00AF78D8">
        <w:rPr>
          <w:rFonts w:ascii="Algerian" w:hAnsi="Algerian"/>
          <w:b/>
          <w:sz w:val="24"/>
          <w:u w:val="single"/>
        </w:rPr>
        <w:t>:</w:t>
      </w:r>
    </w:p>
    <w:p w14:paraId="5F366E8E" w14:textId="7909A63E" w:rsidR="00180818" w:rsidRPr="00BD2696" w:rsidRDefault="00425EF7" w:rsidP="00593F88">
      <w:pPr>
        <w:pBdr>
          <w:top w:val="nil"/>
          <w:left w:val="nil"/>
          <w:bottom w:val="nil"/>
          <w:right w:val="nil"/>
          <w:between w:val="nil"/>
        </w:pBdr>
        <w:spacing w:after="0" w:line="259" w:lineRule="auto"/>
        <w:jc w:val="both"/>
        <w:rPr>
          <w:rFonts w:ascii="Algerian" w:hAnsi="Algerian"/>
          <w:b/>
          <w:sz w:val="24"/>
          <w:u w:val="single"/>
        </w:rPr>
      </w:pPr>
      <w:r>
        <w:rPr>
          <w:sz w:val="24"/>
          <w:shd w:val="clear" w:color="auto" w:fill="FFFFFF"/>
        </w:rPr>
        <w:t>Finally,</w:t>
      </w:r>
      <w:r w:rsidR="00DD38A6">
        <w:rPr>
          <w:sz w:val="24"/>
          <w:shd w:val="clear" w:color="auto" w:fill="FFFFFF"/>
        </w:rPr>
        <w:t xml:space="preserve"> we verified the Theven</w:t>
      </w:r>
      <w:r w:rsidR="00C3097F">
        <w:rPr>
          <w:sz w:val="24"/>
          <w:shd w:val="clear" w:color="auto" w:fill="FFFFFF"/>
        </w:rPr>
        <w:t>i</w:t>
      </w:r>
      <w:r w:rsidR="00DD38A6">
        <w:rPr>
          <w:sz w:val="24"/>
          <w:shd w:val="clear" w:color="auto" w:fill="FFFFFF"/>
        </w:rPr>
        <w:t xml:space="preserve">n’s and Norton’s theorem by comparing the voltage drop values across R6. We simplified the whole network of resistors into a simple circuit by applying </w:t>
      </w:r>
      <w:r w:rsidR="00C3097F">
        <w:rPr>
          <w:sz w:val="24"/>
          <w:shd w:val="clear" w:color="auto" w:fill="FFFFFF"/>
        </w:rPr>
        <w:t>T</w:t>
      </w:r>
      <w:r w:rsidR="00DD38A6">
        <w:rPr>
          <w:sz w:val="24"/>
          <w:shd w:val="clear" w:color="auto" w:fill="FFFFFF"/>
        </w:rPr>
        <w:t>hevenin’s</w:t>
      </w:r>
      <w:r w:rsidR="00C3097F">
        <w:rPr>
          <w:sz w:val="24"/>
          <w:shd w:val="clear" w:color="auto" w:fill="FFFFFF"/>
        </w:rPr>
        <w:t xml:space="preserve"> and Norton’s theorem.</w:t>
      </w:r>
    </w:p>
    <w:sectPr w:rsidR="00180818" w:rsidRPr="00BD2696" w:rsidSect="00820960">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B7C00" w14:textId="77777777" w:rsidR="00827D70" w:rsidRDefault="00827D70" w:rsidP="00A23A7B">
      <w:pPr>
        <w:spacing w:after="0" w:line="240" w:lineRule="auto"/>
      </w:pPr>
      <w:r>
        <w:separator/>
      </w:r>
    </w:p>
  </w:endnote>
  <w:endnote w:type="continuationSeparator" w:id="0">
    <w:p w14:paraId="5F634C8D" w14:textId="77777777" w:rsidR="00827D70" w:rsidRDefault="00827D70" w:rsidP="00A23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99F3A" w14:textId="77777777" w:rsidR="00827D70" w:rsidRDefault="00827D70" w:rsidP="00A23A7B">
      <w:pPr>
        <w:spacing w:after="0" w:line="240" w:lineRule="auto"/>
      </w:pPr>
      <w:r>
        <w:separator/>
      </w:r>
    </w:p>
  </w:footnote>
  <w:footnote w:type="continuationSeparator" w:id="0">
    <w:p w14:paraId="02845B46" w14:textId="77777777" w:rsidR="00827D70" w:rsidRDefault="00827D70" w:rsidP="00A23A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0276C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0603CD"/>
    <w:multiLevelType w:val="hybridMultilevel"/>
    <w:tmpl w:val="EB1AD9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7B6974"/>
    <w:multiLevelType w:val="multilevel"/>
    <w:tmpl w:val="899C8D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E6E44"/>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85535B8"/>
    <w:multiLevelType w:val="multilevel"/>
    <w:tmpl w:val="099883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8C3E6B"/>
    <w:multiLevelType w:val="multilevel"/>
    <w:tmpl w:val="FFFFFFFF"/>
    <w:lvl w:ilvl="0">
      <w:start w:val="1"/>
      <w:numFmt w:val="decimal"/>
      <w:lvlText w:val="%1."/>
      <w:lvlJc w:val="left"/>
      <w:pPr>
        <w:ind w:left="465" w:hanging="360"/>
      </w:pPr>
      <w:rPr>
        <w:rFonts w:cs="Times New Roman"/>
      </w:rPr>
    </w:lvl>
    <w:lvl w:ilvl="1">
      <w:start w:val="1"/>
      <w:numFmt w:val="lowerLetter"/>
      <w:lvlText w:val="%2."/>
      <w:lvlJc w:val="left"/>
      <w:pPr>
        <w:ind w:left="1185" w:hanging="360"/>
      </w:pPr>
      <w:rPr>
        <w:rFonts w:cs="Times New Roman"/>
      </w:rPr>
    </w:lvl>
    <w:lvl w:ilvl="2">
      <w:start w:val="1"/>
      <w:numFmt w:val="lowerRoman"/>
      <w:lvlText w:val="%3."/>
      <w:lvlJc w:val="right"/>
      <w:pPr>
        <w:ind w:left="1905" w:hanging="180"/>
      </w:pPr>
      <w:rPr>
        <w:rFonts w:cs="Times New Roman"/>
      </w:rPr>
    </w:lvl>
    <w:lvl w:ilvl="3">
      <w:start w:val="1"/>
      <w:numFmt w:val="decimal"/>
      <w:lvlText w:val="%4."/>
      <w:lvlJc w:val="left"/>
      <w:pPr>
        <w:ind w:left="2625" w:hanging="360"/>
      </w:pPr>
      <w:rPr>
        <w:rFonts w:cs="Times New Roman"/>
      </w:rPr>
    </w:lvl>
    <w:lvl w:ilvl="4">
      <w:start w:val="1"/>
      <w:numFmt w:val="lowerLetter"/>
      <w:lvlText w:val="%5."/>
      <w:lvlJc w:val="left"/>
      <w:pPr>
        <w:ind w:left="3345" w:hanging="360"/>
      </w:pPr>
      <w:rPr>
        <w:rFonts w:cs="Times New Roman"/>
      </w:rPr>
    </w:lvl>
    <w:lvl w:ilvl="5">
      <w:start w:val="1"/>
      <w:numFmt w:val="lowerRoman"/>
      <w:lvlText w:val="%6."/>
      <w:lvlJc w:val="right"/>
      <w:pPr>
        <w:ind w:left="4065" w:hanging="180"/>
      </w:pPr>
      <w:rPr>
        <w:rFonts w:cs="Times New Roman"/>
      </w:rPr>
    </w:lvl>
    <w:lvl w:ilvl="6">
      <w:start w:val="1"/>
      <w:numFmt w:val="decimal"/>
      <w:lvlText w:val="%7."/>
      <w:lvlJc w:val="left"/>
      <w:pPr>
        <w:ind w:left="4785" w:hanging="360"/>
      </w:pPr>
      <w:rPr>
        <w:rFonts w:cs="Times New Roman"/>
      </w:rPr>
    </w:lvl>
    <w:lvl w:ilvl="7">
      <w:start w:val="1"/>
      <w:numFmt w:val="lowerLetter"/>
      <w:lvlText w:val="%8."/>
      <w:lvlJc w:val="left"/>
      <w:pPr>
        <w:ind w:left="5505" w:hanging="360"/>
      </w:pPr>
      <w:rPr>
        <w:rFonts w:cs="Times New Roman"/>
      </w:rPr>
    </w:lvl>
    <w:lvl w:ilvl="8">
      <w:start w:val="1"/>
      <w:numFmt w:val="lowerRoman"/>
      <w:lvlText w:val="%9."/>
      <w:lvlJc w:val="right"/>
      <w:pPr>
        <w:ind w:left="6225" w:hanging="180"/>
      </w:pPr>
      <w:rPr>
        <w:rFonts w:cs="Times New Roman"/>
      </w:rPr>
    </w:lvl>
  </w:abstractNum>
  <w:abstractNum w:abstractNumId="6" w15:restartNumberingAfterBreak="0">
    <w:nsid w:val="1E073460"/>
    <w:multiLevelType w:val="hybridMultilevel"/>
    <w:tmpl w:val="E4C03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BA2E4D"/>
    <w:multiLevelType w:val="hybridMultilevel"/>
    <w:tmpl w:val="15D4E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076683"/>
    <w:multiLevelType w:val="hybridMultilevel"/>
    <w:tmpl w:val="EEDC3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062521"/>
    <w:multiLevelType w:val="multilevel"/>
    <w:tmpl w:val="25A8172E"/>
    <w:lvl w:ilvl="0">
      <w:start w:val="1"/>
      <w:numFmt w:val="decimal"/>
      <w:lvlText w:val="%1."/>
      <w:lvlJc w:val="left"/>
      <w:pPr>
        <w:ind w:left="465" w:hanging="360"/>
      </w:pPr>
    </w:lvl>
    <w:lvl w:ilvl="1">
      <w:start w:val="1"/>
      <w:numFmt w:val="lowerLetter"/>
      <w:lvlText w:val="%2."/>
      <w:lvlJc w:val="left"/>
      <w:pPr>
        <w:ind w:left="1185" w:hanging="360"/>
      </w:pPr>
    </w:lvl>
    <w:lvl w:ilvl="2">
      <w:start w:val="1"/>
      <w:numFmt w:val="lowerRoman"/>
      <w:lvlText w:val="%3."/>
      <w:lvlJc w:val="right"/>
      <w:pPr>
        <w:ind w:left="1905" w:hanging="180"/>
      </w:pPr>
    </w:lvl>
    <w:lvl w:ilvl="3">
      <w:start w:val="1"/>
      <w:numFmt w:val="decimal"/>
      <w:lvlText w:val="%4."/>
      <w:lvlJc w:val="left"/>
      <w:pPr>
        <w:ind w:left="2625" w:hanging="360"/>
      </w:pPr>
    </w:lvl>
    <w:lvl w:ilvl="4">
      <w:start w:val="1"/>
      <w:numFmt w:val="lowerLetter"/>
      <w:lvlText w:val="%5."/>
      <w:lvlJc w:val="left"/>
      <w:pPr>
        <w:ind w:left="3345" w:hanging="360"/>
      </w:pPr>
    </w:lvl>
    <w:lvl w:ilvl="5">
      <w:start w:val="1"/>
      <w:numFmt w:val="lowerRoman"/>
      <w:lvlText w:val="%6."/>
      <w:lvlJc w:val="right"/>
      <w:pPr>
        <w:ind w:left="4065" w:hanging="180"/>
      </w:pPr>
    </w:lvl>
    <w:lvl w:ilvl="6">
      <w:start w:val="1"/>
      <w:numFmt w:val="decimal"/>
      <w:lvlText w:val="%7."/>
      <w:lvlJc w:val="left"/>
      <w:pPr>
        <w:ind w:left="4785" w:hanging="360"/>
      </w:pPr>
    </w:lvl>
    <w:lvl w:ilvl="7">
      <w:start w:val="1"/>
      <w:numFmt w:val="lowerLetter"/>
      <w:lvlText w:val="%8."/>
      <w:lvlJc w:val="left"/>
      <w:pPr>
        <w:ind w:left="5505" w:hanging="360"/>
      </w:pPr>
    </w:lvl>
    <w:lvl w:ilvl="8">
      <w:start w:val="1"/>
      <w:numFmt w:val="lowerRoman"/>
      <w:lvlText w:val="%9."/>
      <w:lvlJc w:val="right"/>
      <w:pPr>
        <w:ind w:left="6225" w:hanging="180"/>
      </w:pPr>
    </w:lvl>
  </w:abstractNum>
  <w:abstractNum w:abstractNumId="10" w15:restartNumberingAfterBreak="0">
    <w:nsid w:val="3C653868"/>
    <w:multiLevelType w:val="hybridMultilevel"/>
    <w:tmpl w:val="7590B4E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4F23765"/>
    <w:multiLevelType w:val="multilevel"/>
    <w:tmpl w:val="BA6AEB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7233FD7"/>
    <w:multiLevelType w:val="hybridMultilevel"/>
    <w:tmpl w:val="CAC0B36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B91648"/>
    <w:multiLevelType w:val="multilevel"/>
    <w:tmpl w:val="1D9C71E6"/>
    <w:lvl w:ilvl="0">
      <w:start w:val="1"/>
      <w:numFmt w:val="decimal"/>
      <w:lvlText w:val="%1."/>
      <w:lvlJc w:val="left"/>
      <w:pPr>
        <w:ind w:left="465" w:hanging="360"/>
      </w:pPr>
    </w:lvl>
    <w:lvl w:ilvl="1">
      <w:start w:val="1"/>
      <w:numFmt w:val="lowerLetter"/>
      <w:lvlText w:val="%2."/>
      <w:lvlJc w:val="left"/>
      <w:pPr>
        <w:ind w:left="1185" w:hanging="360"/>
      </w:pPr>
    </w:lvl>
    <w:lvl w:ilvl="2">
      <w:start w:val="1"/>
      <w:numFmt w:val="lowerRoman"/>
      <w:lvlText w:val="%3."/>
      <w:lvlJc w:val="right"/>
      <w:pPr>
        <w:ind w:left="1905" w:hanging="180"/>
      </w:pPr>
    </w:lvl>
    <w:lvl w:ilvl="3">
      <w:start w:val="1"/>
      <w:numFmt w:val="decimal"/>
      <w:lvlText w:val="%4."/>
      <w:lvlJc w:val="left"/>
      <w:pPr>
        <w:ind w:left="2625" w:hanging="360"/>
      </w:pPr>
    </w:lvl>
    <w:lvl w:ilvl="4">
      <w:start w:val="1"/>
      <w:numFmt w:val="lowerLetter"/>
      <w:lvlText w:val="%5."/>
      <w:lvlJc w:val="left"/>
      <w:pPr>
        <w:ind w:left="3345" w:hanging="360"/>
      </w:pPr>
    </w:lvl>
    <w:lvl w:ilvl="5">
      <w:start w:val="1"/>
      <w:numFmt w:val="lowerRoman"/>
      <w:lvlText w:val="%6."/>
      <w:lvlJc w:val="right"/>
      <w:pPr>
        <w:ind w:left="4065" w:hanging="180"/>
      </w:pPr>
    </w:lvl>
    <w:lvl w:ilvl="6">
      <w:start w:val="1"/>
      <w:numFmt w:val="decimal"/>
      <w:lvlText w:val="%7."/>
      <w:lvlJc w:val="left"/>
      <w:pPr>
        <w:ind w:left="4785" w:hanging="360"/>
      </w:pPr>
    </w:lvl>
    <w:lvl w:ilvl="7">
      <w:start w:val="1"/>
      <w:numFmt w:val="lowerLetter"/>
      <w:lvlText w:val="%8."/>
      <w:lvlJc w:val="left"/>
      <w:pPr>
        <w:ind w:left="5505" w:hanging="360"/>
      </w:pPr>
    </w:lvl>
    <w:lvl w:ilvl="8">
      <w:start w:val="1"/>
      <w:numFmt w:val="lowerRoman"/>
      <w:lvlText w:val="%9."/>
      <w:lvlJc w:val="right"/>
      <w:pPr>
        <w:ind w:left="6225" w:hanging="180"/>
      </w:pPr>
    </w:lvl>
  </w:abstractNum>
  <w:abstractNum w:abstractNumId="14" w15:restartNumberingAfterBreak="0">
    <w:nsid w:val="4C575D40"/>
    <w:multiLevelType w:val="multilevel"/>
    <w:tmpl w:val="3AB6C880"/>
    <w:lvl w:ilvl="0">
      <w:start w:val="1"/>
      <w:numFmt w:val="decimal"/>
      <w:lvlText w:val="%1."/>
      <w:lvlJc w:val="left"/>
      <w:pPr>
        <w:ind w:left="465" w:hanging="360"/>
      </w:pPr>
    </w:lvl>
    <w:lvl w:ilvl="1">
      <w:start w:val="1"/>
      <w:numFmt w:val="lowerLetter"/>
      <w:lvlText w:val="%2."/>
      <w:lvlJc w:val="left"/>
      <w:pPr>
        <w:ind w:left="1185" w:hanging="360"/>
      </w:pPr>
    </w:lvl>
    <w:lvl w:ilvl="2">
      <w:start w:val="1"/>
      <w:numFmt w:val="lowerRoman"/>
      <w:lvlText w:val="%3."/>
      <w:lvlJc w:val="right"/>
      <w:pPr>
        <w:ind w:left="1905" w:hanging="180"/>
      </w:pPr>
    </w:lvl>
    <w:lvl w:ilvl="3">
      <w:start w:val="1"/>
      <w:numFmt w:val="decimal"/>
      <w:lvlText w:val="%4."/>
      <w:lvlJc w:val="left"/>
      <w:pPr>
        <w:ind w:left="2625" w:hanging="360"/>
      </w:pPr>
    </w:lvl>
    <w:lvl w:ilvl="4">
      <w:start w:val="1"/>
      <w:numFmt w:val="lowerLetter"/>
      <w:lvlText w:val="%5."/>
      <w:lvlJc w:val="left"/>
      <w:pPr>
        <w:ind w:left="3345" w:hanging="360"/>
      </w:pPr>
    </w:lvl>
    <w:lvl w:ilvl="5">
      <w:start w:val="1"/>
      <w:numFmt w:val="lowerRoman"/>
      <w:lvlText w:val="%6."/>
      <w:lvlJc w:val="right"/>
      <w:pPr>
        <w:ind w:left="4065" w:hanging="180"/>
      </w:pPr>
    </w:lvl>
    <w:lvl w:ilvl="6">
      <w:start w:val="1"/>
      <w:numFmt w:val="decimal"/>
      <w:lvlText w:val="%7."/>
      <w:lvlJc w:val="left"/>
      <w:pPr>
        <w:ind w:left="4785" w:hanging="360"/>
      </w:pPr>
    </w:lvl>
    <w:lvl w:ilvl="7">
      <w:start w:val="1"/>
      <w:numFmt w:val="lowerLetter"/>
      <w:lvlText w:val="%8."/>
      <w:lvlJc w:val="left"/>
      <w:pPr>
        <w:ind w:left="5505" w:hanging="360"/>
      </w:pPr>
    </w:lvl>
    <w:lvl w:ilvl="8">
      <w:start w:val="1"/>
      <w:numFmt w:val="lowerRoman"/>
      <w:lvlText w:val="%9."/>
      <w:lvlJc w:val="right"/>
      <w:pPr>
        <w:ind w:left="6225" w:hanging="180"/>
      </w:pPr>
    </w:lvl>
  </w:abstractNum>
  <w:abstractNum w:abstractNumId="15" w15:restartNumberingAfterBreak="0">
    <w:nsid w:val="50A10135"/>
    <w:multiLevelType w:val="multilevel"/>
    <w:tmpl w:val="E5906D78"/>
    <w:lvl w:ilvl="0">
      <w:start w:val="1"/>
      <w:numFmt w:val="decimal"/>
      <w:lvlText w:val="%1."/>
      <w:lvlJc w:val="left"/>
      <w:pPr>
        <w:ind w:left="465" w:hanging="360"/>
      </w:pPr>
    </w:lvl>
    <w:lvl w:ilvl="1">
      <w:start w:val="1"/>
      <w:numFmt w:val="lowerLetter"/>
      <w:lvlText w:val="%2."/>
      <w:lvlJc w:val="left"/>
      <w:pPr>
        <w:ind w:left="1185" w:hanging="360"/>
      </w:pPr>
    </w:lvl>
    <w:lvl w:ilvl="2">
      <w:start w:val="1"/>
      <w:numFmt w:val="lowerRoman"/>
      <w:lvlText w:val="%3."/>
      <w:lvlJc w:val="right"/>
      <w:pPr>
        <w:ind w:left="1905" w:hanging="180"/>
      </w:pPr>
    </w:lvl>
    <w:lvl w:ilvl="3">
      <w:start w:val="1"/>
      <w:numFmt w:val="decimal"/>
      <w:lvlText w:val="%4."/>
      <w:lvlJc w:val="left"/>
      <w:pPr>
        <w:ind w:left="2625" w:hanging="360"/>
      </w:pPr>
    </w:lvl>
    <w:lvl w:ilvl="4">
      <w:start w:val="1"/>
      <w:numFmt w:val="lowerLetter"/>
      <w:lvlText w:val="%5."/>
      <w:lvlJc w:val="left"/>
      <w:pPr>
        <w:ind w:left="3345" w:hanging="360"/>
      </w:pPr>
    </w:lvl>
    <w:lvl w:ilvl="5">
      <w:start w:val="1"/>
      <w:numFmt w:val="lowerRoman"/>
      <w:lvlText w:val="%6."/>
      <w:lvlJc w:val="right"/>
      <w:pPr>
        <w:ind w:left="4065" w:hanging="180"/>
      </w:pPr>
    </w:lvl>
    <w:lvl w:ilvl="6">
      <w:start w:val="1"/>
      <w:numFmt w:val="decimal"/>
      <w:lvlText w:val="%7."/>
      <w:lvlJc w:val="left"/>
      <w:pPr>
        <w:ind w:left="4785" w:hanging="360"/>
      </w:pPr>
    </w:lvl>
    <w:lvl w:ilvl="7">
      <w:start w:val="1"/>
      <w:numFmt w:val="lowerLetter"/>
      <w:lvlText w:val="%8."/>
      <w:lvlJc w:val="left"/>
      <w:pPr>
        <w:ind w:left="5505" w:hanging="360"/>
      </w:pPr>
    </w:lvl>
    <w:lvl w:ilvl="8">
      <w:start w:val="1"/>
      <w:numFmt w:val="lowerRoman"/>
      <w:lvlText w:val="%9."/>
      <w:lvlJc w:val="right"/>
      <w:pPr>
        <w:ind w:left="6225" w:hanging="180"/>
      </w:pPr>
    </w:lvl>
  </w:abstractNum>
  <w:abstractNum w:abstractNumId="16" w15:restartNumberingAfterBreak="0">
    <w:nsid w:val="58602FB4"/>
    <w:multiLevelType w:val="multilevel"/>
    <w:tmpl w:val="A2089A1E"/>
    <w:lvl w:ilvl="0">
      <w:start w:val="1"/>
      <w:numFmt w:val="decimal"/>
      <w:lvlText w:val="%1."/>
      <w:lvlJc w:val="left"/>
      <w:pPr>
        <w:ind w:left="465" w:hanging="360"/>
      </w:pPr>
    </w:lvl>
    <w:lvl w:ilvl="1">
      <w:start w:val="1"/>
      <w:numFmt w:val="lowerLetter"/>
      <w:lvlText w:val="%2."/>
      <w:lvlJc w:val="left"/>
      <w:pPr>
        <w:ind w:left="1185" w:hanging="360"/>
      </w:pPr>
    </w:lvl>
    <w:lvl w:ilvl="2">
      <w:start w:val="1"/>
      <w:numFmt w:val="lowerRoman"/>
      <w:lvlText w:val="%3."/>
      <w:lvlJc w:val="right"/>
      <w:pPr>
        <w:ind w:left="1905" w:hanging="180"/>
      </w:pPr>
    </w:lvl>
    <w:lvl w:ilvl="3">
      <w:start w:val="1"/>
      <w:numFmt w:val="decimal"/>
      <w:lvlText w:val="%4."/>
      <w:lvlJc w:val="left"/>
      <w:pPr>
        <w:ind w:left="2625" w:hanging="360"/>
      </w:pPr>
    </w:lvl>
    <w:lvl w:ilvl="4">
      <w:start w:val="1"/>
      <w:numFmt w:val="lowerLetter"/>
      <w:lvlText w:val="%5."/>
      <w:lvlJc w:val="left"/>
      <w:pPr>
        <w:ind w:left="3345" w:hanging="360"/>
      </w:pPr>
    </w:lvl>
    <w:lvl w:ilvl="5">
      <w:start w:val="1"/>
      <w:numFmt w:val="lowerRoman"/>
      <w:lvlText w:val="%6."/>
      <w:lvlJc w:val="right"/>
      <w:pPr>
        <w:ind w:left="4065" w:hanging="180"/>
      </w:pPr>
    </w:lvl>
    <w:lvl w:ilvl="6">
      <w:start w:val="1"/>
      <w:numFmt w:val="decimal"/>
      <w:lvlText w:val="%7."/>
      <w:lvlJc w:val="left"/>
      <w:pPr>
        <w:ind w:left="4785" w:hanging="360"/>
      </w:pPr>
    </w:lvl>
    <w:lvl w:ilvl="7">
      <w:start w:val="1"/>
      <w:numFmt w:val="lowerLetter"/>
      <w:lvlText w:val="%8."/>
      <w:lvlJc w:val="left"/>
      <w:pPr>
        <w:ind w:left="5505" w:hanging="360"/>
      </w:pPr>
    </w:lvl>
    <w:lvl w:ilvl="8">
      <w:start w:val="1"/>
      <w:numFmt w:val="lowerRoman"/>
      <w:lvlText w:val="%9."/>
      <w:lvlJc w:val="right"/>
      <w:pPr>
        <w:ind w:left="6225" w:hanging="180"/>
      </w:pPr>
    </w:lvl>
  </w:abstractNum>
  <w:abstractNum w:abstractNumId="17" w15:restartNumberingAfterBreak="0">
    <w:nsid w:val="59431FA2"/>
    <w:multiLevelType w:val="hybridMultilevel"/>
    <w:tmpl w:val="7946D1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C2B25C4"/>
    <w:multiLevelType w:val="hybridMultilevel"/>
    <w:tmpl w:val="ED34A6F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AB1293"/>
    <w:multiLevelType w:val="hybridMultilevel"/>
    <w:tmpl w:val="8040A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474D5A"/>
    <w:multiLevelType w:val="multilevel"/>
    <w:tmpl w:val="95649C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E89537A"/>
    <w:multiLevelType w:val="hybridMultilevel"/>
    <w:tmpl w:val="F3B2B27C"/>
    <w:lvl w:ilvl="0" w:tplc="9D6834F4">
      <w:start w:val="1"/>
      <w:numFmt w:val="decimal"/>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22" w15:restartNumberingAfterBreak="0">
    <w:nsid w:val="77670D40"/>
    <w:multiLevelType w:val="multilevel"/>
    <w:tmpl w:val="3DEACCE8"/>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606238753">
    <w:abstractNumId w:val="6"/>
  </w:num>
  <w:num w:numId="2" w16cid:durableId="1760441104">
    <w:abstractNumId w:val="18"/>
  </w:num>
  <w:num w:numId="3" w16cid:durableId="831289583">
    <w:abstractNumId w:val="12"/>
  </w:num>
  <w:num w:numId="4" w16cid:durableId="161288102">
    <w:abstractNumId w:val="0"/>
  </w:num>
  <w:num w:numId="5" w16cid:durableId="1029840617">
    <w:abstractNumId w:val="1"/>
  </w:num>
  <w:num w:numId="6" w16cid:durableId="1059205763">
    <w:abstractNumId w:val="10"/>
  </w:num>
  <w:num w:numId="7" w16cid:durableId="1000815726">
    <w:abstractNumId w:val="8"/>
  </w:num>
  <w:num w:numId="8" w16cid:durableId="2019842383">
    <w:abstractNumId w:val="5"/>
  </w:num>
  <w:num w:numId="9" w16cid:durableId="1995403335">
    <w:abstractNumId w:val="9"/>
  </w:num>
  <w:num w:numId="10" w16cid:durableId="2031175865">
    <w:abstractNumId w:val="13"/>
  </w:num>
  <w:num w:numId="11" w16cid:durableId="530606864">
    <w:abstractNumId w:val="21"/>
  </w:num>
  <w:num w:numId="12" w16cid:durableId="2109736477">
    <w:abstractNumId w:val="7"/>
  </w:num>
  <w:num w:numId="13" w16cid:durableId="2111926262">
    <w:abstractNumId w:val="20"/>
  </w:num>
  <w:num w:numId="14" w16cid:durableId="1524242127">
    <w:abstractNumId w:val="14"/>
  </w:num>
  <w:num w:numId="15" w16cid:durableId="2083520525">
    <w:abstractNumId w:val="4"/>
  </w:num>
  <w:num w:numId="16" w16cid:durableId="1897086436">
    <w:abstractNumId w:val="2"/>
  </w:num>
  <w:num w:numId="17" w16cid:durableId="106853013">
    <w:abstractNumId w:val="22"/>
  </w:num>
  <w:num w:numId="18" w16cid:durableId="2127962203">
    <w:abstractNumId w:val="3"/>
  </w:num>
  <w:num w:numId="19" w16cid:durableId="1913075283">
    <w:abstractNumId w:val="17"/>
  </w:num>
  <w:num w:numId="20" w16cid:durableId="335696912">
    <w:abstractNumId w:val="15"/>
  </w:num>
  <w:num w:numId="21" w16cid:durableId="577207166">
    <w:abstractNumId w:val="19"/>
  </w:num>
  <w:num w:numId="22" w16cid:durableId="2074305230">
    <w:abstractNumId w:val="11"/>
  </w:num>
  <w:num w:numId="23" w16cid:durableId="2329237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B00"/>
    <w:rsid w:val="00005618"/>
    <w:rsid w:val="00013935"/>
    <w:rsid w:val="00017312"/>
    <w:rsid w:val="0002317A"/>
    <w:rsid w:val="00024CDA"/>
    <w:rsid w:val="00030FAA"/>
    <w:rsid w:val="00032E0E"/>
    <w:rsid w:val="0003591C"/>
    <w:rsid w:val="00051C4E"/>
    <w:rsid w:val="00063368"/>
    <w:rsid w:val="00063D48"/>
    <w:rsid w:val="000652EA"/>
    <w:rsid w:val="00067107"/>
    <w:rsid w:val="00071971"/>
    <w:rsid w:val="00075F02"/>
    <w:rsid w:val="00110575"/>
    <w:rsid w:val="00111720"/>
    <w:rsid w:val="00111C7C"/>
    <w:rsid w:val="00115CE9"/>
    <w:rsid w:val="00151590"/>
    <w:rsid w:val="00180818"/>
    <w:rsid w:val="00196B9B"/>
    <w:rsid w:val="001C1F17"/>
    <w:rsid w:val="001E0926"/>
    <w:rsid w:val="001F5AC4"/>
    <w:rsid w:val="001F6AE6"/>
    <w:rsid w:val="00216DC2"/>
    <w:rsid w:val="00237B64"/>
    <w:rsid w:val="00244455"/>
    <w:rsid w:val="00272E2A"/>
    <w:rsid w:val="0027517D"/>
    <w:rsid w:val="0028037A"/>
    <w:rsid w:val="00282D56"/>
    <w:rsid w:val="00282DB2"/>
    <w:rsid w:val="00292F12"/>
    <w:rsid w:val="002A607D"/>
    <w:rsid w:val="002B21E0"/>
    <w:rsid w:val="002C6858"/>
    <w:rsid w:val="002D1996"/>
    <w:rsid w:val="002E58C6"/>
    <w:rsid w:val="002E5C4D"/>
    <w:rsid w:val="002F43F0"/>
    <w:rsid w:val="002F5B3E"/>
    <w:rsid w:val="00315D73"/>
    <w:rsid w:val="0032100D"/>
    <w:rsid w:val="00323511"/>
    <w:rsid w:val="003242E7"/>
    <w:rsid w:val="00326365"/>
    <w:rsid w:val="00336570"/>
    <w:rsid w:val="00336AFD"/>
    <w:rsid w:val="003370A1"/>
    <w:rsid w:val="00337D51"/>
    <w:rsid w:val="00342860"/>
    <w:rsid w:val="00343E5C"/>
    <w:rsid w:val="00345299"/>
    <w:rsid w:val="00374182"/>
    <w:rsid w:val="003836D3"/>
    <w:rsid w:val="00384A13"/>
    <w:rsid w:val="0039621C"/>
    <w:rsid w:val="003973F7"/>
    <w:rsid w:val="003A2F6B"/>
    <w:rsid w:val="003B35FB"/>
    <w:rsid w:val="003C423A"/>
    <w:rsid w:val="003C5EB6"/>
    <w:rsid w:val="003D00DF"/>
    <w:rsid w:val="003D5AB7"/>
    <w:rsid w:val="003E7081"/>
    <w:rsid w:val="0040132D"/>
    <w:rsid w:val="00403C80"/>
    <w:rsid w:val="00404224"/>
    <w:rsid w:val="00404F93"/>
    <w:rsid w:val="004151F1"/>
    <w:rsid w:val="004178E9"/>
    <w:rsid w:val="00421104"/>
    <w:rsid w:val="00425EF7"/>
    <w:rsid w:val="00434D77"/>
    <w:rsid w:val="00443842"/>
    <w:rsid w:val="0045047E"/>
    <w:rsid w:val="00451B3D"/>
    <w:rsid w:val="0045406F"/>
    <w:rsid w:val="0049029E"/>
    <w:rsid w:val="004956A8"/>
    <w:rsid w:val="00497A3E"/>
    <w:rsid w:val="004A3A2D"/>
    <w:rsid w:val="004B1492"/>
    <w:rsid w:val="004C1771"/>
    <w:rsid w:val="004C65FC"/>
    <w:rsid w:val="004F5A14"/>
    <w:rsid w:val="004F64C8"/>
    <w:rsid w:val="00501105"/>
    <w:rsid w:val="00513287"/>
    <w:rsid w:val="00517578"/>
    <w:rsid w:val="0051757C"/>
    <w:rsid w:val="00521B6A"/>
    <w:rsid w:val="00521C0C"/>
    <w:rsid w:val="00524696"/>
    <w:rsid w:val="005263F9"/>
    <w:rsid w:val="0053411A"/>
    <w:rsid w:val="00535F15"/>
    <w:rsid w:val="005407CD"/>
    <w:rsid w:val="0054174F"/>
    <w:rsid w:val="005559BD"/>
    <w:rsid w:val="00583BA9"/>
    <w:rsid w:val="005869B3"/>
    <w:rsid w:val="00592044"/>
    <w:rsid w:val="00593F88"/>
    <w:rsid w:val="00597B65"/>
    <w:rsid w:val="005A5582"/>
    <w:rsid w:val="005A5761"/>
    <w:rsid w:val="005E4CD7"/>
    <w:rsid w:val="005F0E7B"/>
    <w:rsid w:val="005F446E"/>
    <w:rsid w:val="005F5258"/>
    <w:rsid w:val="0060051B"/>
    <w:rsid w:val="006028FF"/>
    <w:rsid w:val="00612B9F"/>
    <w:rsid w:val="00623114"/>
    <w:rsid w:val="00626EFA"/>
    <w:rsid w:val="006328C2"/>
    <w:rsid w:val="006406C2"/>
    <w:rsid w:val="0064186E"/>
    <w:rsid w:val="006568AB"/>
    <w:rsid w:val="006628FF"/>
    <w:rsid w:val="0067595A"/>
    <w:rsid w:val="00686833"/>
    <w:rsid w:val="006B11BE"/>
    <w:rsid w:val="006B5687"/>
    <w:rsid w:val="006E3628"/>
    <w:rsid w:val="006F532C"/>
    <w:rsid w:val="00704CCB"/>
    <w:rsid w:val="007072F5"/>
    <w:rsid w:val="0072128C"/>
    <w:rsid w:val="00722E94"/>
    <w:rsid w:val="00725D31"/>
    <w:rsid w:val="007375B5"/>
    <w:rsid w:val="00742DA0"/>
    <w:rsid w:val="00755143"/>
    <w:rsid w:val="00761029"/>
    <w:rsid w:val="007627BE"/>
    <w:rsid w:val="00764121"/>
    <w:rsid w:val="00772ED5"/>
    <w:rsid w:val="00773422"/>
    <w:rsid w:val="00773C1E"/>
    <w:rsid w:val="007901CA"/>
    <w:rsid w:val="007A3D07"/>
    <w:rsid w:val="007B55F9"/>
    <w:rsid w:val="007C309F"/>
    <w:rsid w:val="007D7957"/>
    <w:rsid w:val="007E1582"/>
    <w:rsid w:val="007E5518"/>
    <w:rsid w:val="007E5F3D"/>
    <w:rsid w:val="007F495E"/>
    <w:rsid w:val="007F65D4"/>
    <w:rsid w:val="008176FD"/>
    <w:rsid w:val="00820960"/>
    <w:rsid w:val="00827D70"/>
    <w:rsid w:val="008368F1"/>
    <w:rsid w:val="00837BD8"/>
    <w:rsid w:val="00854B76"/>
    <w:rsid w:val="00881588"/>
    <w:rsid w:val="0089346B"/>
    <w:rsid w:val="008952D9"/>
    <w:rsid w:val="008A4671"/>
    <w:rsid w:val="008B3926"/>
    <w:rsid w:val="008C1852"/>
    <w:rsid w:val="008C2150"/>
    <w:rsid w:val="008D4438"/>
    <w:rsid w:val="008D6DE7"/>
    <w:rsid w:val="008F44BA"/>
    <w:rsid w:val="008F7807"/>
    <w:rsid w:val="008F7F4F"/>
    <w:rsid w:val="0091557B"/>
    <w:rsid w:val="00932D09"/>
    <w:rsid w:val="00933D94"/>
    <w:rsid w:val="00946E35"/>
    <w:rsid w:val="009472A7"/>
    <w:rsid w:val="00954FFF"/>
    <w:rsid w:val="00960314"/>
    <w:rsid w:val="0096759A"/>
    <w:rsid w:val="009728CF"/>
    <w:rsid w:val="00985EC2"/>
    <w:rsid w:val="009919E6"/>
    <w:rsid w:val="00992075"/>
    <w:rsid w:val="00996D2B"/>
    <w:rsid w:val="009A4D92"/>
    <w:rsid w:val="009A5EE8"/>
    <w:rsid w:val="009C5E34"/>
    <w:rsid w:val="009E5969"/>
    <w:rsid w:val="00A028B0"/>
    <w:rsid w:val="00A0643D"/>
    <w:rsid w:val="00A23A7B"/>
    <w:rsid w:val="00A41692"/>
    <w:rsid w:val="00A41C7E"/>
    <w:rsid w:val="00A57ED3"/>
    <w:rsid w:val="00A62466"/>
    <w:rsid w:val="00A82608"/>
    <w:rsid w:val="00A87CD4"/>
    <w:rsid w:val="00A91D08"/>
    <w:rsid w:val="00AA015E"/>
    <w:rsid w:val="00AA0254"/>
    <w:rsid w:val="00AA3A86"/>
    <w:rsid w:val="00AD2911"/>
    <w:rsid w:val="00AE0055"/>
    <w:rsid w:val="00AF78D8"/>
    <w:rsid w:val="00B11B00"/>
    <w:rsid w:val="00B14625"/>
    <w:rsid w:val="00B21870"/>
    <w:rsid w:val="00B344E4"/>
    <w:rsid w:val="00B41164"/>
    <w:rsid w:val="00B413D7"/>
    <w:rsid w:val="00B4238D"/>
    <w:rsid w:val="00B53993"/>
    <w:rsid w:val="00B60F85"/>
    <w:rsid w:val="00B73214"/>
    <w:rsid w:val="00B76AF5"/>
    <w:rsid w:val="00B854F6"/>
    <w:rsid w:val="00BB72FC"/>
    <w:rsid w:val="00BC4014"/>
    <w:rsid w:val="00BC4A8B"/>
    <w:rsid w:val="00BD154C"/>
    <w:rsid w:val="00BD2696"/>
    <w:rsid w:val="00BD720A"/>
    <w:rsid w:val="00BF445B"/>
    <w:rsid w:val="00BF5086"/>
    <w:rsid w:val="00C141AA"/>
    <w:rsid w:val="00C3097F"/>
    <w:rsid w:val="00C34D06"/>
    <w:rsid w:val="00C73B77"/>
    <w:rsid w:val="00C81B20"/>
    <w:rsid w:val="00C95FB3"/>
    <w:rsid w:val="00CA1D90"/>
    <w:rsid w:val="00CB68A8"/>
    <w:rsid w:val="00CC49D5"/>
    <w:rsid w:val="00CD0100"/>
    <w:rsid w:val="00CD3A53"/>
    <w:rsid w:val="00CF3DB0"/>
    <w:rsid w:val="00D01986"/>
    <w:rsid w:val="00D25A3A"/>
    <w:rsid w:val="00D27A46"/>
    <w:rsid w:val="00D517F8"/>
    <w:rsid w:val="00D53213"/>
    <w:rsid w:val="00D66313"/>
    <w:rsid w:val="00D8049F"/>
    <w:rsid w:val="00D84CFA"/>
    <w:rsid w:val="00D9460A"/>
    <w:rsid w:val="00D95F13"/>
    <w:rsid w:val="00DA3E32"/>
    <w:rsid w:val="00DC441D"/>
    <w:rsid w:val="00DC7A65"/>
    <w:rsid w:val="00DD38A6"/>
    <w:rsid w:val="00DF53B7"/>
    <w:rsid w:val="00E07AAD"/>
    <w:rsid w:val="00E10714"/>
    <w:rsid w:val="00E10EC8"/>
    <w:rsid w:val="00E21910"/>
    <w:rsid w:val="00E25F0E"/>
    <w:rsid w:val="00E57386"/>
    <w:rsid w:val="00E62304"/>
    <w:rsid w:val="00E63801"/>
    <w:rsid w:val="00E67637"/>
    <w:rsid w:val="00E726AD"/>
    <w:rsid w:val="00E72DF3"/>
    <w:rsid w:val="00E83C5D"/>
    <w:rsid w:val="00E91FAB"/>
    <w:rsid w:val="00E95E41"/>
    <w:rsid w:val="00EB7C0D"/>
    <w:rsid w:val="00EC43D3"/>
    <w:rsid w:val="00EC4D5A"/>
    <w:rsid w:val="00ED2693"/>
    <w:rsid w:val="00ED2ECC"/>
    <w:rsid w:val="00EE48BB"/>
    <w:rsid w:val="00EF6FA4"/>
    <w:rsid w:val="00F01B8F"/>
    <w:rsid w:val="00F03ACC"/>
    <w:rsid w:val="00F21661"/>
    <w:rsid w:val="00F24421"/>
    <w:rsid w:val="00F3081C"/>
    <w:rsid w:val="00F34161"/>
    <w:rsid w:val="00F403DF"/>
    <w:rsid w:val="00F5454E"/>
    <w:rsid w:val="00F56F7D"/>
    <w:rsid w:val="00F6799A"/>
    <w:rsid w:val="00F70E43"/>
    <w:rsid w:val="00F83F79"/>
    <w:rsid w:val="00F908A8"/>
    <w:rsid w:val="00FA21DA"/>
    <w:rsid w:val="00FA64B0"/>
    <w:rsid w:val="00FB08C4"/>
    <w:rsid w:val="00FB1034"/>
    <w:rsid w:val="00FB2780"/>
    <w:rsid w:val="00FB7E91"/>
    <w:rsid w:val="00FD1F65"/>
    <w:rsid w:val="00FD786C"/>
    <w:rsid w:val="00FE21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FBFDE"/>
  <w15:docId w15:val="{89318D36-6343-4C80-AB79-2E4B06E60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0960"/>
    <w:pPr>
      <w:keepNext/>
      <w:keepLines/>
      <w:spacing w:before="240" w:after="0" w:line="259" w:lineRule="auto"/>
      <w:jc w:val="both"/>
      <w:outlineLvl w:val="0"/>
    </w:pPr>
    <w:rPr>
      <w:rFonts w:ascii="Cambria" w:eastAsia="Cambria" w:hAnsi="Cambria" w:cs="Cambria"/>
      <w:b/>
      <w:sz w:val="32"/>
      <w:szCs w:val="32"/>
      <w:u w:val="single"/>
    </w:rPr>
  </w:style>
  <w:style w:type="paragraph" w:styleId="Heading2">
    <w:name w:val="heading 2"/>
    <w:basedOn w:val="Normal"/>
    <w:next w:val="Normal"/>
    <w:link w:val="Heading2Char"/>
    <w:uiPriority w:val="9"/>
    <w:semiHidden/>
    <w:unhideWhenUsed/>
    <w:qFormat/>
    <w:rsid w:val="00D5321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5321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2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8C2"/>
    <w:rPr>
      <w:rFonts w:ascii="Tahoma" w:hAnsi="Tahoma" w:cs="Tahoma"/>
      <w:sz w:val="16"/>
      <w:szCs w:val="16"/>
    </w:rPr>
  </w:style>
  <w:style w:type="character" w:styleId="Strong">
    <w:name w:val="Strong"/>
    <w:basedOn w:val="DefaultParagraphFont"/>
    <w:uiPriority w:val="22"/>
    <w:qFormat/>
    <w:rsid w:val="00CA1D90"/>
    <w:rPr>
      <w:b/>
      <w:bCs/>
    </w:rPr>
  </w:style>
  <w:style w:type="character" w:styleId="Hyperlink">
    <w:name w:val="Hyperlink"/>
    <w:basedOn w:val="DefaultParagraphFont"/>
    <w:uiPriority w:val="99"/>
    <w:semiHidden/>
    <w:unhideWhenUsed/>
    <w:rsid w:val="00CA1D90"/>
    <w:rPr>
      <w:color w:val="0000FF"/>
      <w:u w:val="single"/>
    </w:rPr>
  </w:style>
  <w:style w:type="paragraph" w:styleId="ListParagraph">
    <w:name w:val="List Paragraph"/>
    <w:basedOn w:val="Normal"/>
    <w:uiPriority w:val="34"/>
    <w:qFormat/>
    <w:rsid w:val="00704CCB"/>
    <w:pPr>
      <w:ind w:left="720"/>
      <w:contextualSpacing/>
    </w:pPr>
  </w:style>
  <w:style w:type="table" w:styleId="TableGrid">
    <w:name w:val="Table Grid"/>
    <w:basedOn w:val="TableNormal"/>
    <w:uiPriority w:val="39"/>
    <w:rsid w:val="00EF6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F03ACC"/>
    <w:pPr>
      <w:numPr>
        <w:numId w:val="4"/>
      </w:numPr>
      <w:spacing w:after="160" w:line="259" w:lineRule="auto"/>
      <w:contextualSpacing/>
    </w:pPr>
  </w:style>
  <w:style w:type="paragraph" w:styleId="NoSpacing">
    <w:name w:val="No Spacing"/>
    <w:uiPriority w:val="1"/>
    <w:qFormat/>
    <w:rsid w:val="00F03ACC"/>
    <w:pPr>
      <w:spacing w:after="0" w:line="240" w:lineRule="auto"/>
    </w:pPr>
  </w:style>
  <w:style w:type="character" w:styleId="PlaceholderText">
    <w:name w:val="Placeholder Text"/>
    <w:basedOn w:val="DefaultParagraphFont"/>
    <w:uiPriority w:val="99"/>
    <w:semiHidden/>
    <w:rsid w:val="00C95FB3"/>
    <w:rPr>
      <w:color w:val="808080"/>
    </w:rPr>
  </w:style>
  <w:style w:type="character" w:customStyle="1" w:styleId="Heading1Char">
    <w:name w:val="Heading 1 Char"/>
    <w:basedOn w:val="DefaultParagraphFont"/>
    <w:link w:val="Heading1"/>
    <w:uiPriority w:val="9"/>
    <w:rsid w:val="00820960"/>
    <w:rPr>
      <w:rFonts w:ascii="Cambria" w:eastAsia="Cambria" w:hAnsi="Cambria" w:cs="Cambria"/>
      <w:b/>
      <w:sz w:val="32"/>
      <w:szCs w:val="32"/>
      <w:u w:val="single"/>
    </w:rPr>
  </w:style>
  <w:style w:type="paragraph" w:styleId="Header">
    <w:name w:val="header"/>
    <w:basedOn w:val="Normal"/>
    <w:link w:val="HeaderChar"/>
    <w:uiPriority w:val="99"/>
    <w:unhideWhenUsed/>
    <w:rsid w:val="00A23A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A7B"/>
  </w:style>
  <w:style w:type="paragraph" w:styleId="Footer">
    <w:name w:val="footer"/>
    <w:basedOn w:val="Normal"/>
    <w:link w:val="FooterChar"/>
    <w:uiPriority w:val="99"/>
    <w:unhideWhenUsed/>
    <w:rsid w:val="00A23A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A7B"/>
  </w:style>
  <w:style w:type="character" w:customStyle="1" w:styleId="katex-mathml">
    <w:name w:val="katex-mathml"/>
    <w:basedOn w:val="DefaultParagraphFont"/>
    <w:rsid w:val="005407CD"/>
  </w:style>
  <w:style w:type="character" w:customStyle="1" w:styleId="mord">
    <w:name w:val="mord"/>
    <w:basedOn w:val="DefaultParagraphFont"/>
    <w:rsid w:val="005407CD"/>
  </w:style>
  <w:style w:type="character" w:customStyle="1" w:styleId="Heading2Char">
    <w:name w:val="Heading 2 Char"/>
    <w:basedOn w:val="DefaultParagraphFont"/>
    <w:link w:val="Heading2"/>
    <w:uiPriority w:val="9"/>
    <w:semiHidden/>
    <w:rsid w:val="00D5321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D53213"/>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D53213"/>
    <w:rPr>
      <w:i/>
      <w:iCs/>
    </w:rPr>
  </w:style>
  <w:style w:type="character" w:customStyle="1" w:styleId="mrel">
    <w:name w:val="mrel"/>
    <w:basedOn w:val="DefaultParagraphFont"/>
    <w:rsid w:val="00D53213"/>
  </w:style>
  <w:style w:type="character" w:customStyle="1" w:styleId="mbin">
    <w:name w:val="mbin"/>
    <w:basedOn w:val="DefaultParagraphFont"/>
    <w:rsid w:val="00D53213"/>
  </w:style>
  <w:style w:type="character" w:customStyle="1" w:styleId="vlist-s">
    <w:name w:val="vlist-s"/>
    <w:basedOn w:val="DefaultParagraphFont"/>
    <w:rsid w:val="00D53213"/>
  </w:style>
  <w:style w:type="character" w:customStyle="1" w:styleId="t">
    <w:name w:val="t"/>
    <w:basedOn w:val="DefaultParagraphFont"/>
    <w:rsid w:val="006005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396195">
      <w:bodyDiv w:val="1"/>
      <w:marLeft w:val="0"/>
      <w:marRight w:val="0"/>
      <w:marTop w:val="0"/>
      <w:marBottom w:val="0"/>
      <w:divBdr>
        <w:top w:val="none" w:sz="0" w:space="0" w:color="auto"/>
        <w:left w:val="none" w:sz="0" w:space="0" w:color="auto"/>
        <w:bottom w:val="none" w:sz="0" w:space="0" w:color="auto"/>
        <w:right w:val="none" w:sz="0" w:space="0" w:color="auto"/>
      </w:divBdr>
    </w:div>
    <w:div w:id="631012955">
      <w:bodyDiv w:val="1"/>
      <w:marLeft w:val="0"/>
      <w:marRight w:val="0"/>
      <w:marTop w:val="0"/>
      <w:marBottom w:val="0"/>
      <w:divBdr>
        <w:top w:val="none" w:sz="0" w:space="0" w:color="auto"/>
        <w:left w:val="none" w:sz="0" w:space="0" w:color="auto"/>
        <w:bottom w:val="none" w:sz="0" w:space="0" w:color="auto"/>
        <w:right w:val="none" w:sz="0" w:space="0" w:color="auto"/>
      </w:divBdr>
      <w:divsChild>
        <w:div w:id="1574387991">
          <w:marLeft w:val="0"/>
          <w:marRight w:val="0"/>
          <w:marTop w:val="0"/>
          <w:marBottom w:val="0"/>
          <w:divBdr>
            <w:top w:val="none" w:sz="0" w:space="0" w:color="auto"/>
            <w:left w:val="none" w:sz="0" w:space="0" w:color="auto"/>
            <w:bottom w:val="none" w:sz="0" w:space="0" w:color="auto"/>
            <w:right w:val="none" w:sz="0" w:space="0" w:color="auto"/>
          </w:divBdr>
        </w:div>
        <w:div w:id="217979526">
          <w:marLeft w:val="0"/>
          <w:marRight w:val="0"/>
          <w:marTop w:val="0"/>
          <w:marBottom w:val="0"/>
          <w:divBdr>
            <w:top w:val="none" w:sz="0" w:space="0" w:color="auto"/>
            <w:left w:val="none" w:sz="0" w:space="0" w:color="auto"/>
            <w:bottom w:val="none" w:sz="0" w:space="0" w:color="auto"/>
            <w:right w:val="none" w:sz="0" w:space="0" w:color="auto"/>
          </w:divBdr>
          <w:divsChild>
            <w:div w:id="851262525">
              <w:marLeft w:val="0"/>
              <w:marRight w:val="0"/>
              <w:marTop w:val="0"/>
              <w:marBottom w:val="480"/>
              <w:divBdr>
                <w:top w:val="none" w:sz="0" w:space="0" w:color="auto"/>
                <w:left w:val="none" w:sz="0" w:space="0" w:color="auto"/>
                <w:bottom w:val="none" w:sz="0" w:space="0" w:color="auto"/>
                <w:right w:val="none" w:sz="0" w:space="0" w:color="auto"/>
              </w:divBdr>
            </w:div>
          </w:divsChild>
        </w:div>
        <w:div w:id="2064940298">
          <w:marLeft w:val="0"/>
          <w:marRight w:val="0"/>
          <w:marTop w:val="0"/>
          <w:marBottom w:val="0"/>
          <w:divBdr>
            <w:top w:val="none" w:sz="0" w:space="0" w:color="auto"/>
            <w:left w:val="none" w:sz="0" w:space="0" w:color="auto"/>
            <w:bottom w:val="none" w:sz="0" w:space="0" w:color="auto"/>
            <w:right w:val="none" w:sz="0" w:space="0" w:color="auto"/>
          </w:divBdr>
          <w:divsChild>
            <w:div w:id="353700638">
              <w:marLeft w:val="0"/>
              <w:marRight w:val="0"/>
              <w:marTop w:val="0"/>
              <w:marBottom w:val="480"/>
              <w:divBdr>
                <w:top w:val="none" w:sz="0" w:space="0" w:color="auto"/>
                <w:left w:val="none" w:sz="0" w:space="0" w:color="auto"/>
                <w:bottom w:val="none" w:sz="0" w:space="0" w:color="auto"/>
                <w:right w:val="none" w:sz="0" w:space="0" w:color="auto"/>
              </w:divBdr>
              <w:divsChild>
                <w:div w:id="1134761969">
                  <w:marLeft w:val="0"/>
                  <w:marRight w:val="0"/>
                  <w:marTop w:val="0"/>
                  <w:marBottom w:val="0"/>
                  <w:divBdr>
                    <w:top w:val="none" w:sz="0" w:space="0" w:color="auto"/>
                    <w:left w:val="none" w:sz="0" w:space="0" w:color="auto"/>
                    <w:bottom w:val="none" w:sz="0" w:space="0" w:color="auto"/>
                    <w:right w:val="none" w:sz="0" w:space="0" w:color="auto"/>
                  </w:divBdr>
                  <w:divsChild>
                    <w:div w:id="61108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645696">
          <w:marLeft w:val="0"/>
          <w:marRight w:val="0"/>
          <w:marTop w:val="0"/>
          <w:marBottom w:val="0"/>
          <w:divBdr>
            <w:top w:val="none" w:sz="0" w:space="0" w:color="auto"/>
            <w:left w:val="none" w:sz="0" w:space="0" w:color="auto"/>
            <w:bottom w:val="none" w:sz="0" w:space="0" w:color="auto"/>
            <w:right w:val="none" w:sz="0" w:space="0" w:color="auto"/>
          </w:divBdr>
          <w:divsChild>
            <w:div w:id="285086397">
              <w:marLeft w:val="0"/>
              <w:marRight w:val="0"/>
              <w:marTop w:val="0"/>
              <w:marBottom w:val="480"/>
              <w:divBdr>
                <w:top w:val="none" w:sz="0" w:space="0" w:color="auto"/>
                <w:left w:val="none" w:sz="0" w:space="0" w:color="auto"/>
                <w:bottom w:val="none" w:sz="0" w:space="0" w:color="auto"/>
                <w:right w:val="none" w:sz="0" w:space="0" w:color="auto"/>
              </w:divBdr>
            </w:div>
          </w:divsChild>
        </w:div>
        <w:div w:id="1737124521">
          <w:marLeft w:val="0"/>
          <w:marRight w:val="0"/>
          <w:marTop w:val="0"/>
          <w:marBottom w:val="0"/>
          <w:divBdr>
            <w:top w:val="none" w:sz="0" w:space="0" w:color="auto"/>
            <w:left w:val="none" w:sz="0" w:space="0" w:color="auto"/>
            <w:bottom w:val="none" w:sz="0" w:space="0" w:color="auto"/>
            <w:right w:val="none" w:sz="0" w:space="0" w:color="auto"/>
          </w:divBdr>
          <w:divsChild>
            <w:div w:id="541595415">
              <w:marLeft w:val="0"/>
              <w:marRight w:val="0"/>
              <w:marTop w:val="0"/>
              <w:marBottom w:val="480"/>
              <w:divBdr>
                <w:top w:val="none" w:sz="0" w:space="0" w:color="auto"/>
                <w:left w:val="none" w:sz="0" w:space="0" w:color="auto"/>
                <w:bottom w:val="none" w:sz="0" w:space="0" w:color="auto"/>
                <w:right w:val="none" w:sz="0" w:space="0" w:color="auto"/>
              </w:divBdr>
            </w:div>
          </w:divsChild>
        </w:div>
        <w:div w:id="275021117">
          <w:marLeft w:val="0"/>
          <w:marRight w:val="0"/>
          <w:marTop w:val="0"/>
          <w:marBottom w:val="0"/>
          <w:divBdr>
            <w:top w:val="none" w:sz="0" w:space="0" w:color="auto"/>
            <w:left w:val="none" w:sz="0" w:space="0" w:color="auto"/>
            <w:bottom w:val="none" w:sz="0" w:space="0" w:color="auto"/>
            <w:right w:val="none" w:sz="0" w:space="0" w:color="auto"/>
          </w:divBdr>
        </w:div>
        <w:div w:id="1034506216">
          <w:marLeft w:val="0"/>
          <w:marRight w:val="0"/>
          <w:marTop w:val="0"/>
          <w:marBottom w:val="0"/>
          <w:divBdr>
            <w:top w:val="none" w:sz="0" w:space="0" w:color="auto"/>
            <w:left w:val="none" w:sz="0" w:space="0" w:color="auto"/>
            <w:bottom w:val="none" w:sz="0" w:space="0" w:color="auto"/>
            <w:right w:val="none" w:sz="0" w:space="0" w:color="auto"/>
          </w:divBdr>
          <w:divsChild>
            <w:div w:id="1118447333">
              <w:marLeft w:val="0"/>
              <w:marRight w:val="0"/>
              <w:marTop w:val="0"/>
              <w:marBottom w:val="480"/>
              <w:divBdr>
                <w:top w:val="none" w:sz="0" w:space="0" w:color="auto"/>
                <w:left w:val="none" w:sz="0" w:space="0" w:color="auto"/>
                <w:bottom w:val="none" w:sz="0" w:space="0" w:color="auto"/>
                <w:right w:val="none" w:sz="0" w:space="0" w:color="auto"/>
              </w:divBdr>
            </w:div>
          </w:divsChild>
        </w:div>
        <w:div w:id="809517232">
          <w:marLeft w:val="0"/>
          <w:marRight w:val="0"/>
          <w:marTop w:val="0"/>
          <w:marBottom w:val="0"/>
          <w:divBdr>
            <w:top w:val="none" w:sz="0" w:space="0" w:color="auto"/>
            <w:left w:val="none" w:sz="0" w:space="0" w:color="auto"/>
            <w:bottom w:val="none" w:sz="0" w:space="0" w:color="auto"/>
            <w:right w:val="none" w:sz="0" w:space="0" w:color="auto"/>
          </w:divBdr>
        </w:div>
        <w:div w:id="1137797208">
          <w:marLeft w:val="0"/>
          <w:marRight w:val="0"/>
          <w:marTop w:val="0"/>
          <w:marBottom w:val="0"/>
          <w:divBdr>
            <w:top w:val="none" w:sz="0" w:space="0" w:color="auto"/>
            <w:left w:val="none" w:sz="0" w:space="0" w:color="auto"/>
            <w:bottom w:val="none" w:sz="0" w:space="0" w:color="auto"/>
            <w:right w:val="none" w:sz="0" w:space="0" w:color="auto"/>
          </w:divBdr>
        </w:div>
        <w:div w:id="1723169442">
          <w:marLeft w:val="0"/>
          <w:marRight w:val="0"/>
          <w:marTop w:val="0"/>
          <w:marBottom w:val="0"/>
          <w:divBdr>
            <w:top w:val="none" w:sz="0" w:space="0" w:color="auto"/>
            <w:left w:val="none" w:sz="0" w:space="0" w:color="auto"/>
            <w:bottom w:val="none" w:sz="0" w:space="0" w:color="auto"/>
            <w:right w:val="none" w:sz="0" w:space="0" w:color="auto"/>
          </w:divBdr>
          <w:divsChild>
            <w:div w:id="384911031">
              <w:marLeft w:val="0"/>
              <w:marRight w:val="0"/>
              <w:marTop w:val="0"/>
              <w:marBottom w:val="480"/>
              <w:divBdr>
                <w:top w:val="none" w:sz="0" w:space="0" w:color="auto"/>
                <w:left w:val="none" w:sz="0" w:space="0" w:color="auto"/>
                <w:bottom w:val="none" w:sz="0" w:space="0" w:color="auto"/>
                <w:right w:val="none" w:sz="0" w:space="0" w:color="auto"/>
              </w:divBdr>
            </w:div>
          </w:divsChild>
        </w:div>
        <w:div w:id="1761871682">
          <w:marLeft w:val="0"/>
          <w:marRight w:val="0"/>
          <w:marTop w:val="0"/>
          <w:marBottom w:val="0"/>
          <w:divBdr>
            <w:top w:val="none" w:sz="0" w:space="0" w:color="auto"/>
            <w:left w:val="none" w:sz="0" w:space="0" w:color="auto"/>
            <w:bottom w:val="none" w:sz="0" w:space="0" w:color="auto"/>
            <w:right w:val="none" w:sz="0" w:space="0" w:color="auto"/>
          </w:divBdr>
          <w:divsChild>
            <w:div w:id="1021592957">
              <w:marLeft w:val="0"/>
              <w:marRight w:val="0"/>
              <w:marTop w:val="0"/>
              <w:marBottom w:val="480"/>
              <w:divBdr>
                <w:top w:val="none" w:sz="0" w:space="0" w:color="auto"/>
                <w:left w:val="none" w:sz="0" w:space="0" w:color="auto"/>
                <w:bottom w:val="none" w:sz="0" w:space="0" w:color="auto"/>
                <w:right w:val="none" w:sz="0" w:space="0" w:color="auto"/>
              </w:divBdr>
              <w:divsChild>
                <w:div w:id="1457791730">
                  <w:marLeft w:val="0"/>
                  <w:marRight w:val="0"/>
                  <w:marTop w:val="0"/>
                  <w:marBottom w:val="0"/>
                  <w:divBdr>
                    <w:top w:val="none" w:sz="0" w:space="0" w:color="auto"/>
                    <w:left w:val="none" w:sz="0" w:space="0" w:color="auto"/>
                    <w:bottom w:val="none" w:sz="0" w:space="0" w:color="auto"/>
                    <w:right w:val="none" w:sz="0" w:space="0" w:color="auto"/>
                  </w:divBdr>
                  <w:divsChild>
                    <w:div w:id="144881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023947">
          <w:marLeft w:val="0"/>
          <w:marRight w:val="0"/>
          <w:marTop w:val="0"/>
          <w:marBottom w:val="0"/>
          <w:divBdr>
            <w:top w:val="none" w:sz="0" w:space="0" w:color="auto"/>
            <w:left w:val="none" w:sz="0" w:space="0" w:color="auto"/>
            <w:bottom w:val="none" w:sz="0" w:space="0" w:color="auto"/>
            <w:right w:val="none" w:sz="0" w:space="0" w:color="auto"/>
          </w:divBdr>
          <w:divsChild>
            <w:div w:id="2143962672">
              <w:marLeft w:val="0"/>
              <w:marRight w:val="0"/>
              <w:marTop w:val="0"/>
              <w:marBottom w:val="480"/>
              <w:divBdr>
                <w:top w:val="none" w:sz="0" w:space="0" w:color="auto"/>
                <w:left w:val="none" w:sz="0" w:space="0" w:color="auto"/>
                <w:bottom w:val="none" w:sz="0" w:space="0" w:color="auto"/>
                <w:right w:val="none" w:sz="0" w:space="0" w:color="auto"/>
              </w:divBdr>
            </w:div>
          </w:divsChild>
        </w:div>
        <w:div w:id="1786732728">
          <w:marLeft w:val="0"/>
          <w:marRight w:val="0"/>
          <w:marTop w:val="0"/>
          <w:marBottom w:val="0"/>
          <w:divBdr>
            <w:top w:val="none" w:sz="0" w:space="0" w:color="auto"/>
            <w:left w:val="none" w:sz="0" w:space="0" w:color="auto"/>
            <w:bottom w:val="none" w:sz="0" w:space="0" w:color="auto"/>
            <w:right w:val="none" w:sz="0" w:space="0" w:color="auto"/>
          </w:divBdr>
          <w:divsChild>
            <w:div w:id="885872766">
              <w:marLeft w:val="0"/>
              <w:marRight w:val="0"/>
              <w:marTop w:val="0"/>
              <w:marBottom w:val="480"/>
              <w:divBdr>
                <w:top w:val="none" w:sz="0" w:space="0" w:color="auto"/>
                <w:left w:val="none" w:sz="0" w:space="0" w:color="auto"/>
                <w:bottom w:val="none" w:sz="0" w:space="0" w:color="auto"/>
                <w:right w:val="none" w:sz="0" w:space="0" w:color="auto"/>
              </w:divBdr>
            </w:div>
          </w:divsChild>
        </w:div>
        <w:div w:id="533074980">
          <w:marLeft w:val="0"/>
          <w:marRight w:val="0"/>
          <w:marTop w:val="0"/>
          <w:marBottom w:val="0"/>
          <w:divBdr>
            <w:top w:val="none" w:sz="0" w:space="0" w:color="auto"/>
            <w:left w:val="none" w:sz="0" w:space="0" w:color="auto"/>
            <w:bottom w:val="none" w:sz="0" w:space="0" w:color="auto"/>
            <w:right w:val="none" w:sz="0" w:space="0" w:color="auto"/>
          </w:divBdr>
        </w:div>
        <w:div w:id="1493985516">
          <w:marLeft w:val="0"/>
          <w:marRight w:val="0"/>
          <w:marTop w:val="0"/>
          <w:marBottom w:val="0"/>
          <w:divBdr>
            <w:top w:val="none" w:sz="0" w:space="0" w:color="auto"/>
            <w:left w:val="none" w:sz="0" w:space="0" w:color="auto"/>
            <w:bottom w:val="none" w:sz="0" w:space="0" w:color="auto"/>
            <w:right w:val="none" w:sz="0" w:space="0" w:color="auto"/>
          </w:divBdr>
          <w:divsChild>
            <w:div w:id="11592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4272367">
      <w:bodyDiv w:val="1"/>
      <w:marLeft w:val="0"/>
      <w:marRight w:val="0"/>
      <w:marTop w:val="0"/>
      <w:marBottom w:val="0"/>
      <w:divBdr>
        <w:top w:val="none" w:sz="0" w:space="0" w:color="auto"/>
        <w:left w:val="none" w:sz="0" w:space="0" w:color="auto"/>
        <w:bottom w:val="none" w:sz="0" w:space="0" w:color="auto"/>
        <w:right w:val="none" w:sz="0" w:space="0" w:color="auto"/>
      </w:divBdr>
    </w:div>
    <w:div w:id="2066028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9CEEDB31-8CCC-4815-8AB7-A05917EA2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7</Pages>
  <Words>650</Words>
  <Characters>3707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 Asghar</dc:creator>
  <cp:lastModifiedBy>Admin</cp:lastModifiedBy>
  <cp:revision>95</cp:revision>
  <cp:lastPrinted>2022-06-08T17:39:00Z</cp:lastPrinted>
  <dcterms:created xsi:type="dcterms:W3CDTF">2022-06-08T17:39:00Z</dcterms:created>
  <dcterms:modified xsi:type="dcterms:W3CDTF">2022-06-16T03:11:00Z</dcterms:modified>
</cp:coreProperties>
</file>