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365f91"/>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365f91"/>
          <w:sz w:val="28.079999923706055"/>
          <w:szCs w:val="28.079999923706055"/>
          <w:u w:val="none"/>
          <w:shd w:fill="auto" w:val="clear"/>
          <w:vertAlign w:val="baseline"/>
          <w:rtl w:val="0"/>
        </w:rPr>
        <w:t xml:space="preserve">Lab 5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8447265625" w:line="240" w:lineRule="auto"/>
        <w:ind w:left="0" w:right="0" w:firstLine="0"/>
        <w:jc w:val="center"/>
        <w:rPr>
          <w:rFonts w:ascii="Cambria" w:cs="Cambria" w:eastAsia="Cambria" w:hAnsi="Cambria"/>
          <w:b w:val="1"/>
          <w:i w:val="0"/>
          <w:smallCaps w:val="0"/>
          <w:strike w:val="0"/>
          <w:color w:val="365f91"/>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365f91"/>
          <w:sz w:val="28.079999923706055"/>
          <w:szCs w:val="28.079999923706055"/>
          <w:u w:val="none"/>
          <w:shd w:fill="auto" w:val="clear"/>
          <w:vertAlign w:val="baseline"/>
          <w:rtl w:val="0"/>
        </w:rPr>
        <w:t xml:space="preserve">Parallel R, L, C Circuits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1064453125" w:line="240" w:lineRule="auto"/>
        <w:ind w:left="19.583892822265625" w:right="0" w:firstLine="0"/>
        <w:jc w:val="left"/>
        <w:rPr>
          <w:rFonts w:ascii="Cambria" w:cs="Cambria" w:eastAsia="Cambria" w:hAnsi="Cambria"/>
          <w:b w:val="1"/>
          <w:i w:val="0"/>
          <w:smallCaps w:val="0"/>
          <w:strike w:val="0"/>
          <w:color w:val="4f81bd"/>
          <w:sz w:val="25.920000076293945"/>
          <w:szCs w:val="25.920000076293945"/>
          <w:u w:val="none"/>
          <w:shd w:fill="auto" w:val="clear"/>
          <w:vertAlign w:val="baseline"/>
        </w:rPr>
      </w:pPr>
      <w:r w:rsidDel="00000000" w:rsidR="00000000" w:rsidRPr="00000000">
        <w:rPr>
          <w:rFonts w:ascii="Cambria" w:cs="Cambria" w:eastAsia="Cambria" w:hAnsi="Cambria"/>
          <w:b w:val="1"/>
          <w:i w:val="0"/>
          <w:smallCaps w:val="0"/>
          <w:strike w:val="0"/>
          <w:color w:val="4f81bd"/>
          <w:sz w:val="25.920000076293945"/>
          <w:szCs w:val="25.920000076293945"/>
          <w:u w:val="none"/>
          <w:shd w:fill="auto" w:val="clear"/>
          <w:vertAlign w:val="baseline"/>
          <w:rtl w:val="0"/>
        </w:rPr>
        <w:t xml:space="preserve">Objectives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279296875" w:line="251.3496494293213" w:lineRule="auto"/>
        <w:ind w:left="25.42083740234375" w:right="1.239013671875" w:hanging="17.7697753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exercise examines the voltage and current relationships in parallel R, L, C networks. Of particular  importance is the phase of the various components and how Kirchhoff’s Current Law is extended for AC  circuits. Both time domain and phasor plots of the currents are generated. A technique to measure current  using a current sense resistor will also be explored.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82373046875" w:line="240" w:lineRule="auto"/>
        <w:ind w:left="0" w:right="0" w:firstLine="0"/>
        <w:jc w:val="left"/>
        <w:rPr>
          <w:rFonts w:ascii="Cambria" w:cs="Cambria" w:eastAsia="Cambria" w:hAnsi="Cambria"/>
          <w:b w:val="1"/>
          <w:i w:val="0"/>
          <w:smallCaps w:val="0"/>
          <w:strike w:val="0"/>
          <w:color w:val="4f81bd"/>
          <w:sz w:val="25.920000076293945"/>
          <w:szCs w:val="25.920000076293945"/>
          <w:u w:val="none"/>
          <w:shd w:fill="auto" w:val="clear"/>
          <w:vertAlign w:val="baseline"/>
        </w:rPr>
      </w:pPr>
      <w:r w:rsidDel="00000000" w:rsidR="00000000" w:rsidRPr="00000000">
        <w:rPr>
          <w:rFonts w:ascii="Cambria" w:cs="Cambria" w:eastAsia="Cambria" w:hAnsi="Cambria"/>
          <w:b w:val="1"/>
          <w:i w:val="0"/>
          <w:smallCaps w:val="0"/>
          <w:strike w:val="0"/>
          <w:color w:val="4f81bd"/>
          <w:sz w:val="25.920000076293945"/>
          <w:szCs w:val="25.920000076293945"/>
          <w:u w:val="none"/>
          <w:shd w:fill="auto" w:val="clear"/>
          <w:vertAlign w:val="baseline"/>
          <w:rtl w:val="0"/>
        </w:rPr>
        <w:t xml:space="preserve">Theory Overview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5234375" w:line="251.4392852783203" w:lineRule="auto"/>
        <w:ind w:left="24.537506103515625" w:right="0" w:firstLine="0.1152038574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Recall that for resistors, the voltage is always in phase with the current, for capacitors the voltage always  lags the current by 90 degrees, and for inductors the voltage always leads the current by 90 degrees.  Because each element has a unique phase response between +90 and -90 degrees, a parallel combination  of R, L and C components will yield a complex impedance with a phase angle between +90 and -90  degrees. Due to the phase response, Kirchhoff’s Current law must be computed using vector (phasor)  sums rather than simply relying on the magnitudes. Indeed, all computations of this nature, such as a  current divider, must be computed using vectors.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00244140625" w:line="240" w:lineRule="auto"/>
        <w:ind w:left="3.888092041015625" w:right="0" w:firstLine="0"/>
        <w:jc w:val="left"/>
        <w:rPr>
          <w:rFonts w:ascii="Cambria" w:cs="Cambria" w:eastAsia="Cambria" w:hAnsi="Cambria"/>
          <w:b w:val="1"/>
          <w:i w:val="0"/>
          <w:smallCaps w:val="0"/>
          <w:strike w:val="0"/>
          <w:color w:val="4f81bd"/>
          <w:sz w:val="25.920000076293945"/>
          <w:szCs w:val="25.920000076293945"/>
          <w:u w:val="none"/>
          <w:shd w:fill="auto" w:val="clear"/>
          <w:vertAlign w:val="baseline"/>
        </w:rPr>
      </w:pPr>
      <w:r w:rsidDel="00000000" w:rsidR="00000000" w:rsidRPr="00000000">
        <w:rPr>
          <w:rFonts w:ascii="Cambria" w:cs="Cambria" w:eastAsia="Cambria" w:hAnsi="Cambria"/>
          <w:b w:val="1"/>
          <w:i w:val="0"/>
          <w:smallCaps w:val="0"/>
          <w:strike w:val="0"/>
          <w:color w:val="4f81bd"/>
          <w:sz w:val="25.920000076293945"/>
          <w:szCs w:val="25.920000076293945"/>
          <w:u w:val="none"/>
          <w:shd w:fill="auto" w:val="clear"/>
          <w:vertAlign w:val="baseline"/>
          <w:rtl w:val="0"/>
        </w:rPr>
        <w:t xml:space="preserve">Equipment  </w:t>
      </w:r>
      <w:r w:rsidDel="00000000" w:rsidR="00000000" w:rsidRPr="00000000">
        <w:drawing>
          <wp:anchor allowOverlap="1" behindDoc="0" distB="19050" distT="19050" distL="19050" distR="19050" hidden="0" layoutInCell="1" locked="0" relativeHeight="0" simplePos="0">
            <wp:simplePos x="0" y="0"/>
            <wp:positionH relativeFrom="column">
              <wp:posOffset>3118445</wp:posOffset>
            </wp:positionH>
            <wp:positionV relativeFrom="paragraph">
              <wp:posOffset>-127888</wp:posOffset>
            </wp:positionV>
            <wp:extent cx="2333244" cy="1522476"/>
            <wp:effectExtent b="0" l="0" r="0" t="0"/>
            <wp:wrapSquare wrapText="left" distB="19050" distT="19050" distL="19050" distR="1905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333244" cy="1522476"/>
                    </a:xfrm>
                    <a:prstGeom prst="rect"/>
                    <a:ln/>
                  </pic:spPr>
                </pic:pic>
              </a:graphicData>
            </a:graphic>
          </wp:anchor>
        </w:drawing>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4111328125" w:line="240" w:lineRule="auto"/>
        <w:ind w:left="370.473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AC Function Generator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40" w:lineRule="auto"/>
        <w:ind w:left="364.070434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Oscilloscope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525634765625" w:line="240" w:lineRule="auto"/>
        <w:ind w:left="4.665679931640625" w:right="0" w:firstLine="0"/>
        <w:jc w:val="left"/>
        <w:rPr>
          <w:rFonts w:ascii="Cambria" w:cs="Cambria" w:eastAsia="Cambria" w:hAnsi="Cambria"/>
          <w:b w:val="1"/>
          <w:i w:val="0"/>
          <w:smallCaps w:val="0"/>
          <w:strike w:val="0"/>
          <w:color w:val="4f81bd"/>
          <w:sz w:val="25.920000076293945"/>
          <w:szCs w:val="25.920000076293945"/>
          <w:u w:val="none"/>
          <w:shd w:fill="auto" w:val="clear"/>
          <w:vertAlign w:val="baseline"/>
        </w:rPr>
      </w:pPr>
      <w:r w:rsidDel="00000000" w:rsidR="00000000" w:rsidRPr="00000000">
        <w:rPr>
          <w:rFonts w:ascii="Cambria" w:cs="Cambria" w:eastAsia="Cambria" w:hAnsi="Cambria"/>
          <w:b w:val="1"/>
          <w:i w:val="0"/>
          <w:smallCaps w:val="0"/>
          <w:strike w:val="0"/>
          <w:color w:val="4f81bd"/>
          <w:sz w:val="25.920000076293945"/>
          <w:szCs w:val="25.920000076293945"/>
          <w:u w:val="none"/>
          <w:shd w:fill="auto" w:val="clear"/>
          <w:vertAlign w:val="baseline"/>
          <w:rtl w:val="0"/>
        </w:rPr>
        <w:t xml:space="preserve">Components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4111328125" w:line="240" w:lineRule="auto"/>
        <w:ind w:left="370.473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pgSz w:h="15840" w:w="12240" w:orient="portrait"/>
          <w:pgMar w:bottom="1862.8799438476562" w:top="1459.599609375" w:left="1434.3743896484375" w:right="1376.29150390625" w:header="0" w:footer="720"/>
          <w:pgNumType w:start="1"/>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10 nF actual:__________________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307.4853229522705"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10 mH actual:__________________  3. 1 kΩ actual:__________________  4. 10 Ω actual:__________________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40283203125" w:line="240" w:lineRule="auto"/>
        <w:ind w:left="0" w:right="0" w:firstLine="0"/>
        <w:jc w:val="left"/>
        <w:rPr>
          <w:rFonts w:ascii="Cambria" w:cs="Cambria" w:eastAsia="Cambria" w:hAnsi="Cambria"/>
          <w:b w:val="1"/>
          <w:i w:val="0"/>
          <w:smallCaps w:val="0"/>
          <w:strike w:val="0"/>
          <w:color w:val="4f81bd"/>
          <w:sz w:val="25.920000076293945"/>
          <w:szCs w:val="25.920000076293945"/>
          <w:u w:val="none"/>
          <w:shd w:fill="auto" w:val="clear"/>
          <w:vertAlign w:val="baseline"/>
        </w:rPr>
      </w:pPr>
      <w:r w:rsidDel="00000000" w:rsidR="00000000" w:rsidRPr="00000000">
        <w:rPr>
          <w:rFonts w:ascii="Cambria" w:cs="Cambria" w:eastAsia="Cambria" w:hAnsi="Cambria"/>
          <w:b w:val="1"/>
          <w:i w:val="0"/>
          <w:smallCaps w:val="0"/>
          <w:strike w:val="0"/>
          <w:color w:val="4f81bd"/>
          <w:sz w:val="25.920000076293945"/>
          <w:szCs w:val="25.920000076293945"/>
          <w:u w:val="none"/>
          <w:shd w:fill="auto" w:val="clear"/>
          <w:vertAlign w:val="baseline"/>
          <w:rtl w:val="0"/>
        </w:rPr>
        <w:t xml:space="preserve">Procedure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9970703125"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sectPr>
          <w:type w:val="continuous"/>
          <w:pgSz w:h="15840" w:w="12240" w:orient="portrait"/>
          <w:pgMar w:bottom="1862.8799438476562" w:top="1459.599609375" w:left="1438.2624816894531" w:right="3151.199951171875" w:header="0" w:footer="720"/>
          <w:cols w:equalWidth="0" w:num="2">
            <w:col w:space="0" w:w="3840"/>
            <w:col w:space="0" w:w="3840"/>
          </w:cols>
        </w:sectPr>
      </w:pPr>
      <w:r w:rsidDel="00000000" w:rsidR="00000000" w:rsidRPr="00000000">
        <w:rPr>
          <w:rFonts w:ascii="Cambria" w:cs="Cambria" w:eastAsia="Cambria" w:hAnsi="Cambria"/>
          <w:b w:val="1"/>
          <w:i w:val="0"/>
          <w:smallCaps w:val="0"/>
          <w:strike w:val="0"/>
          <w:color w:val="4f81bd"/>
          <w:sz w:val="25.920000076293945"/>
          <w:szCs w:val="25.920000076293945"/>
          <w:u w:val="none"/>
          <w:shd w:fill="auto" w:val="clear"/>
          <w:vertAlign w:val="baseline"/>
        </w:rPr>
        <w:drawing>
          <wp:inline distB="19050" distT="19050" distL="19050" distR="19050">
            <wp:extent cx="1301496" cy="1905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301496" cy="1905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Pr>
        <w:drawing>
          <wp:inline distB="19050" distT="19050" distL="19050" distR="19050">
            <wp:extent cx="42672" cy="1905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672" cy="1905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Pr>
        <w:drawing>
          <wp:inline distB="19050" distT="19050" distL="19050" distR="19050">
            <wp:extent cx="699516" cy="211836"/>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99516" cy="21183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Pr>
        <w:drawing>
          <wp:inline distB="19050" distT="19050" distL="19050" distR="19050">
            <wp:extent cx="615696" cy="1905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15696" cy="19050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Figure 1</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Pr>
        <w:drawing>
          <wp:inline distB="19050" distT="19050" distL="19050" distR="19050">
            <wp:extent cx="42672" cy="190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672"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6722412109375" w:line="246.84293746948242" w:lineRule="auto"/>
        <w:ind w:left="715.1585388183594" w:right="0.39306640625" w:hanging="344.684906005859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Using Figure 1 with a 10 V p-p 10 kHz source, R=1kΩ, C=10nF and L=10mH, determine the  theoretical capacitive reactance, inductive reactance and circuit impedance, and record the  results in Table 1 (the experimental portion of this table will be filled out in step 5). Using the  current divider rule, compute the currents in resistor(i</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inductor(i</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and capacitor(i</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C</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and record  them in Table 2.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9246826171875" w:line="251.3367462158203" w:lineRule="auto"/>
        <w:ind w:left="715.1585388183594" w:right="1.712646484375" w:hanging="351.088104248046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Build the circuit of Figure 1 using R=1kΩ, L=10mH and C=10nF. A common method to measure  current using the oscilloscope is to place a small current sense resistor in line with the current of  interest. If the resistor is much smaller than the surrounding reactance it will have a minimal effect  on the current. Because the voltage and current of the resistor are always in phase with each  other, the relative phase of the current in question must be the same as that of the sensing  resistor’s voltage. Each of the three circuit currents will be measured separately and with respect  to the source in order to determine relative phase.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732307434082" w:lineRule="auto"/>
        <w:ind w:left="739.1584777832031" w:right="2.685546875" w:hanging="11.5873718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 measure the total current, place a 10Ω resistor between ground and the bottom connection of  the parallel components. Set the generator to a 10 V p-p sine wave at 10 kHz.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1904296875" w:line="250.62498092651367" w:lineRule="auto"/>
        <w:ind w:left="713.1712341308594" w:right="3.408203125" w:hanging="350.4255676269531"/>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Place probe1 across the generator and probe2 across the sense resistor. Measure the voltage  across the sense resistor; calculate the corresponding total current via Ohm’s Law and record in  Table 2. Along with the magnitude, be sure to record the time deviation between the sense  waveform and the input signal (from which the phase may be determined eventually).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53515625" w:line="251.2196445465088" w:lineRule="auto"/>
        <w:ind w:left="720.4576110839844" w:right="0.181884765625" w:hanging="363.673553466796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Remove the sense resistor and place one 10Ω resistor between the capacitor and ground to serve  as the capacitor current sense. Place a second 10Ω resistor between the resistor and ground to  sense the resistor current, and a third 10Ω resistor between the inductor and ground for the  inductor current. Leave probe one at the generator and move probe two across the sense resistor  in the resistor branch. Repeat the process to obtain its current, recording the magnitude and  phase angle in Table 2. In a similar way move probe2 so that it is first across the capacitor’s sense  resistor and then across the inductor sense resistor. Measure and record the appropriate values  in Table 2.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44.97234344482422" w:lineRule="auto"/>
        <w:ind w:left="715.1585388183594" w:right="0.56640625" w:hanging="352.63366699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Compute the deviations between the theoretical and experimental values of Table 2 and record  the results in the final columns of Table 2. Based on the experimental values, determine the  experimental Z, X</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X</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values via Ohm’s Law (X</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C</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C</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X</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X</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Z</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in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in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and record back  in Table 1 along with the deviations.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04150390625" w:line="229.90779876708984" w:lineRule="auto"/>
        <w:ind w:left="728.1857299804688" w:right="2.96630859375" w:hanging="364.9984741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Create a phasor plot showing i</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in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C</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i</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Include both the time domain display and the phasor  plot with the technical report.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16943359375" w:line="240" w:lineRule="auto"/>
        <w:ind w:left="362.3040771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Repeat the experiment for any values of C, L and 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266845703125" w:line="240" w:lineRule="auto"/>
        <w:ind w:left="3.888092041015625" w:right="0" w:firstLine="0"/>
        <w:jc w:val="left"/>
        <w:rPr>
          <w:rFonts w:ascii="Cambria" w:cs="Cambria" w:eastAsia="Cambria" w:hAnsi="Cambria"/>
          <w:b w:val="1"/>
          <w:i w:val="0"/>
          <w:smallCaps w:val="0"/>
          <w:strike w:val="0"/>
          <w:color w:val="4f81bd"/>
          <w:sz w:val="25.920000076293945"/>
          <w:szCs w:val="25.920000076293945"/>
          <w:u w:val="none"/>
          <w:shd w:fill="auto" w:val="clear"/>
          <w:vertAlign w:val="baseline"/>
        </w:rPr>
      </w:pPr>
      <w:r w:rsidDel="00000000" w:rsidR="00000000" w:rsidRPr="00000000">
        <w:rPr>
          <w:rFonts w:ascii="Cambria" w:cs="Cambria" w:eastAsia="Cambria" w:hAnsi="Cambria"/>
          <w:b w:val="1"/>
          <w:i w:val="0"/>
          <w:smallCaps w:val="0"/>
          <w:strike w:val="0"/>
          <w:color w:val="4f81bd"/>
          <w:sz w:val="25.920000076293945"/>
          <w:szCs w:val="25.920000076293945"/>
          <w:u w:val="none"/>
          <w:shd w:fill="auto" w:val="clear"/>
          <w:vertAlign w:val="baseline"/>
          <w:rtl w:val="0"/>
        </w:rPr>
        <w:t xml:space="preserve">Data Tables  </w:t>
      </w:r>
    </w:p>
    <w:tbl>
      <w:tblPr>
        <w:tblStyle w:val="Table1"/>
        <w:tblW w:w="9395.120239257812" w:type="dxa"/>
        <w:jc w:val="left"/>
        <w:tblInd w:w="15.70556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1200561523438"/>
        <w:gridCol w:w="2347.7999877929688"/>
        <w:gridCol w:w="2350"/>
        <w:gridCol w:w="2350.2001953125"/>
        <w:tblGridChange w:id="0">
          <w:tblGrid>
            <w:gridCol w:w="2347.1200561523438"/>
            <w:gridCol w:w="2347.7999877929688"/>
            <w:gridCol w:w="2350"/>
            <w:gridCol w:w="2350.2001953125"/>
          </w:tblGrid>
        </w:tblGridChange>
      </w:tblGrid>
      <w:tr>
        <w:trPr>
          <w:cantSplit w:val="0"/>
          <w:trHeight w:val="34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4f81bd"/>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Theoretical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Experimental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%Deviation</w:t>
            </w:r>
          </w:p>
        </w:tc>
      </w:tr>
      <w:tr>
        <w:trPr>
          <w:cantSplit w:val="0"/>
          <w:trHeight w:val="35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841796875"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tl w:val="0"/>
              </w:rPr>
            </w:r>
          </w:p>
        </w:tc>
      </w:tr>
      <w:tr>
        <w:trPr>
          <w:cantSplit w:val="0"/>
          <w:trHeight w:val="35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841796875"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tl w:val="0"/>
              </w:rPr>
            </w:r>
          </w:p>
        </w:tc>
      </w:tr>
      <w:tr>
        <w:trPr>
          <w:cantSplit w:val="0"/>
          <w:trHeight w:val="34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0318603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35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Ɵ</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Table 1  </w:t>
      </w:r>
    </w:p>
    <w:tbl>
      <w:tblPr>
        <w:tblStyle w:val="Table2"/>
        <w:tblW w:w="9404.720306396484" w:type="dxa"/>
        <w:jc w:val="left"/>
        <w:tblInd w:w="6.1054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9.5201110839844"/>
        <w:gridCol w:w="2350.2001953125"/>
        <w:gridCol w:w="2352.39990234375"/>
        <w:gridCol w:w="2352.60009765625"/>
        <w:tblGridChange w:id="0">
          <w:tblGrid>
            <w:gridCol w:w="2349.5201110839844"/>
            <w:gridCol w:w="2350.2001953125"/>
            <w:gridCol w:w="2352.39990234375"/>
            <w:gridCol w:w="2352.60009765625"/>
          </w:tblGrid>
        </w:tblGridChange>
      </w:tblGrid>
      <w:tr>
        <w:trPr>
          <w:cantSplit w:val="0"/>
          <w:trHeight w:val="45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4598388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Theoretical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Experimental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8564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%Deviation</w:t>
            </w:r>
          </w:p>
        </w:tc>
      </w:tr>
      <w:tr>
        <w:trPr>
          <w:cantSplit w:val="0"/>
          <w:trHeight w:val="46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tl w:val="0"/>
              </w:rPr>
            </w:r>
          </w:p>
        </w:tc>
      </w:tr>
      <w:tr>
        <w:trPr>
          <w:cantSplit w:val="0"/>
          <w:trHeight w:val="46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tl w:val="0"/>
              </w:rPr>
            </w:r>
          </w:p>
        </w:tc>
      </w:tr>
      <w:tr>
        <w:trPr>
          <w:cantSplit w:val="0"/>
          <w:trHeight w:val="45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tl w:val="0"/>
              </w:rPr>
            </w:r>
          </w:p>
        </w:tc>
      </w:tr>
      <w:tr>
        <w:trPr>
          <w:cantSplit w:val="0"/>
          <w:trHeight w:val="460.79864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Table 2</w:t>
      </w:r>
    </w:p>
    <w:sectPr>
      <w:type w:val="continuous"/>
      <w:pgSz w:h="15840" w:w="12240" w:orient="portrait"/>
      <w:pgMar w:bottom="1862.8799438476562" w:top="1459.599609375" w:left="1434.3743896484375" w:right="1376.29150390625" w:header="0" w:footer="720"/>
      <w:cols w:equalWidth="0" w:num="1">
        <w:col w:space="0" w:w="9429.33410644531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