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553" w:rsidRDefault="00593553" w:rsidP="0059355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Codes of Ethics of Pakistan Engineering Council</w:t>
      </w:r>
    </w:p>
    <w:p w:rsidR="00593553" w:rsidRDefault="00593553" w:rsidP="00593553">
      <w:pPr>
        <w:ind w:firstLine="720"/>
        <w:rPr>
          <w:rFonts w:ascii="Times New Roman" w:hAnsi="Times New Roman" w:cs="Times New Roman"/>
          <w:sz w:val="24"/>
          <w:szCs w:val="24"/>
        </w:rPr>
      </w:pPr>
      <w:r>
        <w:rPr>
          <w:rFonts w:ascii="Times New Roman" w:hAnsi="Times New Roman" w:cs="Times New Roman"/>
          <w:sz w:val="24"/>
          <w:szCs w:val="24"/>
        </w:rPr>
        <w:t xml:space="preserve">Describe the translation only, and reference the verses. </w:t>
      </w:r>
    </w:p>
    <w:p w:rsidR="00593553" w:rsidRDefault="00593553" w:rsidP="00593553">
      <w:pPr>
        <w:ind w:left="720"/>
      </w:pPr>
      <w:hyperlink r:id="rId5" w:history="1">
        <w:r>
          <w:rPr>
            <w:rStyle w:val="Hyperlink"/>
            <w:rFonts w:ascii="Times New Roman" w:hAnsi="Times New Roman" w:cs="Times New Roman"/>
            <w:sz w:val="24"/>
            <w:szCs w:val="24"/>
          </w:rPr>
          <w:t>https://pec.org.pk/code-of-ethics/</w:t>
        </w:r>
      </w:hyperlink>
      <w:r>
        <w:br/>
      </w:r>
    </w:p>
    <w:p w:rsidR="00593553" w:rsidRPr="00593553" w:rsidRDefault="00593553" w:rsidP="00593553">
      <w:pPr>
        <w:rPr>
          <w:b/>
          <w:sz w:val="28"/>
        </w:rPr>
      </w:pPr>
      <w:r>
        <w:rPr>
          <w:b/>
          <w:sz w:val="28"/>
        </w:rPr>
        <w:t>E</w:t>
      </w:r>
      <w:bookmarkStart w:id="0" w:name="_GoBack"/>
      <w:bookmarkEnd w:id="0"/>
      <w:r w:rsidRPr="00593553">
        <w:rPr>
          <w:b/>
          <w:sz w:val="28"/>
        </w:rPr>
        <w:t>xplanation :</w:t>
      </w:r>
    </w:p>
    <w:p w:rsidR="00593553" w:rsidRPr="00593553" w:rsidRDefault="00593553" w:rsidP="00593553">
      <w:pPr>
        <w:shd w:val="clear" w:color="auto" w:fill="FFFFFF"/>
        <w:spacing w:after="0" w:line="240" w:lineRule="auto"/>
        <w:jc w:val="both"/>
        <w:textAlignment w:val="baseline"/>
        <w:rPr>
          <w:rFonts w:ascii="Helvetica" w:eastAsia="Times New Roman" w:hAnsi="Helvetica" w:cs="Helvetica"/>
          <w:color w:val="202020"/>
          <w:sz w:val="23"/>
          <w:szCs w:val="23"/>
        </w:rPr>
      </w:pPr>
      <w:r w:rsidRPr="00593553">
        <w:rPr>
          <w:rFonts w:ascii="Helvetica" w:eastAsia="Times New Roman" w:hAnsi="Helvetica" w:cs="Helvetica"/>
          <w:color w:val="202020"/>
          <w:sz w:val="23"/>
          <w:szCs w:val="23"/>
        </w:rPr>
        <w:t>“Allah commands you to render back your trust to those to whom they are, and that when you judge between people, you judge with justice. Allah admonishes you with what is excellent.”</w:t>
      </w:r>
    </w:p>
    <w:p w:rsidR="00593553" w:rsidRDefault="00593553" w:rsidP="00593553">
      <w:pPr>
        <w:shd w:val="clear" w:color="auto" w:fill="FFFFFF"/>
        <w:spacing w:after="0" w:line="240" w:lineRule="auto"/>
        <w:rPr>
          <w:rFonts w:ascii="Helvetica" w:eastAsia="Times New Roman" w:hAnsi="Helvetica" w:cs="Helvetica"/>
          <w:noProof/>
          <w:color w:val="000000"/>
          <w:sz w:val="23"/>
          <w:szCs w:val="23"/>
        </w:rPr>
      </w:pPr>
      <w:r>
        <w:rPr>
          <w:rFonts w:ascii="Helvetica" w:eastAsia="Times New Roman" w:hAnsi="Helvetica" w:cs="Helvetica"/>
          <w:noProof/>
          <w:color w:val="000000"/>
          <w:sz w:val="23"/>
          <w:szCs w:val="23"/>
        </w:rPr>
        <w:t xml:space="preserve"> </w:t>
      </w:r>
    </w:p>
    <w:p w:rsidR="00593553" w:rsidRDefault="00593553" w:rsidP="00593553">
      <w:pPr>
        <w:shd w:val="clear" w:color="auto" w:fill="FFFFFF"/>
        <w:spacing w:after="0" w:line="240" w:lineRule="auto"/>
        <w:rPr>
          <w:rFonts w:ascii="Helvetica" w:eastAsia="Times New Roman" w:hAnsi="Helvetica" w:cs="Helvetica"/>
          <w:b/>
          <w:noProof/>
          <w:color w:val="000000"/>
          <w:sz w:val="23"/>
          <w:szCs w:val="23"/>
        </w:rPr>
      </w:pPr>
      <w:r w:rsidRPr="00593553">
        <w:rPr>
          <w:rFonts w:ascii="Helvetica" w:eastAsia="Times New Roman" w:hAnsi="Helvetica" w:cs="Helvetica"/>
          <w:b/>
          <w:noProof/>
          <w:color w:val="000000"/>
          <w:sz w:val="23"/>
          <w:szCs w:val="23"/>
        </w:rPr>
        <w:t>Theory follow:</w:t>
      </w:r>
    </w:p>
    <w:p w:rsidR="00593553" w:rsidRPr="00593553" w:rsidRDefault="00593553" w:rsidP="00593553">
      <w:pPr>
        <w:shd w:val="clear" w:color="auto" w:fill="FFFFFF"/>
        <w:spacing w:after="0" w:line="240" w:lineRule="auto"/>
        <w:rPr>
          <w:rFonts w:ascii="Helvetica" w:eastAsia="Times New Roman" w:hAnsi="Helvetica" w:cs="Helvetica"/>
          <w:b/>
          <w:noProof/>
          <w:color w:val="000000"/>
          <w:sz w:val="23"/>
          <w:szCs w:val="23"/>
        </w:rPr>
      </w:pPr>
      <w:r>
        <w:t xml:space="preserve">Follows </w:t>
      </w:r>
      <w:r>
        <w:rPr>
          <w:rStyle w:val="Strong"/>
        </w:rPr>
        <w:t>Divine Command Theory</w:t>
      </w:r>
      <w:r>
        <w:t>, as it emphasizes justice and trustworthiness based on Allah’s commands.</w:t>
      </w:r>
    </w:p>
    <w:p w:rsidR="00593553" w:rsidRPr="00593553" w:rsidRDefault="00593553" w:rsidP="00593553">
      <w:pPr>
        <w:shd w:val="clear" w:color="auto" w:fill="FFFFFF"/>
        <w:spacing w:after="0" w:line="240" w:lineRule="auto"/>
        <w:jc w:val="center"/>
        <w:rPr>
          <w:rFonts w:ascii="Helvetica" w:eastAsia="Times New Roman" w:hAnsi="Helvetica" w:cs="Helvetica"/>
          <w:color w:val="000000"/>
          <w:sz w:val="23"/>
          <w:szCs w:val="23"/>
        </w:rPr>
      </w:pPr>
    </w:p>
    <w:p w:rsidR="00593553" w:rsidRDefault="00593553" w:rsidP="00593553">
      <w:pPr>
        <w:shd w:val="clear" w:color="auto" w:fill="FFFFFF"/>
        <w:spacing w:after="0" w:line="240" w:lineRule="auto"/>
        <w:jc w:val="both"/>
        <w:textAlignment w:val="baseline"/>
        <w:rPr>
          <w:rFonts w:ascii="Helvetica" w:eastAsia="Times New Roman" w:hAnsi="Helvetica" w:cs="Helvetica"/>
          <w:color w:val="202020"/>
          <w:sz w:val="23"/>
          <w:szCs w:val="23"/>
        </w:rPr>
      </w:pPr>
      <w:r w:rsidRPr="00593553">
        <w:rPr>
          <w:rFonts w:ascii="Helvetica" w:eastAsia="Times New Roman" w:hAnsi="Helvetica" w:cs="Helvetica"/>
          <w:color w:val="202020"/>
          <w:sz w:val="23"/>
          <w:szCs w:val="23"/>
        </w:rPr>
        <w:t>“Give full measure and weight justly and defraud not men of their things, and act not corruptly in the land, making mischief.”</w:t>
      </w:r>
    </w:p>
    <w:p w:rsidR="00593553" w:rsidRDefault="00593553" w:rsidP="00593553">
      <w:pPr>
        <w:shd w:val="clear" w:color="auto" w:fill="FFFFFF"/>
        <w:spacing w:after="0" w:line="240" w:lineRule="auto"/>
        <w:rPr>
          <w:rFonts w:ascii="Helvetica" w:eastAsia="Times New Roman" w:hAnsi="Helvetica" w:cs="Helvetica"/>
          <w:b/>
          <w:noProof/>
          <w:color w:val="000000"/>
          <w:sz w:val="23"/>
          <w:szCs w:val="23"/>
        </w:rPr>
      </w:pPr>
      <w:r w:rsidRPr="00593553">
        <w:rPr>
          <w:rFonts w:ascii="Helvetica" w:eastAsia="Times New Roman" w:hAnsi="Helvetica" w:cs="Helvetica"/>
          <w:b/>
          <w:noProof/>
          <w:color w:val="000000"/>
          <w:sz w:val="23"/>
          <w:szCs w:val="23"/>
        </w:rPr>
        <w:t>Theory follow:</w:t>
      </w:r>
    </w:p>
    <w:p w:rsidR="00593553" w:rsidRDefault="00593553" w:rsidP="00593553">
      <w:pPr>
        <w:shd w:val="clear" w:color="auto" w:fill="FFFFFF"/>
        <w:spacing w:after="0" w:line="240" w:lineRule="auto"/>
        <w:rPr>
          <w:rFonts w:ascii="Helvetica" w:eastAsia="Times New Roman" w:hAnsi="Helvetica" w:cs="Helvetica"/>
          <w:b/>
          <w:noProof/>
          <w:color w:val="000000"/>
          <w:sz w:val="23"/>
          <w:szCs w:val="23"/>
        </w:rPr>
      </w:pPr>
      <w:r>
        <w:t xml:space="preserve">Follows </w:t>
      </w:r>
      <w:r>
        <w:rPr>
          <w:rStyle w:val="Strong"/>
        </w:rPr>
        <w:t>Virtue Ethics</w:t>
      </w:r>
      <w:r>
        <w:t>, promoting fairness, honesty, and moral integrity in dealings with others.</w:t>
      </w:r>
    </w:p>
    <w:p w:rsidR="00593553" w:rsidRPr="00593553" w:rsidRDefault="00593553" w:rsidP="00593553">
      <w:pPr>
        <w:shd w:val="clear" w:color="auto" w:fill="FFFFFF"/>
        <w:spacing w:after="0" w:line="240" w:lineRule="auto"/>
        <w:jc w:val="both"/>
        <w:textAlignment w:val="baseline"/>
        <w:rPr>
          <w:rFonts w:ascii="Helvetica" w:eastAsia="Times New Roman" w:hAnsi="Helvetica" w:cs="Helvetica"/>
          <w:color w:val="202020"/>
          <w:sz w:val="23"/>
          <w:szCs w:val="23"/>
        </w:rPr>
      </w:pPr>
    </w:p>
    <w:p w:rsidR="00593553" w:rsidRPr="00593553" w:rsidRDefault="00593553" w:rsidP="00593553">
      <w:pPr>
        <w:shd w:val="clear" w:color="auto" w:fill="FFFFFF"/>
        <w:spacing w:after="0" w:line="240" w:lineRule="auto"/>
        <w:jc w:val="center"/>
        <w:rPr>
          <w:rFonts w:ascii="Helvetica" w:eastAsia="Times New Roman" w:hAnsi="Helvetica" w:cs="Helvetica"/>
          <w:color w:val="000000"/>
          <w:sz w:val="23"/>
          <w:szCs w:val="23"/>
        </w:rPr>
      </w:pPr>
    </w:p>
    <w:p w:rsidR="00593553" w:rsidRDefault="00593553" w:rsidP="00593553">
      <w:pPr>
        <w:shd w:val="clear" w:color="auto" w:fill="FFFFFF"/>
        <w:spacing w:after="0" w:line="240" w:lineRule="auto"/>
        <w:jc w:val="both"/>
        <w:textAlignment w:val="baseline"/>
        <w:rPr>
          <w:rFonts w:ascii="Helvetica" w:eastAsia="Times New Roman" w:hAnsi="Helvetica" w:cs="Helvetica"/>
          <w:color w:val="202020"/>
          <w:sz w:val="23"/>
          <w:szCs w:val="23"/>
        </w:rPr>
      </w:pPr>
      <w:r w:rsidRPr="00593553">
        <w:rPr>
          <w:rFonts w:ascii="Helvetica" w:eastAsia="Times New Roman" w:hAnsi="Helvetica" w:cs="Helvetica"/>
          <w:color w:val="202020"/>
          <w:sz w:val="23"/>
          <w:szCs w:val="23"/>
        </w:rPr>
        <w:t>“And let not hatred of a people incite you not to act equitably, Be just; that is nearer to observance of duty.”</w:t>
      </w:r>
    </w:p>
    <w:p w:rsidR="00593553" w:rsidRDefault="00593553" w:rsidP="00593553">
      <w:pPr>
        <w:shd w:val="clear" w:color="auto" w:fill="FFFFFF"/>
        <w:spacing w:after="0" w:line="240" w:lineRule="auto"/>
        <w:rPr>
          <w:rFonts w:ascii="Helvetica" w:eastAsia="Times New Roman" w:hAnsi="Helvetica" w:cs="Helvetica"/>
          <w:b/>
          <w:noProof/>
          <w:color w:val="000000"/>
          <w:sz w:val="23"/>
          <w:szCs w:val="23"/>
        </w:rPr>
      </w:pPr>
      <w:r w:rsidRPr="00593553">
        <w:rPr>
          <w:rFonts w:ascii="Helvetica" w:eastAsia="Times New Roman" w:hAnsi="Helvetica" w:cs="Helvetica"/>
          <w:b/>
          <w:noProof/>
          <w:color w:val="000000"/>
          <w:sz w:val="23"/>
          <w:szCs w:val="23"/>
        </w:rPr>
        <w:t>Theory follow:</w:t>
      </w:r>
    </w:p>
    <w:p w:rsidR="00593553" w:rsidRDefault="00593553" w:rsidP="00593553">
      <w:pPr>
        <w:shd w:val="clear" w:color="auto" w:fill="FFFFFF"/>
        <w:spacing w:after="0" w:line="240" w:lineRule="auto"/>
        <w:rPr>
          <w:rFonts w:ascii="Helvetica" w:eastAsia="Times New Roman" w:hAnsi="Helvetica" w:cs="Helvetica"/>
          <w:b/>
          <w:noProof/>
          <w:color w:val="000000"/>
          <w:sz w:val="23"/>
          <w:szCs w:val="23"/>
        </w:rPr>
      </w:pPr>
      <w:r>
        <w:t xml:space="preserve">Follows </w:t>
      </w:r>
      <w:r>
        <w:rPr>
          <w:rStyle w:val="Strong"/>
        </w:rPr>
        <w:t>Deontology</w:t>
      </w:r>
      <w:r>
        <w:t>, emphasizing duty-bound justice regardless of personal feelings or biases.</w:t>
      </w:r>
    </w:p>
    <w:p w:rsidR="00593553" w:rsidRPr="00593553" w:rsidRDefault="00593553" w:rsidP="00593553">
      <w:pPr>
        <w:shd w:val="clear" w:color="auto" w:fill="FFFFFF"/>
        <w:spacing w:after="0" w:line="240" w:lineRule="auto"/>
        <w:jc w:val="both"/>
        <w:textAlignment w:val="baseline"/>
        <w:rPr>
          <w:rFonts w:ascii="Helvetica" w:eastAsia="Times New Roman" w:hAnsi="Helvetica" w:cs="Helvetica"/>
          <w:color w:val="202020"/>
          <w:sz w:val="23"/>
          <w:szCs w:val="23"/>
        </w:rPr>
      </w:pPr>
    </w:p>
    <w:p w:rsidR="00593553" w:rsidRPr="00593553" w:rsidRDefault="00593553" w:rsidP="00593553">
      <w:pPr>
        <w:shd w:val="clear" w:color="auto" w:fill="FFFFFF"/>
        <w:spacing w:after="0" w:line="240" w:lineRule="auto"/>
        <w:jc w:val="center"/>
        <w:rPr>
          <w:rFonts w:ascii="Helvetica" w:eastAsia="Times New Roman" w:hAnsi="Helvetica" w:cs="Helvetica"/>
          <w:color w:val="000000"/>
          <w:sz w:val="23"/>
          <w:szCs w:val="23"/>
        </w:rPr>
      </w:pPr>
    </w:p>
    <w:p w:rsidR="00593553" w:rsidRDefault="00593553" w:rsidP="00593553">
      <w:pPr>
        <w:shd w:val="clear" w:color="auto" w:fill="FFFFFF"/>
        <w:spacing w:after="0" w:line="240" w:lineRule="auto"/>
        <w:rPr>
          <w:rFonts w:ascii="Helvetica" w:eastAsia="Times New Roman" w:hAnsi="Helvetica" w:cs="Helvetica"/>
          <w:color w:val="202020"/>
          <w:sz w:val="23"/>
          <w:szCs w:val="23"/>
        </w:rPr>
      </w:pPr>
      <w:r w:rsidRPr="00593553">
        <w:rPr>
          <w:rFonts w:ascii="Helvetica" w:eastAsia="Times New Roman" w:hAnsi="Helvetica" w:cs="Helvetica"/>
          <w:color w:val="202020"/>
          <w:sz w:val="23"/>
          <w:szCs w:val="23"/>
        </w:rPr>
        <w:t>“Fulfill the obligations”</w:t>
      </w:r>
    </w:p>
    <w:p w:rsidR="00593553" w:rsidRDefault="00593553" w:rsidP="00593553">
      <w:pPr>
        <w:shd w:val="clear" w:color="auto" w:fill="FFFFFF"/>
        <w:spacing w:after="0" w:line="240" w:lineRule="auto"/>
        <w:rPr>
          <w:rFonts w:ascii="Helvetica" w:eastAsia="Times New Roman" w:hAnsi="Helvetica" w:cs="Helvetica"/>
          <w:b/>
          <w:noProof/>
          <w:color w:val="000000"/>
          <w:sz w:val="23"/>
          <w:szCs w:val="23"/>
        </w:rPr>
      </w:pPr>
      <w:r w:rsidRPr="00593553">
        <w:rPr>
          <w:rFonts w:ascii="Helvetica" w:eastAsia="Times New Roman" w:hAnsi="Helvetica" w:cs="Helvetica"/>
          <w:b/>
          <w:noProof/>
          <w:color w:val="000000"/>
          <w:sz w:val="23"/>
          <w:szCs w:val="23"/>
        </w:rPr>
        <w:t>Theory follow:</w:t>
      </w:r>
    </w:p>
    <w:p w:rsidR="00593553" w:rsidRDefault="00593553" w:rsidP="00593553">
      <w:pPr>
        <w:shd w:val="clear" w:color="auto" w:fill="FFFFFF"/>
        <w:spacing w:after="0" w:line="240" w:lineRule="auto"/>
        <w:rPr>
          <w:rFonts w:ascii="Helvetica" w:eastAsia="Times New Roman" w:hAnsi="Helvetica" w:cs="Helvetica"/>
          <w:b/>
          <w:noProof/>
          <w:color w:val="000000"/>
          <w:sz w:val="23"/>
          <w:szCs w:val="23"/>
        </w:rPr>
      </w:pPr>
      <w:r>
        <w:t xml:space="preserve">Follows </w:t>
      </w:r>
      <w:r>
        <w:rPr>
          <w:rStyle w:val="Strong"/>
        </w:rPr>
        <w:t>Deontology</w:t>
      </w:r>
      <w:r>
        <w:t>, focusing on fulfilling duties and commitments as moral responsibilities.</w:t>
      </w:r>
    </w:p>
    <w:p w:rsidR="00593553" w:rsidRPr="00593553" w:rsidRDefault="00593553" w:rsidP="00593553">
      <w:pPr>
        <w:shd w:val="clear" w:color="auto" w:fill="FFFFFF"/>
        <w:spacing w:after="0" w:line="240" w:lineRule="auto"/>
        <w:rPr>
          <w:rFonts w:ascii="Helvetica" w:eastAsia="Times New Roman" w:hAnsi="Helvetica" w:cs="Helvetica"/>
          <w:color w:val="202020"/>
          <w:sz w:val="23"/>
          <w:szCs w:val="23"/>
        </w:rPr>
      </w:pPr>
    </w:p>
    <w:p w:rsidR="00593553" w:rsidRPr="00593553" w:rsidRDefault="00593553" w:rsidP="00593553">
      <w:pPr>
        <w:shd w:val="clear" w:color="auto" w:fill="FFFFFF"/>
        <w:spacing w:after="0" w:line="240" w:lineRule="auto"/>
        <w:jc w:val="center"/>
        <w:rPr>
          <w:rFonts w:ascii="Helvetica" w:eastAsia="Times New Roman" w:hAnsi="Helvetica" w:cs="Helvetica"/>
          <w:color w:val="000000"/>
          <w:sz w:val="23"/>
          <w:szCs w:val="23"/>
        </w:rPr>
      </w:pPr>
    </w:p>
    <w:p w:rsidR="00593553" w:rsidRDefault="00593553" w:rsidP="00593553">
      <w:pPr>
        <w:shd w:val="clear" w:color="auto" w:fill="FFFFFF"/>
        <w:spacing w:after="0" w:line="240" w:lineRule="auto"/>
        <w:jc w:val="both"/>
        <w:textAlignment w:val="baseline"/>
        <w:rPr>
          <w:rFonts w:ascii="Helvetica" w:eastAsia="Times New Roman" w:hAnsi="Helvetica" w:cs="Helvetica"/>
          <w:color w:val="202020"/>
          <w:sz w:val="23"/>
          <w:szCs w:val="23"/>
        </w:rPr>
      </w:pPr>
      <w:r w:rsidRPr="00593553">
        <w:rPr>
          <w:rFonts w:ascii="Helvetica" w:eastAsia="Times New Roman" w:hAnsi="Helvetica" w:cs="Helvetica"/>
          <w:color w:val="202020"/>
          <w:sz w:val="23"/>
          <w:szCs w:val="23"/>
        </w:rPr>
        <w:t>“And swallow not up your property among yourselves by false means, nor seek to gain access thereby to the judges, so that you may swallow up a part of the property of men wrongfully while you know.”</w:t>
      </w:r>
    </w:p>
    <w:p w:rsidR="00593553" w:rsidRDefault="00593553" w:rsidP="00593553">
      <w:pPr>
        <w:shd w:val="clear" w:color="auto" w:fill="FFFFFF"/>
        <w:spacing w:after="0" w:line="240" w:lineRule="auto"/>
        <w:rPr>
          <w:rFonts w:ascii="Helvetica" w:eastAsia="Times New Roman" w:hAnsi="Helvetica" w:cs="Helvetica"/>
          <w:b/>
          <w:noProof/>
          <w:color w:val="000000"/>
          <w:sz w:val="23"/>
          <w:szCs w:val="23"/>
        </w:rPr>
      </w:pPr>
      <w:r w:rsidRPr="00593553">
        <w:rPr>
          <w:rFonts w:ascii="Helvetica" w:eastAsia="Times New Roman" w:hAnsi="Helvetica" w:cs="Helvetica"/>
          <w:b/>
          <w:noProof/>
          <w:color w:val="000000"/>
          <w:sz w:val="23"/>
          <w:szCs w:val="23"/>
        </w:rPr>
        <w:t>Theory follow:</w:t>
      </w:r>
    </w:p>
    <w:p w:rsidR="00593553" w:rsidRDefault="00593553" w:rsidP="00593553">
      <w:pPr>
        <w:shd w:val="clear" w:color="auto" w:fill="FFFFFF"/>
        <w:spacing w:after="0" w:line="240" w:lineRule="auto"/>
        <w:rPr>
          <w:rFonts w:ascii="Helvetica" w:eastAsia="Times New Roman" w:hAnsi="Helvetica" w:cs="Helvetica"/>
          <w:b/>
          <w:noProof/>
          <w:color w:val="000000"/>
          <w:sz w:val="23"/>
          <w:szCs w:val="23"/>
        </w:rPr>
      </w:pPr>
      <w:r>
        <w:t xml:space="preserve">Follows </w:t>
      </w:r>
      <w:r>
        <w:rPr>
          <w:rStyle w:val="Strong"/>
        </w:rPr>
        <w:t>Consequentialism</w:t>
      </w:r>
      <w:r>
        <w:t>, highlighting the negative consequences of corruption and injustice.</w:t>
      </w:r>
    </w:p>
    <w:p w:rsidR="00593553" w:rsidRPr="00593553" w:rsidRDefault="00593553" w:rsidP="00593553">
      <w:pPr>
        <w:shd w:val="clear" w:color="auto" w:fill="FFFFFF"/>
        <w:spacing w:after="0" w:line="240" w:lineRule="auto"/>
        <w:jc w:val="both"/>
        <w:textAlignment w:val="baseline"/>
        <w:rPr>
          <w:rFonts w:ascii="Helvetica" w:eastAsia="Times New Roman" w:hAnsi="Helvetica" w:cs="Helvetica"/>
          <w:color w:val="202020"/>
          <w:sz w:val="23"/>
          <w:szCs w:val="23"/>
        </w:rPr>
      </w:pPr>
    </w:p>
    <w:p w:rsidR="00593553" w:rsidRPr="00593553" w:rsidRDefault="00593553" w:rsidP="00593553">
      <w:pPr>
        <w:shd w:val="clear" w:color="auto" w:fill="FFFFFF"/>
        <w:spacing w:after="0" w:line="240" w:lineRule="auto"/>
        <w:jc w:val="center"/>
        <w:rPr>
          <w:rFonts w:ascii="Helvetica" w:eastAsia="Times New Roman" w:hAnsi="Helvetica" w:cs="Helvetica"/>
          <w:color w:val="000000"/>
          <w:sz w:val="23"/>
          <w:szCs w:val="23"/>
        </w:rPr>
      </w:pPr>
    </w:p>
    <w:p w:rsidR="00593553" w:rsidRDefault="00593553" w:rsidP="00593553">
      <w:pPr>
        <w:shd w:val="clear" w:color="auto" w:fill="FFFFFF"/>
        <w:spacing w:after="0" w:line="240" w:lineRule="auto"/>
        <w:rPr>
          <w:rFonts w:ascii="Helvetica" w:eastAsia="Times New Roman" w:hAnsi="Helvetica" w:cs="Helvetica"/>
          <w:color w:val="202020"/>
          <w:sz w:val="23"/>
          <w:szCs w:val="23"/>
        </w:rPr>
      </w:pPr>
      <w:r w:rsidRPr="00593553">
        <w:rPr>
          <w:rFonts w:ascii="Helvetica" w:eastAsia="Times New Roman" w:hAnsi="Helvetica" w:cs="Helvetica"/>
          <w:color w:val="202020"/>
          <w:sz w:val="23"/>
          <w:szCs w:val="23"/>
        </w:rPr>
        <w:t>“And speak straight words.”</w:t>
      </w:r>
    </w:p>
    <w:p w:rsidR="00593553" w:rsidRDefault="00593553" w:rsidP="00593553">
      <w:pPr>
        <w:shd w:val="clear" w:color="auto" w:fill="FFFFFF"/>
        <w:spacing w:after="0" w:line="240" w:lineRule="auto"/>
        <w:rPr>
          <w:rFonts w:ascii="Helvetica" w:eastAsia="Times New Roman" w:hAnsi="Helvetica" w:cs="Helvetica"/>
          <w:b/>
          <w:noProof/>
          <w:color w:val="000000"/>
          <w:sz w:val="23"/>
          <w:szCs w:val="23"/>
        </w:rPr>
      </w:pPr>
      <w:r w:rsidRPr="00593553">
        <w:rPr>
          <w:rFonts w:ascii="Helvetica" w:eastAsia="Times New Roman" w:hAnsi="Helvetica" w:cs="Helvetica"/>
          <w:b/>
          <w:noProof/>
          <w:color w:val="000000"/>
          <w:sz w:val="23"/>
          <w:szCs w:val="23"/>
        </w:rPr>
        <w:t>Theory follow:</w:t>
      </w:r>
    </w:p>
    <w:p w:rsidR="00593553" w:rsidRDefault="00593553" w:rsidP="00593553">
      <w:pPr>
        <w:shd w:val="clear" w:color="auto" w:fill="FFFFFF"/>
        <w:spacing w:after="0" w:line="240" w:lineRule="auto"/>
        <w:rPr>
          <w:rFonts w:ascii="Helvetica" w:eastAsia="Times New Roman" w:hAnsi="Helvetica" w:cs="Helvetica"/>
          <w:b/>
          <w:noProof/>
          <w:color w:val="000000"/>
          <w:sz w:val="23"/>
          <w:szCs w:val="23"/>
        </w:rPr>
      </w:pPr>
      <w:r>
        <w:t xml:space="preserve">Follows </w:t>
      </w:r>
      <w:r>
        <w:rPr>
          <w:rStyle w:val="Strong"/>
        </w:rPr>
        <w:t>Virtue Ethics</w:t>
      </w:r>
      <w:r>
        <w:t>, emphasizing honesty and integrity in communication.</w:t>
      </w:r>
    </w:p>
    <w:p w:rsidR="00593553" w:rsidRPr="00593553" w:rsidRDefault="00593553" w:rsidP="00593553">
      <w:pPr>
        <w:shd w:val="clear" w:color="auto" w:fill="FFFFFF"/>
        <w:spacing w:after="0" w:line="240" w:lineRule="auto"/>
        <w:rPr>
          <w:rFonts w:ascii="Helvetica" w:eastAsia="Times New Roman" w:hAnsi="Helvetica" w:cs="Helvetica"/>
          <w:color w:val="202020"/>
          <w:sz w:val="23"/>
          <w:szCs w:val="23"/>
        </w:rPr>
      </w:pPr>
    </w:p>
    <w:p w:rsidR="00593553" w:rsidRPr="00593553" w:rsidRDefault="00593553" w:rsidP="00593553">
      <w:pPr>
        <w:shd w:val="clear" w:color="auto" w:fill="FFFFFF"/>
        <w:spacing w:after="0" w:line="240" w:lineRule="auto"/>
        <w:jc w:val="center"/>
        <w:rPr>
          <w:rFonts w:ascii="Helvetica" w:eastAsia="Times New Roman" w:hAnsi="Helvetica" w:cs="Helvetica"/>
          <w:color w:val="000000"/>
          <w:sz w:val="23"/>
          <w:szCs w:val="23"/>
        </w:rPr>
      </w:pPr>
    </w:p>
    <w:p w:rsidR="00593553" w:rsidRDefault="00593553" w:rsidP="00593553">
      <w:pPr>
        <w:shd w:val="clear" w:color="auto" w:fill="FFFFFF"/>
        <w:spacing w:after="0" w:line="240" w:lineRule="auto"/>
        <w:jc w:val="both"/>
        <w:rPr>
          <w:rFonts w:ascii="Helvetica" w:eastAsia="Times New Roman" w:hAnsi="Helvetica" w:cs="Helvetica"/>
          <w:color w:val="202020"/>
          <w:sz w:val="23"/>
          <w:szCs w:val="23"/>
        </w:rPr>
      </w:pPr>
      <w:r w:rsidRPr="00593553">
        <w:rPr>
          <w:rFonts w:ascii="Helvetica" w:eastAsia="Times New Roman" w:hAnsi="Helvetica" w:cs="Helvetica"/>
          <w:color w:val="202020"/>
          <w:sz w:val="23"/>
          <w:szCs w:val="23"/>
        </w:rPr>
        <w:t>“Avoid most of suspicion for surely suspicion in some cases is sin; and spy not nor let some of you backbite others.”</w:t>
      </w:r>
    </w:p>
    <w:p w:rsidR="00593553" w:rsidRDefault="00593553" w:rsidP="00593553">
      <w:pPr>
        <w:shd w:val="clear" w:color="auto" w:fill="FFFFFF"/>
        <w:spacing w:after="0" w:line="240" w:lineRule="auto"/>
        <w:rPr>
          <w:rFonts w:ascii="Helvetica" w:eastAsia="Times New Roman" w:hAnsi="Helvetica" w:cs="Helvetica"/>
          <w:b/>
          <w:noProof/>
          <w:color w:val="000000"/>
          <w:sz w:val="23"/>
          <w:szCs w:val="23"/>
        </w:rPr>
      </w:pPr>
      <w:r w:rsidRPr="00593553">
        <w:rPr>
          <w:rFonts w:ascii="Helvetica" w:eastAsia="Times New Roman" w:hAnsi="Helvetica" w:cs="Helvetica"/>
          <w:b/>
          <w:noProof/>
          <w:color w:val="000000"/>
          <w:sz w:val="23"/>
          <w:szCs w:val="23"/>
        </w:rPr>
        <w:t>Theory follow:</w:t>
      </w:r>
    </w:p>
    <w:p w:rsidR="00593553" w:rsidRDefault="00593553" w:rsidP="00593553">
      <w:pPr>
        <w:shd w:val="clear" w:color="auto" w:fill="FFFFFF"/>
        <w:spacing w:after="0" w:line="240" w:lineRule="auto"/>
        <w:rPr>
          <w:rFonts w:ascii="Helvetica" w:eastAsia="Times New Roman" w:hAnsi="Helvetica" w:cs="Helvetica"/>
          <w:b/>
          <w:noProof/>
          <w:color w:val="000000"/>
          <w:sz w:val="23"/>
          <w:szCs w:val="23"/>
        </w:rPr>
      </w:pPr>
      <w:r>
        <w:t xml:space="preserve">Follows </w:t>
      </w:r>
      <w:r>
        <w:rPr>
          <w:rStyle w:val="Strong"/>
        </w:rPr>
        <w:t>Virtue Ethics</w:t>
      </w:r>
      <w:r>
        <w:t>, promoting trustworthiness and respect for others’ dignity.</w:t>
      </w:r>
    </w:p>
    <w:p w:rsidR="00593553" w:rsidRPr="00593553" w:rsidRDefault="00593553" w:rsidP="00593553">
      <w:pPr>
        <w:shd w:val="clear" w:color="auto" w:fill="FFFFFF"/>
        <w:spacing w:after="0" w:line="240" w:lineRule="auto"/>
        <w:jc w:val="both"/>
        <w:rPr>
          <w:rFonts w:ascii="Helvetica" w:eastAsia="Times New Roman" w:hAnsi="Helvetica" w:cs="Helvetica"/>
          <w:color w:val="202020"/>
          <w:sz w:val="23"/>
          <w:szCs w:val="23"/>
        </w:rPr>
      </w:pPr>
    </w:p>
    <w:p w:rsidR="00593553" w:rsidRPr="00593553" w:rsidRDefault="00593553" w:rsidP="00593553">
      <w:pPr>
        <w:shd w:val="clear" w:color="auto" w:fill="FFFFFF"/>
        <w:spacing w:after="0" w:line="240" w:lineRule="auto"/>
        <w:jc w:val="center"/>
        <w:rPr>
          <w:rFonts w:ascii="Helvetica" w:eastAsia="Times New Roman" w:hAnsi="Helvetica" w:cs="Helvetica"/>
          <w:color w:val="000000"/>
          <w:sz w:val="23"/>
          <w:szCs w:val="23"/>
        </w:rPr>
      </w:pPr>
    </w:p>
    <w:p w:rsidR="00593553" w:rsidRDefault="00593553" w:rsidP="00593553">
      <w:pPr>
        <w:shd w:val="clear" w:color="auto" w:fill="FFFFFF"/>
        <w:spacing w:after="0" w:line="240" w:lineRule="auto"/>
        <w:jc w:val="both"/>
        <w:rPr>
          <w:rFonts w:ascii="Helvetica" w:eastAsia="Times New Roman" w:hAnsi="Helvetica" w:cs="Helvetica"/>
          <w:color w:val="202020"/>
          <w:sz w:val="23"/>
          <w:szCs w:val="23"/>
        </w:rPr>
      </w:pPr>
      <w:r w:rsidRPr="00593553">
        <w:rPr>
          <w:rFonts w:ascii="Helvetica" w:eastAsia="Times New Roman" w:hAnsi="Helvetica" w:cs="Helvetica"/>
          <w:color w:val="202020"/>
          <w:sz w:val="23"/>
          <w:szCs w:val="23"/>
        </w:rPr>
        <w:t>“And follow not that of which thou hast no knowledge. Surely the hearing and sight and heart, of all these it will be asked.”</w:t>
      </w:r>
    </w:p>
    <w:p w:rsidR="00593553" w:rsidRDefault="00593553" w:rsidP="00593553">
      <w:pPr>
        <w:shd w:val="clear" w:color="auto" w:fill="FFFFFF"/>
        <w:spacing w:after="0" w:line="240" w:lineRule="auto"/>
        <w:rPr>
          <w:rFonts w:ascii="Helvetica" w:eastAsia="Times New Roman" w:hAnsi="Helvetica" w:cs="Helvetica"/>
          <w:b/>
          <w:noProof/>
          <w:color w:val="000000"/>
          <w:sz w:val="23"/>
          <w:szCs w:val="23"/>
        </w:rPr>
      </w:pPr>
      <w:r w:rsidRPr="00593553">
        <w:rPr>
          <w:rFonts w:ascii="Helvetica" w:eastAsia="Times New Roman" w:hAnsi="Helvetica" w:cs="Helvetica"/>
          <w:b/>
          <w:noProof/>
          <w:color w:val="000000"/>
          <w:sz w:val="23"/>
          <w:szCs w:val="23"/>
        </w:rPr>
        <w:t>Theory follow:</w:t>
      </w:r>
    </w:p>
    <w:p w:rsidR="00593553" w:rsidRDefault="00593553" w:rsidP="00593553">
      <w:pPr>
        <w:shd w:val="clear" w:color="auto" w:fill="FFFFFF"/>
        <w:spacing w:after="0" w:line="240" w:lineRule="auto"/>
        <w:rPr>
          <w:rFonts w:ascii="Helvetica" w:eastAsia="Times New Roman" w:hAnsi="Helvetica" w:cs="Helvetica"/>
          <w:b/>
          <w:noProof/>
          <w:color w:val="000000"/>
          <w:sz w:val="23"/>
          <w:szCs w:val="23"/>
        </w:rPr>
      </w:pPr>
      <w:r>
        <w:t xml:space="preserve">Follows </w:t>
      </w:r>
      <w:r>
        <w:rPr>
          <w:rStyle w:val="Strong"/>
        </w:rPr>
        <w:t>Deontology</w:t>
      </w:r>
      <w:r>
        <w:t>, urging responsible behavior and accountability to moral duties.</w:t>
      </w:r>
    </w:p>
    <w:p w:rsidR="00593553" w:rsidRPr="00593553" w:rsidRDefault="00593553" w:rsidP="00593553">
      <w:pPr>
        <w:shd w:val="clear" w:color="auto" w:fill="FFFFFF"/>
        <w:spacing w:after="0" w:line="240" w:lineRule="auto"/>
        <w:jc w:val="both"/>
        <w:rPr>
          <w:rFonts w:ascii="Helvetica" w:eastAsia="Times New Roman" w:hAnsi="Helvetica" w:cs="Helvetica"/>
          <w:color w:val="202020"/>
          <w:sz w:val="23"/>
          <w:szCs w:val="23"/>
        </w:rPr>
      </w:pPr>
    </w:p>
    <w:p w:rsidR="00593553" w:rsidRPr="00593553" w:rsidRDefault="00593553" w:rsidP="00593553">
      <w:pPr>
        <w:shd w:val="clear" w:color="auto" w:fill="FFFFFF"/>
        <w:spacing w:after="0" w:line="240" w:lineRule="auto"/>
        <w:jc w:val="center"/>
        <w:rPr>
          <w:rFonts w:ascii="Helvetica" w:eastAsia="Times New Roman" w:hAnsi="Helvetica" w:cs="Helvetica"/>
          <w:color w:val="000000"/>
          <w:sz w:val="23"/>
          <w:szCs w:val="23"/>
        </w:rPr>
      </w:pPr>
    </w:p>
    <w:p w:rsidR="00593553" w:rsidRDefault="00593553" w:rsidP="00593553">
      <w:pPr>
        <w:shd w:val="clear" w:color="auto" w:fill="FFFFFF"/>
        <w:spacing w:after="0" w:line="240" w:lineRule="auto"/>
        <w:jc w:val="both"/>
        <w:rPr>
          <w:rFonts w:ascii="Helvetica" w:eastAsia="Times New Roman" w:hAnsi="Helvetica" w:cs="Helvetica"/>
          <w:color w:val="202020"/>
          <w:sz w:val="23"/>
          <w:szCs w:val="23"/>
        </w:rPr>
      </w:pPr>
      <w:r w:rsidRPr="00593553">
        <w:rPr>
          <w:rFonts w:ascii="Helvetica" w:eastAsia="Times New Roman" w:hAnsi="Helvetica" w:cs="Helvetica"/>
          <w:color w:val="202020"/>
          <w:sz w:val="23"/>
          <w:szCs w:val="23"/>
        </w:rPr>
        <w:t>“And help one another in righteousness and piety, and help not one another in sin and aggression, and keep your duty to God.”</w:t>
      </w:r>
    </w:p>
    <w:p w:rsidR="00593553" w:rsidRDefault="00593553" w:rsidP="00593553">
      <w:pPr>
        <w:shd w:val="clear" w:color="auto" w:fill="FFFFFF"/>
        <w:spacing w:after="0" w:line="240" w:lineRule="auto"/>
        <w:rPr>
          <w:rFonts w:ascii="Helvetica" w:eastAsia="Times New Roman" w:hAnsi="Helvetica" w:cs="Helvetica"/>
          <w:b/>
          <w:noProof/>
          <w:color w:val="000000"/>
          <w:sz w:val="23"/>
          <w:szCs w:val="23"/>
        </w:rPr>
      </w:pPr>
      <w:r w:rsidRPr="00593553">
        <w:rPr>
          <w:rFonts w:ascii="Helvetica" w:eastAsia="Times New Roman" w:hAnsi="Helvetica" w:cs="Helvetica"/>
          <w:b/>
          <w:noProof/>
          <w:color w:val="000000"/>
          <w:sz w:val="23"/>
          <w:szCs w:val="23"/>
        </w:rPr>
        <w:t>Theory follow:</w:t>
      </w:r>
    </w:p>
    <w:p w:rsidR="00593553" w:rsidRDefault="00593553" w:rsidP="00593553">
      <w:pPr>
        <w:shd w:val="clear" w:color="auto" w:fill="FFFFFF"/>
        <w:spacing w:after="0" w:line="240" w:lineRule="auto"/>
        <w:rPr>
          <w:rFonts w:ascii="Helvetica" w:eastAsia="Times New Roman" w:hAnsi="Helvetica" w:cs="Helvetica"/>
          <w:b/>
          <w:noProof/>
          <w:color w:val="000000"/>
          <w:sz w:val="23"/>
          <w:szCs w:val="23"/>
        </w:rPr>
      </w:pPr>
      <w:r>
        <w:t xml:space="preserve">Follows </w:t>
      </w:r>
      <w:r>
        <w:rPr>
          <w:rStyle w:val="Strong"/>
        </w:rPr>
        <w:t>Divine Command Theory</w:t>
      </w:r>
      <w:r>
        <w:t>, encouraging collaboration in good deeds as guided by Allah’s commands.</w:t>
      </w:r>
    </w:p>
    <w:p w:rsidR="00593553" w:rsidRPr="00593553" w:rsidRDefault="00593553" w:rsidP="00593553">
      <w:pPr>
        <w:shd w:val="clear" w:color="auto" w:fill="FFFFFF"/>
        <w:spacing w:after="0" w:line="240" w:lineRule="auto"/>
        <w:jc w:val="both"/>
        <w:rPr>
          <w:rFonts w:ascii="Helvetica" w:eastAsia="Times New Roman" w:hAnsi="Helvetica" w:cs="Helvetica"/>
          <w:color w:val="202020"/>
          <w:sz w:val="23"/>
          <w:szCs w:val="23"/>
        </w:rPr>
      </w:pPr>
    </w:p>
    <w:p w:rsidR="00593553" w:rsidRPr="00593553" w:rsidRDefault="00593553" w:rsidP="00593553">
      <w:pPr>
        <w:shd w:val="clear" w:color="auto" w:fill="FFFFFF"/>
        <w:spacing w:after="0" w:line="240" w:lineRule="auto"/>
        <w:jc w:val="center"/>
        <w:rPr>
          <w:rFonts w:ascii="Helvetica" w:eastAsia="Times New Roman" w:hAnsi="Helvetica" w:cs="Helvetica"/>
          <w:color w:val="000000"/>
          <w:sz w:val="23"/>
          <w:szCs w:val="23"/>
        </w:rPr>
      </w:pPr>
    </w:p>
    <w:p w:rsidR="00593553" w:rsidRDefault="00593553" w:rsidP="00593553">
      <w:pPr>
        <w:shd w:val="clear" w:color="auto" w:fill="FFFFFF"/>
        <w:spacing w:after="0" w:line="240" w:lineRule="auto"/>
        <w:jc w:val="both"/>
        <w:rPr>
          <w:rFonts w:ascii="Helvetica" w:eastAsia="Times New Roman" w:hAnsi="Helvetica" w:cs="Helvetica"/>
          <w:color w:val="202020"/>
          <w:sz w:val="23"/>
          <w:szCs w:val="23"/>
        </w:rPr>
      </w:pPr>
      <w:r w:rsidRPr="00593553">
        <w:rPr>
          <w:rFonts w:ascii="Helvetica" w:eastAsia="Times New Roman" w:hAnsi="Helvetica" w:cs="Helvetica"/>
          <w:color w:val="202020"/>
          <w:sz w:val="23"/>
          <w:szCs w:val="23"/>
        </w:rPr>
        <w:t>“And whose affairs are decided by counsel among themselves.”</w:t>
      </w:r>
    </w:p>
    <w:p w:rsidR="00593553" w:rsidRDefault="00593553" w:rsidP="00593553">
      <w:pPr>
        <w:shd w:val="clear" w:color="auto" w:fill="FFFFFF"/>
        <w:spacing w:after="0" w:line="240" w:lineRule="auto"/>
        <w:rPr>
          <w:rFonts w:ascii="Helvetica" w:eastAsia="Times New Roman" w:hAnsi="Helvetica" w:cs="Helvetica"/>
          <w:b/>
          <w:noProof/>
          <w:color w:val="000000"/>
          <w:sz w:val="23"/>
          <w:szCs w:val="23"/>
        </w:rPr>
      </w:pPr>
      <w:r w:rsidRPr="00593553">
        <w:rPr>
          <w:rFonts w:ascii="Helvetica" w:eastAsia="Times New Roman" w:hAnsi="Helvetica" w:cs="Helvetica"/>
          <w:b/>
          <w:noProof/>
          <w:color w:val="000000"/>
          <w:sz w:val="23"/>
          <w:szCs w:val="23"/>
        </w:rPr>
        <w:t>Theory follow:</w:t>
      </w:r>
    </w:p>
    <w:p w:rsidR="00593553" w:rsidRDefault="00593553" w:rsidP="00593553">
      <w:pPr>
        <w:shd w:val="clear" w:color="auto" w:fill="FFFFFF"/>
        <w:spacing w:after="0" w:line="240" w:lineRule="auto"/>
        <w:rPr>
          <w:rFonts w:ascii="Helvetica" w:eastAsia="Times New Roman" w:hAnsi="Helvetica" w:cs="Helvetica"/>
          <w:b/>
          <w:noProof/>
          <w:color w:val="000000"/>
          <w:sz w:val="23"/>
          <w:szCs w:val="23"/>
        </w:rPr>
      </w:pPr>
      <w:r>
        <w:t xml:space="preserve">Follows </w:t>
      </w:r>
      <w:r>
        <w:rPr>
          <w:rStyle w:val="Strong"/>
        </w:rPr>
        <w:t>Virtue Ethics</w:t>
      </w:r>
      <w:r>
        <w:t>, emphasizing wisdom, cooperation, and collective decision-making for moral outcomes.</w:t>
      </w:r>
    </w:p>
    <w:p w:rsidR="00593553" w:rsidRPr="00593553" w:rsidRDefault="00593553" w:rsidP="00593553">
      <w:pPr>
        <w:shd w:val="clear" w:color="auto" w:fill="FFFFFF"/>
        <w:spacing w:after="0" w:line="240" w:lineRule="auto"/>
        <w:jc w:val="both"/>
        <w:rPr>
          <w:rFonts w:ascii="Helvetica" w:eastAsia="Times New Roman" w:hAnsi="Helvetica" w:cs="Helvetica"/>
          <w:color w:val="202020"/>
          <w:sz w:val="23"/>
          <w:szCs w:val="23"/>
        </w:rPr>
      </w:pPr>
    </w:p>
    <w:p w:rsidR="00593553" w:rsidRPr="00593553" w:rsidRDefault="00593553" w:rsidP="00593553">
      <w:pPr>
        <w:shd w:val="clear" w:color="auto" w:fill="FFFFFF"/>
        <w:spacing w:after="0" w:line="240" w:lineRule="auto"/>
        <w:jc w:val="center"/>
        <w:rPr>
          <w:rFonts w:ascii="Helvetica" w:eastAsia="Times New Roman" w:hAnsi="Helvetica" w:cs="Helvetica"/>
          <w:color w:val="000000"/>
          <w:sz w:val="23"/>
          <w:szCs w:val="23"/>
        </w:rPr>
      </w:pPr>
    </w:p>
    <w:p w:rsidR="00593553" w:rsidRPr="00593553" w:rsidRDefault="00593553" w:rsidP="00593553"/>
    <w:p w:rsidR="00184970" w:rsidRDefault="00184970"/>
    <w:sectPr w:rsidR="00184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6E05E6"/>
    <w:multiLevelType w:val="hybridMultilevel"/>
    <w:tmpl w:val="60FADD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553"/>
    <w:rsid w:val="00184970"/>
    <w:rsid w:val="00593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F5815"/>
  <w15:chartTrackingRefBased/>
  <w15:docId w15:val="{91D1A5C5-7D53-4AF7-9EDC-9E53AFDE0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55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3553"/>
    <w:rPr>
      <w:color w:val="0563C1" w:themeColor="hyperlink"/>
      <w:u w:val="single"/>
    </w:rPr>
  </w:style>
  <w:style w:type="paragraph" w:styleId="ListParagraph">
    <w:name w:val="List Paragraph"/>
    <w:basedOn w:val="Normal"/>
    <w:uiPriority w:val="34"/>
    <w:qFormat/>
    <w:rsid w:val="00593553"/>
    <w:pPr>
      <w:ind w:left="720"/>
      <w:contextualSpacing/>
    </w:pPr>
  </w:style>
  <w:style w:type="paragraph" w:styleId="NormalWeb">
    <w:name w:val="Normal (Web)"/>
    <w:basedOn w:val="Normal"/>
    <w:uiPriority w:val="99"/>
    <w:semiHidden/>
    <w:unhideWhenUsed/>
    <w:rsid w:val="005935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35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027901">
      <w:bodyDiv w:val="1"/>
      <w:marLeft w:val="0"/>
      <w:marRight w:val="0"/>
      <w:marTop w:val="0"/>
      <w:marBottom w:val="0"/>
      <w:divBdr>
        <w:top w:val="none" w:sz="0" w:space="0" w:color="auto"/>
        <w:left w:val="none" w:sz="0" w:space="0" w:color="auto"/>
        <w:bottom w:val="none" w:sz="0" w:space="0" w:color="auto"/>
        <w:right w:val="none" w:sz="0" w:space="0" w:color="auto"/>
      </w:divBdr>
      <w:divsChild>
        <w:div w:id="440492234">
          <w:marLeft w:val="0"/>
          <w:marRight w:val="0"/>
          <w:marTop w:val="0"/>
          <w:marBottom w:val="0"/>
          <w:divBdr>
            <w:top w:val="none" w:sz="0" w:space="0" w:color="auto"/>
            <w:left w:val="none" w:sz="0" w:space="0" w:color="auto"/>
            <w:bottom w:val="none" w:sz="0" w:space="0" w:color="auto"/>
            <w:right w:val="none" w:sz="0" w:space="0" w:color="auto"/>
          </w:divBdr>
          <w:divsChild>
            <w:div w:id="940457098">
              <w:marLeft w:val="0"/>
              <w:marRight w:val="0"/>
              <w:marTop w:val="0"/>
              <w:marBottom w:val="0"/>
              <w:divBdr>
                <w:top w:val="none" w:sz="0" w:space="0" w:color="auto"/>
                <w:left w:val="none" w:sz="0" w:space="0" w:color="auto"/>
                <w:bottom w:val="none" w:sz="0" w:space="0" w:color="auto"/>
                <w:right w:val="none" w:sz="0" w:space="0" w:color="auto"/>
              </w:divBdr>
              <w:divsChild>
                <w:div w:id="1971129526">
                  <w:marLeft w:val="0"/>
                  <w:marRight w:val="0"/>
                  <w:marTop w:val="0"/>
                  <w:marBottom w:val="0"/>
                  <w:divBdr>
                    <w:top w:val="none" w:sz="0" w:space="0" w:color="auto"/>
                    <w:left w:val="none" w:sz="0" w:space="0" w:color="auto"/>
                    <w:bottom w:val="none" w:sz="0" w:space="0" w:color="auto"/>
                    <w:right w:val="none" w:sz="0" w:space="0" w:color="auto"/>
                  </w:divBdr>
                  <w:divsChild>
                    <w:div w:id="472647322">
                      <w:marLeft w:val="0"/>
                      <w:marRight w:val="0"/>
                      <w:marTop w:val="0"/>
                      <w:marBottom w:val="0"/>
                      <w:divBdr>
                        <w:top w:val="none" w:sz="0" w:space="0" w:color="auto"/>
                        <w:left w:val="none" w:sz="0" w:space="0" w:color="auto"/>
                        <w:bottom w:val="none" w:sz="0" w:space="0" w:color="auto"/>
                        <w:right w:val="none" w:sz="0" w:space="0" w:color="auto"/>
                      </w:divBdr>
                      <w:divsChild>
                        <w:div w:id="1780837121">
                          <w:marLeft w:val="0"/>
                          <w:marRight w:val="0"/>
                          <w:marTop w:val="0"/>
                          <w:marBottom w:val="0"/>
                          <w:divBdr>
                            <w:top w:val="none" w:sz="0" w:space="0" w:color="auto"/>
                            <w:left w:val="none" w:sz="0" w:space="0" w:color="auto"/>
                            <w:bottom w:val="none" w:sz="0" w:space="0" w:color="auto"/>
                            <w:right w:val="none" w:sz="0" w:space="0" w:color="auto"/>
                          </w:divBdr>
                          <w:divsChild>
                            <w:div w:id="6786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03832">
                      <w:marLeft w:val="0"/>
                      <w:marRight w:val="0"/>
                      <w:marTop w:val="0"/>
                      <w:marBottom w:val="0"/>
                      <w:divBdr>
                        <w:top w:val="none" w:sz="0" w:space="0" w:color="auto"/>
                        <w:left w:val="none" w:sz="0" w:space="0" w:color="auto"/>
                        <w:bottom w:val="none" w:sz="0" w:space="0" w:color="auto"/>
                        <w:right w:val="none" w:sz="0" w:space="0" w:color="auto"/>
                      </w:divBdr>
                      <w:divsChild>
                        <w:div w:id="1957446606">
                          <w:marLeft w:val="0"/>
                          <w:marRight w:val="0"/>
                          <w:marTop w:val="0"/>
                          <w:marBottom w:val="0"/>
                          <w:divBdr>
                            <w:top w:val="none" w:sz="0" w:space="0" w:color="auto"/>
                            <w:left w:val="none" w:sz="0" w:space="0" w:color="auto"/>
                            <w:bottom w:val="none" w:sz="0" w:space="0" w:color="auto"/>
                            <w:right w:val="none" w:sz="0" w:space="0" w:color="auto"/>
                          </w:divBdr>
                          <w:divsChild>
                            <w:div w:id="13276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95160">
                  <w:marLeft w:val="0"/>
                  <w:marRight w:val="0"/>
                  <w:marTop w:val="0"/>
                  <w:marBottom w:val="0"/>
                  <w:divBdr>
                    <w:top w:val="none" w:sz="0" w:space="0" w:color="auto"/>
                    <w:left w:val="none" w:sz="0" w:space="0" w:color="auto"/>
                    <w:bottom w:val="none" w:sz="0" w:space="0" w:color="auto"/>
                    <w:right w:val="none" w:sz="0" w:space="0" w:color="auto"/>
                  </w:divBdr>
                  <w:divsChild>
                    <w:div w:id="1774935339">
                      <w:marLeft w:val="0"/>
                      <w:marRight w:val="0"/>
                      <w:marTop w:val="0"/>
                      <w:marBottom w:val="0"/>
                      <w:divBdr>
                        <w:top w:val="none" w:sz="0" w:space="0" w:color="auto"/>
                        <w:left w:val="none" w:sz="0" w:space="0" w:color="auto"/>
                        <w:bottom w:val="none" w:sz="0" w:space="0" w:color="auto"/>
                        <w:right w:val="none" w:sz="0" w:space="0" w:color="auto"/>
                      </w:divBdr>
                      <w:divsChild>
                        <w:div w:id="1229458229">
                          <w:marLeft w:val="0"/>
                          <w:marRight w:val="0"/>
                          <w:marTop w:val="0"/>
                          <w:marBottom w:val="0"/>
                          <w:divBdr>
                            <w:top w:val="none" w:sz="0" w:space="0" w:color="auto"/>
                            <w:left w:val="none" w:sz="0" w:space="0" w:color="auto"/>
                            <w:bottom w:val="none" w:sz="0" w:space="0" w:color="auto"/>
                            <w:right w:val="none" w:sz="0" w:space="0" w:color="auto"/>
                          </w:divBdr>
                          <w:divsChild>
                            <w:div w:id="4527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5765">
                      <w:marLeft w:val="0"/>
                      <w:marRight w:val="0"/>
                      <w:marTop w:val="0"/>
                      <w:marBottom w:val="0"/>
                      <w:divBdr>
                        <w:top w:val="none" w:sz="0" w:space="0" w:color="auto"/>
                        <w:left w:val="none" w:sz="0" w:space="0" w:color="auto"/>
                        <w:bottom w:val="none" w:sz="0" w:space="0" w:color="auto"/>
                        <w:right w:val="none" w:sz="0" w:space="0" w:color="auto"/>
                      </w:divBdr>
                      <w:divsChild>
                        <w:div w:id="1117682738">
                          <w:marLeft w:val="0"/>
                          <w:marRight w:val="0"/>
                          <w:marTop w:val="0"/>
                          <w:marBottom w:val="0"/>
                          <w:divBdr>
                            <w:top w:val="none" w:sz="0" w:space="0" w:color="auto"/>
                            <w:left w:val="none" w:sz="0" w:space="0" w:color="auto"/>
                            <w:bottom w:val="none" w:sz="0" w:space="0" w:color="auto"/>
                            <w:right w:val="none" w:sz="0" w:space="0" w:color="auto"/>
                          </w:divBdr>
                          <w:divsChild>
                            <w:div w:id="15694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78243">
                  <w:marLeft w:val="0"/>
                  <w:marRight w:val="0"/>
                  <w:marTop w:val="0"/>
                  <w:marBottom w:val="0"/>
                  <w:divBdr>
                    <w:top w:val="none" w:sz="0" w:space="0" w:color="auto"/>
                    <w:left w:val="none" w:sz="0" w:space="0" w:color="auto"/>
                    <w:bottom w:val="none" w:sz="0" w:space="0" w:color="auto"/>
                    <w:right w:val="none" w:sz="0" w:space="0" w:color="auto"/>
                  </w:divBdr>
                  <w:divsChild>
                    <w:div w:id="765350484">
                      <w:marLeft w:val="0"/>
                      <w:marRight w:val="0"/>
                      <w:marTop w:val="0"/>
                      <w:marBottom w:val="0"/>
                      <w:divBdr>
                        <w:top w:val="none" w:sz="0" w:space="0" w:color="auto"/>
                        <w:left w:val="none" w:sz="0" w:space="0" w:color="auto"/>
                        <w:bottom w:val="none" w:sz="0" w:space="0" w:color="auto"/>
                        <w:right w:val="none" w:sz="0" w:space="0" w:color="auto"/>
                      </w:divBdr>
                      <w:divsChild>
                        <w:div w:id="726534392">
                          <w:marLeft w:val="0"/>
                          <w:marRight w:val="0"/>
                          <w:marTop w:val="0"/>
                          <w:marBottom w:val="0"/>
                          <w:divBdr>
                            <w:top w:val="none" w:sz="0" w:space="0" w:color="auto"/>
                            <w:left w:val="none" w:sz="0" w:space="0" w:color="auto"/>
                            <w:bottom w:val="none" w:sz="0" w:space="0" w:color="auto"/>
                            <w:right w:val="none" w:sz="0" w:space="0" w:color="auto"/>
                          </w:divBdr>
                          <w:divsChild>
                            <w:div w:id="49849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8467">
                      <w:marLeft w:val="0"/>
                      <w:marRight w:val="0"/>
                      <w:marTop w:val="0"/>
                      <w:marBottom w:val="0"/>
                      <w:divBdr>
                        <w:top w:val="none" w:sz="0" w:space="0" w:color="auto"/>
                        <w:left w:val="none" w:sz="0" w:space="0" w:color="auto"/>
                        <w:bottom w:val="none" w:sz="0" w:space="0" w:color="auto"/>
                        <w:right w:val="none" w:sz="0" w:space="0" w:color="auto"/>
                      </w:divBdr>
                      <w:divsChild>
                        <w:div w:id="1633436023">
                          <w:marLeft w:val="0"/>
                          <w:marRight w:val="0"/>
                          <w:marTop w:val="0"/>
                          <w:marBottom w:val="0"/>
                          <w:divBdr>
                            <w:top w:val="none" w:sz="0" w:space="0" w:color="auto"/>
                            <w:left w:val="none" w:sz="0" w:space="0" w:color="auto"/>
                            <w:bottom w:val="none" w:sz="0" w:space="0" w:color="auto"/>
                            <w:right w:val="none" w:sz="0" w:space="0" w:color="auto"/>
                          </w:divBdr>
                          <w:divsChild>
                            <w:div w:id="187572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723164">
                  <w:marLeft w:val="0"/>
                  <w:marRight w:val="0"/>
                  <w:marTop w:val="0"/>
                  <w:marBottom w:val="0"/>
                  <w:divBdr>
                    <w:top w:val="none" w:sz="0" w:space="0" w:color="auto"/>
                    <w:left w:val="none" w:sz="0" w:space="0" w:color="auto"/>
                    <w:bottom w:val="none" w:sz="0" w:space="0" w:color="auto"/>
                    <w:right w:val="none" w:sz="0" w:space="0" w:color="auto"/>
                  </w:divBdr>
                  <w:divsChild>
                    <w:div w:id="1777410063">
                      <w:marLeft w:val="0"/>
                      <w:marRight w:val="0"/>
                      <w:marTop w:val="0"/>
                      <w:marBottom w:val="0"/>
                      <w:divBdr>
                        <w:top w:val="none" w:sz="0" w:space="0" w:color="auto"/>
                        <w:left w:val="none" w:sz="0" w:space="0" w:color="auto"/>
                        <w:bottom w:val="none" w:sz="0" w:space="0" w:color="auto"/>
                        <w:right w:val="none" w:sz="0" w:space="0" w:color="auto"/>
                      </w:divBdr>
                      <w:divsChild>
                        <w:div w:id="689793654">
                          <w:marLeft w:val="0"/>
                          <w:marRight w:val="0"/>
                          <w:marTop w:val="0"/>
                          <w:marBottom w:val="0"/>
                          <w:divBdr>
                            <w:top w:val="none" w:sz="0" w:space="0" w:color="auto"/>
                            <w:left w:val="none" w:sz="0" w:space="0" w:color="auto"/>
                            <w:bottom w:val="none" w:sz="0" w:space="0" w:color="auto"/>
                            <w:right w:val="none" w:sz="0" w:space="0" w:color="auto"/>
                          </w:divBdr>
                          <w:divsChild>
                            <w:div w:id="2104109397">
                              <w:marLeft w:val="0"/>
                              <w:marRight w:val="0"/>
                              <w:marTop w:val="0"/>
                              <w:marBottom w:val="0"/>
                              <w:divBdr>
                                <w:top w:val="none" w:sz="0" w:space="0" w:color="auto"/>
                                <w:left w:val="none" w:sz="0" w:space="0" w:color="auto"/>
                                <w:bottom w:val="none" w:sz="0" w:space="0" w:color="auto"/>
                                <w:right w:val="none" w:sz="0" w:space="0" w:color="auto"/>
                              </w:divBdr>
                              <w:divsChild>
                                <w:div w:id="26431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290522">
                      <w:marLeft w:val="0"/>
                      <w:marRight w:val="0"/>
                      <w:marTop w:val="0"/>
                      <w:marBottom w:val="0"/>
                      <w:divBdr>
                        <w:top w:val="none" w:sz="0" w:space="0" w:color="auto"/>
                        <w:left w:val="none" w:sz="0" w:space="0" w:color="auto"/>
                        <w:bottom w:val="none" w:sz="0" w:space="0" w:color="auto"/>
                        <w:right w:val="none" w:sz="0" w:space="0" w:color="auto"/>
                      </w:divBdr>
                      <w:divsChild>
                        <w:div w:id="1088424575">
                          <w:marLeft w:val="0"/>
                          <w:marRight w:val="0"/>
                          <w:marTop w:val="0"/>
                          <w:marBottom w:val="0"/>
                          <w:divBdr>
                            <w:top w:val="none" w:sz="0" w:space="0" w:color="auto"/>
                            <w:left w:val="none" w:sz="0" w:space="0" w:color="auto"/>
                            <w:bottom w:val="none" w:sz="0" w:space="0" w:color="auto"/>
                            <w:right w:val="none" w:sz="0" w:space="0" w:color="auto"/>
                          </w:divBdr>
                          <w:divsChild>
                            <w:div w:id="16515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15809">
                  <w:marLeft w:val="0"/>
                  <w:marRight w:val="0"/>
                  <w:marTop w:val="0"/>
                  <w:marBottom w:val="0"/>
                  <w:divBdr>
                    <w:top w:val="none" w:sz="0" w:space="0" w:color="auto"/>
                    <w:left w:val="none" w:sz="0" w:space="0" w:color="auto"/>
                    <w:bottom w:val="none" w:sz="0" w:space="0" w:color="auto"/>
                    <w:right w:val="none" w:sz="0" w:space="0" w:color="auto"/>
                  </w:divBdr>
                  <w:divsChild>
                    <w:div w:id="1220362572">
                      <w:marLeft w:val="0"/>
                      <w:marRight w:val="0"/>
                      <w:marTop w:val="0"/>
                      <w:marBottom w:val="0"/>
                      <w:divBdr>
                        <w:top w:val="none" w:sz="0" w:space="0" w:color="auto"/>
                        <w:left w:val="none" w:sz="0" w:space="0" w:color="auto"/>
                        <w:bottom w:val="none" w:sz="0" w:space="0" w:color="auto"/>
                        <w:right w:val="none" w:sz="0" w:space="0" w:color="auto"/>
                      </w:divBdr>
                      <w:divsChild>
                        <w:div w:id="2067995962">
                          <w:marLeft w:val="0"/>
                          <w:marRight w:val="0"/>
                          <w:marTop w:val="0"/>
                          <w:marBottom w:val="0"/>
                          <w:divBdr>
                            <w:top w:val="none" w:sz="0" w:space="0" w:color="auto"/>
                            <w:left w:val="none" w:sz="0" w:space="0" w:color="auto"/>
                            <w:bottom w:val="none" w:sz="0" w:space="0" w:color="auto"/>
                            <w:right w:val="none" w:sz="0" w:space="0" w:color="auto"/>
                          </w:divBdr>
                          <w:divsChild>
                            <w:div w:id="173573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95865">
                      <w:marLeft w:val="0"/>
                      <w:marRight w:val="0"/>
                      <w:marTop w:val="0"/>
                      <w:marBottom w:val="0"/>
                      <w:divBdr>
                        <w:top w:val="none" w:sz="0" w:space="0" w:color="auto"/>
                        <w:left w:val="none" w:sz="0" w:space="0" w:color="auto"/>
                        <w:bottom w:val="none" w:sz="0" w:space="0" w:color="auto"/>
                        <w:right w:val="none" w:sz="0" w:space="0" w:color="auto"/>
                      </w:divBdr>
                      <w:divsChild>
                        <w:div w:id="1369187480">
                          <w:marLeft w:val="0"/>
                          <w:marRight w:val="0"/>
                          <w:marTop w:val="0"/>
                          <w:marBottom w:val="0"/>
                          <w:divBdr>
                            <w:top w:val="none" w:sz="0" w:space="0" w:color="auto"/>
                            <w:left w:val="none" w:sz="0" w:space="0" w:color="auto"/>
                            <w:bottom w:val="none" w:sz="0" w:space="0" w:color="auto"/>
                            <w:right w:val="none" w:sz="0" w:space="0" w:color="auto"/>
                          </w:divBdr>
                          <w:divsChild>
                            <w:div w:id="50077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640466">
                  <w:marLeft w:val="0"/>
                  <w:marRight w:val="0"/>
                  <w:marTop w:val="0"/>
                  <w:marBottom w:val="0"/>
                  <w:divBdr>
                    <w:top w:val="none" w:sz="0" w:space="0" w:color="auto"/>
                    <w:left w:val="none" w:sz="0" w:space="0" w:color="auto"/>
                    <w:bottom w:val="none" w:sz="0" w:space="0" w:color="auto"/>
                    <w:right w:val="none" w:sz="0" w:space="0" w:color="auto"/>
                  </w:divBdr>
                  <w:divsChild>
                    <w:div w:id="1330065071">
                      <w:marLeft w:val="0"/>
                      <w:marRight w:val="0"/>
                      <w:marTop w:val="0"/>
                      <w:marBottom w:val="0"/>
                      <w:divBdr>
                        <w:top w:val="none" w:sz="0" w:space="0" w:color="auto"/>
                        <w:left w:val="none" w:sz="0" w:space="0" w:color="auto"/>
                        <w:bottom w:val="none" w:sz="0" w:space="0" w:color="auto"/>
                        <w:right w:val="none" w:sz="0" w:space="0" w:color="auto"/>
                      </w:divBdr>
                      <w:divsChild>
                        <w:div w:id="504831350">
                          <w:marLeft w:val="0"/>
                          <w:marRight w:val="0"/>
                          <w:marTop w:val="0"/>
                          <w:marBottom w:val="0"/>
                          <w:divBdr>
                            <w:top w:val="none" w:sz="0" w:space="0" w:color="auto"/>
                            <w:left w:val="none" w:sz="0" w:space="0" w:color="auto"/>
                            <w:bottom w:val="none" w:sz="0" w:space="0" w:color="auto"/>
                            <w:right w:val="none" w:sz="0" w:space="0" w:color="auto"/>
                          </w:divBdr>
                          <w:divsChild>
                            <w:div w:id="1457993005">
                              <w:marLeft w:val="0"/>
                              <w:marRight w:val="0"/>
                              <w:marTop w:val="0"/>
                              <w:marBottom w:val="0"/>
                              <w:divBdr>
                                <w:top w:val="none" w:sz="0" w:space="0" w:color="auto"/>
                                <w:left w:val="none" w:sz="0" w:space="0" w:color="auto"/>
                                <w:bottom w:val="none" w:sz="0" w:space="0" w:color="auto"/>
                                <w:right w:val="none" w:sz="0" w:space="0" w:color="auto"/>
                              </w:divBdr>
                              <w:divsChild>
                                <w:div w:id="18107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745335">
                      <w:marLeft w:val="0"/>
                      <w:marRight w:val="0"/>
                      <w:marTop w:val="0"/>
                      <w:marBottom w:val="0"/>
                      <w:divBdr>
                        <w:top w:val="none" w:sz="0" w:space="0" w:color="auto"/>
                        <w:left w:val="none" w:sz="0" w:space="0" w:color="auto"/>
                        <w:bottom w:val="none" w:sz="0" w:space="0" w:color="auto"/>
                        <w:right w:val="none" w:sz="0" w:space="0" w:color="auto"/>
                      </w:divBdr>
                      <w:divsChild>
                        <w:div w:id="1076826021">
                          <w:marLeft w:val="0"/>
                          <w:marRight w:val="0"/>
                          <w:marTop w:val="0"/>
                          <w:marBottom w:val="0"/>
                          <w:divBdr>
                            <w:top w:val="none" w:sz="0" w:space="0" w:color="auto"/>
                            <w:left w:val="none" w:sz="0" w:space="0" w:color="auto"/>
                            <w:bottom w:val="none" w:sz="0" w:space="0" w:color="auto"/>
                            <w:right w:val="none" w:sz="0" w:space="0" w:color="auto"/>
                          </w:divBdr>
                          <w:divsChild>
                            <w:div w:id="200601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539075">
                  <w:marLeft w:val="0"/>
                  <w:marRight w:val="0"/>
                  <w:marTop w:val="0"/>
                  <w:marBottom w:val="0"/>
                  <w:divBdr>
                    <w:top w:val="none" w:sz="0" w:space="0" w:color="auto"/>
                    <w:left w:val="none" w:sz="0" w:space="0" w:color="auto"/>
                    <w:bottom w:val="none" w:sz="0" w:space="0" w:color="auto"/>
                    <w:right w:val="none" w:sz="0" w:space="0" w:color="auto"/>
                  </w:divBdr>
                  <w:divsChild>
                    <w:div w:id="1943561353">
                      <w:marLeft w:val="0"/>
                      <w:marRight w:val="0"/>
                      <w:marTop w:val="0"/>
                      <w:marBottom w:val="0"/>
                      <w:divBdr>
                        <w:top w:val="none" w:sz="0" w:space="0" w:color="auto"/>
                        <w:left w:val="none" w:sz="0" w:space="0" w:color="auto"/>
                        <w:bottom w:val="none" w:sz="0" w:space="0" w:color="auto"/>
                        <w:right w:val="none" w:sz="0" w:space="0" w:color="auto"/>
                      </w:divBdr>
                      <w:divsChild>
                        <w:div w:id="667296660">
                          <w:marLeft w:val="0"/>
                          <w:marRight w:val="0"/>
                          <w:marTop w:val="0"/>
                          <w:marBottom w:val="0"/>
                          <w:divBdr>
                            <w:top w:val="none" w:sz="0" w:space="0" w:color="auto"/>
                            <w:left w:val="none" w:sz="0" w:space="0" w:color="auto"/>
                            <w:bottom w:val="none" w:sz="0" w:space="0" w:color="auto"/>
                            <w:right w:val="none" w:sz="0" w:space="0" w:color="auto"/>
                          </w:divBdr>
                          <w:divsChild>
                            <w:div w:id="104159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62272">
                      <w:marLeft w:val="0"/>
                      <w:marRight w:val="0"/>
                      <w:marTop w:val="0"/>
                      <w:marBottom w:val="0"/>
                      <w:divBdr>
                        <w:top w:val="none" w:sz="0" w:space="0" w:color="auto"/>
                        <w:left w:val="none" w:sz="0" w:space="0" w:color="auto"/>
                        <w:bottom w:val="none" w:sz="0" w:space="0" w:color="auto"/>
                        <w:right w:val="none" w:sz="0" w:space="0" w:color="auto"/>
                      </w:divBdr>
                      <w:divsChild>
                        <w:div w:id="1091242075">
                          <w:marLeft w:val="0"/>
                          <w:marRight w:val="0"/>
                          <w:marTop w:val="0"/>
                          <w:marBottom w:val="0"/>
                          <w:divBdr>
                            <w:top w:val="none" w:sz="0" w:space="0" w:color="auto"/>
                            <w:left w:val="none" w:sz="0" w:space="0" w:color="auto"/>
                            <w:bottom w:val="none" w:sz="0" w:space="0" w:color="auto"/>
                            <w:right w:val="none" w:sz="0" w:space="0" w:color="auto"/>
                          </w:divBdr>
                          <w:divsChild>
                            <w:div w:id="19550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33993">
                  <w:marLeft w:val="0"/>
                  <w:marRight w:val="0"/>
                  <w:marTop w:val="0"/>
                  <w:marBottom w:val="0"/>
                  <w:divBdr>
                    <w:top w:val="none" w:sz="0" w:space="0" w:color="auto"/>
                    <w:left w:val="none" w:sz="0" w:space="0" w:color="auto"/>
                    <w:bottom w:val="none" w:sz="0" w:space="0" w:color="auto"/>
                    <w:right w:val="none" w:sz="0" w:space="0" w:color="auto"/>
                  </w:divBdr>
                  <w:divsChild>
                    <w:div w:id="608859244">
                      <w:marLeft w:val="0"/>
                      <w:marRight w:val="0"/>
                      <w:marTop w:val="0"/>
                      <w:marBottom w:val="0"/>
                      <w:divBdr>
                        <w:top w:val="none" w:sz="0" w:space="0" w:color="auto"/>
                        <w:left w:val="none" w:sz="0" w:space="0" w:color="auto"/>
                        <w:bottom w:val="none" w:sz="0" w:space="0" w:color="auto"/>
                        <w:right w:val="none" w:sz="0" w:space="0" w:color="auto"/>
                      </w:divBdr>
                      <w:divsChild>
                        <w:div w:id="866018889">
                          <w:marLeft w:val="0"/>
                          <w:marRight w:val="0"/>
                          <w:marTop w:val="0"/>
                          <w:marBottom w:val="0"/>
                          <w:divBdr>
                            <w:top w:val="none" w:sz="0" w:space="0" w:color="auto"/>
                            <w:left w:val="none" w:sz="0" w:space="0" w:color="auto"/>
                            <w:bottom w:val="none" w:sz="0" w:space="0" w:color="auto"/>
                            <w:right w:val="none" w:sz="0" w:space="0" w:color="auto"/>
                          </w:divBdr>
                          <w:divsChild>
                            <w:div w:id="4810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6217">
                      <w:marLeft w:val="0"/>
                      <w:marRight w:val="0"/>
                      <w:marTop w:val="0"/>
                      <w:marBottom w:val="0"/>
                      <w:divBdr>
                        <w:top w:val="none" w:sz="0" w:space="0" w:color="auto"/>
                        <w:left w:val="none" w:sz="0" w:space="0" w:color="auto"/>
                        <w:bottom w:val="none" w:sz="0" w:space="0" w:color="auto"/>
                        <w:right w:val="none" w:sz="0" w:space="0" w:color="auto"/>
                      </w:divBdr>
                      <w:divsChild>
                        <w:div w:id="1671448950">
                          <w:marLeft w:val="0"/>
                          <w:marRight w:val="0"/>
                          <w:marTop w:val="0"/>
                          <w:marBottom w:val="0"/>
                          <w:divBdr>
                            <w:top w:val="none" w:sz="0" w:space="0" w:color="auto"/>
                            <w:left w:val="none" w:sz="0" w:space="0" w:color="auto"/>
                            <w:bottom w:val="none" w:sz="0" w:space="0" w:color="auto"/>
                            <w:right w:val="none" w:sz="0" w:space="0" w:color="auto"/>
                          </w:divBdr>
                          <w:divsChild>
                            <w:div w:id="20208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635651">
                  <w:marLeft w:val="0"/>
                  <w:marRight w:val="0"/>
                  <w:marTop w:val="0"/>
                  <w:marBottom w:val="0"/>
                  <w:divBdr>
                    <w:top w:val="none" w:sz="0" w:space="0" w:color="auto"/>
                    <w:left w:val="none" w:sz="0" w:space="0" w:color="auto"/>
                    <w:bottom w:val="none" w:sz="0" w:space="0" w:color="auto"/>
                    <w:right w:val="none" w:sz="0" w:space="0" w:color="auto"/>
                  </w:divBdr>
                  <w:divsChild>
                    <w:div w:id="2065836898">
                      <w:marLeft w:val="0"/>
                      <w:marRight w:val="0"/>
                      <w:marTop w:val="0"/>
                      <w:marBottom w:val="0"/>
                      <w:divBdr>
                        <w:top w:val="none" w:sz="0" w:space="0" w:color="auto"/>
                        <w:left w:val="none" w:sz="0" w:space="0" w:color="auto"/>
                        <w:bottom w:val="none" w:sz="0" w:space="0" w:color="auto"/>
                        <w:right w:val="none" w:sz="0" w:space="0" w:color="auto"/>
                      </w:divBdr>
                      <w:divsChild>
                        <w:div w:id="1519201483">
                          <w:marLeft w:val="0"/>
                          <w:marRight w:val="0"/>
                          <w:marTop w:val="0"/>
                          <w:marBottom w:val="0"/>
                          <w:divBdr>
                            <w:top w:val="none" w:sz="0" w:space="0" w:color="auto"/>
                            <w:left w:val="none" w:sz="0" w:space="0" w:color="auto"/>
                            <w:bottom w:val="none" w:sz="0" w:space="0" w:color="auto"/>
                            <w:right w:val="none" w:sz="0" w:space="0" w:color="auto"/>
                          </w:divBdr>
                          <w:divsChild>
                            <w:div w:id="2565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2482">
                      <w:marLeft w:val="0"/>
                      <w:marRight w:val="0"/>
                      <w:marTop w:val="0"/>
                      <w:marBottom w:val="0"/>
                      <w:divBdr>
                        <w:top w:val="none" w:sz="0" w:space="0" w:color="auto"/>
                        <w:left w:val="none" w:sz="0" w:space="0" w:color="auto"/>
                        <w:bottom w:val="none" w:sz="0" w:space="0" w:color="auto"/>
                        <w:right w:val="none" w:sz="0" w:space="0" w:color="auto"/>
                      </w:divBdr>
                      <w:divsChild>
                        <w:div w:id="878666947">
                          <w:marLeft w:val="0"/>
                          <w:marRight w:val="0"/>
                          <w:marTop w:val="0"/>
                          <w:marBottom w:val="0"/>
                          <w:divBdr>
                            <w:top w:val="none" w:sz="0" w:space="0" w:color="auto"/>
                            <w:left w:val="none" w:sz="0" w:space="0" w:color="auto"/>
                            <w:bottom w:val="none" w:sz="0" w:space="0" w:color="auto"/>
                            <w:right w:val="none" w:sz="0" w:space="0" w:color="auto"/>
                          </w:divBdr>
                          <w:divsChild>
                            <w:div w:id="168062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8365">
                  <w:marLeft w:val="0"/>
                  <w:marRight w:val="0"/>
                  <w:marTop w:val="0"/>
                  <w:marBottom w:val="0"/>
                  <w:divBdr>
                    <w:top w:val="none" w:sz="0" w:space="0" w:color="auto"/>
                    <w:left w:val="none" w:sz="0" w:space="0" w:color="auto"/>
                    <w:bottom w:val="none" w:sz="0" w:space="0" w:color="auto"/>
                    <w:right w:val="none" w:sz="0" w:space="0" w:color="auto"/>
                  </w:divBdr>
                  <w:divsChild>
                    <w:div w:id="119764351">
                      <w:marLeft w:val="0"/>
                      <w:marRight w:val="0"/>
                      <w:marTop w:val="0"/>
                      <w:marBottom w:val="0"/>
                      <w:divBdr>
                        <w:top w:val="none" w:sz="0" w:space="0" w:color="auto"/>
                        <w:left w:val="none" w:sz="0" w:space="0" w:color="auto"/>
                        <w:bottom w:val="none" w:sz="0" w:space="0" w:color="auto"/>
                        <w:right w:val="none" w:sz="0" w:space="0" w:color="auto"/>
                      </w:divBdr>
                      <w:divsChild>
                        <w:div w:id="395318734">
                          <w:marLeft w:val="0"/>
                          <w:marRight w:val="0"/>
                          <w:marTop w:val="0"/>
                          <w:marBottom w:val="0"/>
                          <w:divBdr>
                            <w:top w:val="none" w:sz="0" w:space="0" w:color="auto"/>
                            <w:left w:val="none" w:sz="0" w:space="0" w:color="auto"/>
                            <w:bottom w:val="none" w:sz="0" w:space="0" w:color="auto"/>
                            <w:right w:val="none" w:sz="0" w:space="0" w:color="auto"/>
                          </w:divBdr>
                          <w:divsChild>
                            <w:div w:id="115568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25913">
                      <w:marLeft w:val="0"/>
                      <w:marRight w:val="0"/>
                      <w:marTop w:val="0"/>
                      <w:marBottom w:val="0"/>
                      <w:divBdr>
                        <w:top w:val="none" w:sz="0" w:space="0" w:color="auto"/>
                        <w:left w:val="none" w:sz="0" w:space="0" w:color="auto"/>
                        <w:bottom w:val="none" w:sz="0" w:space="0" w:color="auto"/>
                        <w:right w:val="none" w:sz="0" w:space="0" w:color="auto"/>
                      </w:divBdr>
                      <w:divsChild>
                        <w:div w:id="1585648758">
                          <w:marLeft w:val="0"/>
                          <w:marRight w:val="0"/>
                          <w:marTop w:val="0"/>
                          <w:marBottom w:val="0"/>
                          <w:divBdr>
                            <w:top w:val="none" w:sz="0" w:space="0" w:color="auto"/>
                            <w:left w:val="none" w:sz="0" w:space="0" w:color="auto"/>
                            <w:bottom w:val="none" w:sz="0" w:space="0" w:color="auto"/>
                            <w:right w:val="none" w:sz="0" w:space="0" w:color="auto"/>
                          </w:divBdr>
                          <w:divsChild>
                            <w:div w:id="60229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01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c.org.pk/code-of-eth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2024-12-14T10:11:00Z</dcterms:created>
  <dcterms:modified xsi:type="dcterms:W3CDTF">2024-12-14T10:19:00Z</dcterms:modified>
</cp:coreProperties>
</file>