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0C1B" w14:textId="77777777" w:rsidR="00636CB9" w:rsidRPr="00636CB9" w:rsidRDefault="00636CB9" w:rsidP="008B37D6">
      <w:pPr>
        <w:jc w:val="both"/>
        <w:rPr>
          <w:b/>
          <w:bCs/>
        </w:rPr>
      </w:pPr>
      <w:r w:rsidRPr="00636CB9">
        <w:rPr>
          <w:b/>
          <w:bCs/>
        </w:rPr>
        <w:t>Engineers as Advisors in Planning and Policy Making</w:t>
      </w:r>
    </w:p>
    <w:p w14:paraId="558A1284" w14:textId="77777777" w:rsidR="00636CB9" w:rsidRPr="00636CB9" w:rsidRDefault="00636CB9" w:rsidP="008B37D6">
      <w:pPr>
        <w:numPr>
          <w:ilvl w:val="0"/>
          <w:numId w:val="2"/>
        </w:numPr>
        <w:jc w:val="both"/>
      </w:pPr>
      <w:r w:rsidRPr="00636CB9">
        <w:rPr>
          <w:b/>
          <w:bCs/>
        </w:rPr>
        <w:t>Objectivity</w:t>
      </w:r>
      <w:r w:rsidRPr="00636CB9">
        <w:t xml:space="preserve">: </w:t>
      </w:r>
      <w:proofErr w:type="spellStart"/>
      <w:r w:rsidRPr="00636CB9">
        <w:t>Analyze</w:t>
      </w:r>
      <w:proofErr w:type="spellEnd"/>
      <w:r w:rsidRPr="00636CB9">
        <w:t xml:space="preserve"> all alternatives objectively under specified conditions.</w:t>
      </w:r>
    </w:p>
    <w:p w14:paraId="2CF54053" w14:textId="30D86D72" w:rsidR="00636CB9" w:rsidRPr="00636CB9" w:rsidRDefault="00846088" w:rsidP="008B37D6">
      <w:pPr>
        <w:numPr>
          <w:ilvl w:val="0"/>
          <w:numId w:val="2"/>
        </w:numPr>
        <w:jc w:val="both"/>
      </w:pPr>
      <w:r w:rsidRPr="00846088">
        <w:rPr>
          <w:b/>
          <w:bCs/>
        </w:rPr>
        <w:t>Study All Aspects</w:t>
      </w:r>
      <w:r w:rsidR="00636CB9" w:rsidRPr="00636CB9">
        <w:t>: Assess economic, technical, operational feasibility, and social acceptability, including ethics and environment.</w:t>
      </w:r>
    </w:p>
    <w:p w14:paraId="57B178FB" w14:textId="2095CD7C" w:rsidR="00636CB9" w:rsidRPr="00636CB9" w:rsidRDefault="00636CB9" w:rsidP="008B37D6">
      <w:pPr>
        <w:numPr>
          <w:ilvl w:val="0"/>
          <w:numId w:val="2"/>
        </w:numPr>
        <w:jc w:val="both"/>
      </w:pPr>
      <w:r w:rsidRPr="00636CB9">
        <w:rPr>
          <w:b/>
          <w:bCs/>
        </w:rPr>
        <w:t>Values</w:t>
      </w:r>
      <w:r w:rsidRPr="00636CB9">
        <w:t>: Uphold honesty, competence, diligence, loyalty, and public trust.</w:t>
      </w:r>
    </w:p>
    <w:p w14:paraId="4E7B244D" w14:textId="6DCD1D31" w:rsidR="00636CB9" w:rsidRPr="00636CB9" w:rsidRDefault="002B4DDF" w:rsidP="008B37D6">
      <w:pPr>
        <w:numPr>
          <w:ilvl w:val="0"/>
          <w:numId w:val="2"/>
        </w:numPr>
        <w:jc w:val="both"/>
      </w:pPr>
      <w:r w:rsidRPr="002B4DDF">
        <w:rPr>
          <w:b/>
          <w:bCs/>
        </w:rPr>
        <w:t>Technical Complexity</w:t>
      </w:r>
      <w:r w:rsidR="00636CB9" w:rsidRPr="00636CB9">
        <w:t>: Address uncertainties like population growth, resources, and global pressures.</w:t>
      </w:r>
    </w:p>
    <w:p w14:paraId="652C861F" w14:textId="77777777" w:rsidR="00636CB9" w:rsidRPr="00636CB9" w:rsidRDefault="00636CB9" w:rsidP="008B37D6">
      <w:pPr>
        <w:numPr>
          <w:ilvl w:val="0"/>
          <w:numId w:val="2"/>
        </w:numPr>
        <w:jc w:val="both"/>
      </w:pPr>
      <w:r w:rsidRPr="00636CB9">
        <w:rPr>
          <w:b/>
          <w:bCs/>
        </w:rPr>
        <w:t>National Security</w:t>
      </w:r>
      <w:r w:rsidRPr="00636CB9">
        <w:t>: Strengthen the nation’s economy and safeguard resources and the environment.</w:t>
      </w:r>
    </w:p>
    <w:p w14:paraId="78223F88" w14:textId="77777777" w:rsidR="00636CB9" w:rsidRPr="00636CB9" w:rsidRDefault="00636CB9" w:rsidP="008B37D6">
      <w:pPr>
        <w:jc w:val="both"/>
      </w:pPr>
      <w:r w:rsidRPr="00636CB9">
        <w:rPr>
          <w:b/>
          <w:bCs/>
        </w:rPr>
        <w:t>Models for Advisors</w:t>
      </w:r>
      <w:r w:rsidRPr="00636CB9">
        <w:t>:</w:t>
      </w:r>
    </w:p>
    <w:p w14:paraId="54EC304D" w14:textId="77777777" w:rsidR="00636CB9" w:rsidRPr="00636CB9" w:rsidRDefault="00636CB9" w:rsidP="008B37D6">
      <w:pPr>
        <w:numPr>
          <w:ilvl w:val="0"/>
          <w:numId w:val="3"/>
        </w:numPr>
        <w:jc w:val="both"/>
      </w:pPr>
      <w:r w:rsidRPr="00636CB9">
        <w:rPr>
          <w:b/>
          <w:bCs/>
        </w:rPr>
        <w:t>Hired Gun</w:t>
      </w:r>
      <w:r w:rsidRPr="00636CB9">
        <w:t>: Prioritizes client interests, ignoring public welfare.</w:t>
      </w:r>
    </w:p>
    <w:p w14:paraId="0405E965" w14:textId="77777777" w:rsidR="00636CB9" w:rsidRPr="00636CB9" w:rsidRDefault="00636CB9" w:rsidP="008B37D6">
      <w:pPr>
        <w:numPr>
          <w:ilvl w:val="0"/>
          <w:numId w:val="3"/>
        </w:numPr>
        <w:jc w:val="both"/>
      </w:pPr>
      <w:r w:rsidRPr="00636CB9">
        <w:rPr>
          <w:b/>
          <w:bCs/>
        </w:rPr>
        <w:t>Value-neutral Analyst</w:t>
      </w:r>
      <w:r w:rsidRPr="00636CB9">
        <w:t>: Impartial and unbiased decision-making.</w:t>
      </w:r>
    </w:p>
    <w:p w14:paraId="71D77EFC" w14:textId="77777777" w:rsidR="00636CB9" w:rsidRPr="00636CB9" w:rsidRDefault="00636CB9" w:rsidP="008B37D6">
      <w:pPr>
        <w:numPr>
          <w:ilvl w:val="0"/>
          <w:numId w:val="3"/>
        </w:numPr>
        <w:jc w:val="both"/>
      </w:pPr>
      <w:r w:rsidRPr="00636CB9">
        <w:rPr>
          <w:b/>
          <w:bCs/>
        </w:rPr>
        <w:t>Value-guided Advocate</w:t>
      </w:r>
      <w:r w:rsidRPr="00636CB9">
        <w:t>: Honest, independent, and prioritizes public welfare.</w:t>
      </w:r>
    </w:p>
    <w:p w14:paraId="732F8BB2" w14:textId="77777777" w:rsidR="00636CB9" w:rsidRPr="00636CB9" w:rsidRDefault="00000000" w:rsidP="008B37D6">
      <w:pPr>
        <w:jc w:val="both"/>
      </w:pPr>
      <w:r>
        <w:pict w14:anchorId="217B69A8">
          <v:rect id="_x0000_i1025" style="width:0;height:1.5pt" o:hralign="center" o:hrstd="t" o:hr="t" fillcolor="#a0a0a0" stroked="f"/>
        </w:pict>
      </w:r>
    </w:p>
    <w:p w14:paraId="020F1923" w14:textId="77777777" w:rsidR="00636CB9" w:rsidRPr="00636CB9" w:rsidRDefault="00636CB9" w:rsidP="008B37D6">
      <w:pPr>
        <w:jc w:val="both"/>
        <w:rPr>
          <w:b/>
          <w:bCs/>
        </w:rPr>
      </w:pPr>
      <w:r w:rsidRPr="00636CB9">
        <w:rPr>
          <w:b/>
          <w:bCs/>
        </w:rPr>
        <w:t>Moral Leadership</w:t>
      </w:r>
    </w:p>
    <w:p w14:paraId="184415BB" w14:textId="77777777" w:rsidR="00636CB9" w:rsidRPr="00636CB9" w:rsidRDefault="00636CB9" w:rsidP="008B37D6">
      <w:pPr>
        <w:numPr>
          <w:ilvl w:val="0"/>
          <w:numId w:val="4"/>
        </w:numPr>
        <w:jc w:val="both"/>
      </w:pPr>
      <w:r w:rsidRPr="00636CB9">
        <w:rPr>
          <w:b/>
          <w:bCs/>
        </w:rPr>
        <w:t>Definition</w:t>
      </w:r>
      <w:r w:rsidRPr="00636CB9">
        <w:t>: Leading morally towards desirable goals using ethical means.</w:t>
      </w:r>
    </w:p>
    <w:p w14:paraId="07025B64" w14:textId="77777777" w:rsidR="00636CB9" w:rsidRPr="00636CB9" w:rsidRDefault="00636CB9" w:rsidP="008B37D6">
      <w:pPr>
        <w:numPr>
          <w:ilvl w:val="0"/>
          <w:numId w:val="4"/>
        </w:numPr>
        <w:jc w:val="both"/>
      </w:pPr>
      <w:r w:rsidRPr="00636CB9">
        <w:rPr>
          <w:b/>
          <w:bCs/>
        </w:rPr>
        <w:t>Key Traits</w:t>
      </w:r>
      <w:r w:rsidRPr="00636CB9">
        <w:t>: Motivate groups ethically, think ahead, and promote moral creativity.</w:t>
      </w:r>
    </w:p>
    <w:p w14:paraId="0078B524" w14:textId="77777777" w:rsidR="00636CB9" w:rsidRPr="00636CB9" w:rsidRDefault="00636CB9" w:rsidP="008B37D6">
      <w:pPr>
        <w:numPr>
          <w:ilvl w:val="0"/>
          <w:numId w:val="4"/>
        </w:numPr>
        <w:jc w:val="both"/>
      </w:pPr>
      <w:r w:rsidRPr="00636CB9">
        <w:rPr>
          <w:b/>
          <w:bCs/>
        </w:rPr>
        <w:t>Sustain Professional Interest</w:t>
      </w:r>
      <w:r w:rsidRPr="00636CB9">
        <w:t>: Contribute to professional societies and communities.</w:t>
      </w:r>
    </w:p>
    <w:p w14:paraId="31C9E731" w14:textId="77777777" w:rsidR="00636CB9" w:rsidRPr="00636CB9" w:rsidRDefault="00636CB9" w:rsidP="008B37D6">
      <w:pPr>
        <w:numPr>
          <w:ilvl w:val="0"/>
          <w:numId w:val="4"/>
        </w:numPr>
        <w:jc w:val="both"/>
      </w:pPr>
      <w:r w:rsidRPr="00636CB9">
        <w:rPr>
          <w:b/>
          <w:bCs/>
        </w:rPr>
        <w:t>Voluntarism</w:t>
      </w:r>
      <w:r w:rsidRPr="00636CB9">
        <w:t>: Offer pro bono services or charitable contributions.</w:t>
      </w:r>
    </w:p>
    <w:p w14:paraId="29B716B9" w14:textId="77777777" w:rsidR="00636CB9" w:rsidRPr="00636CB9" w:rsidRDefault="00636CB9" w:rsidP="008B37D6">
      <w:pPr>
        <w:numPr>
          <w:ilvl w:val="0"/>
          <w:numId w:val="4"/>
        </w:numPr>
        <w:jc w:val="both"/>
      </w:pPr>
      <w:r w:rsidRPr="00636CB9">
        <w:rPr>
          <w:b/>
          <w:bCs/>
        </w:rPr>
        <w:t>Community Service</w:t>
      </w:r>
      <w:r w:rsidRPr="00636CB9">
        <w:t>: Guide communities toward ethical and environmentally sound goals.</w:t>
      </w:r>
    </w:p>
    <w:p w14:paraId="6FEF86F7" w14:textId="77777777" w:rsidR="00636CB9" w:rsidRPr="00636CB9" w:rsidRDefault="00636CB9" w:rsidP="008B37D6">
      <w:pPr>
        <w:jc w:val="both"/>
      </w:pPr>
      <w:r w:rsidRPr="00636CB9">
        <w:rPr>
          <w:b/>
          <w:bCs/>
        </w:rPr>
        <w:t>Role of Codes of Ethics</w:t>
      </w:r>
      <w:r w:rsidRPr="00636CB9">
        <w:t>:</w:t>
      </w:r>
    </w:p>
    <w:p w14:paraId="5319AC6D" w14:textId="77777777" w:rsidR="00636CB9" w:rsidRPr="00636CB9" w:rsidRDefault="00636CB9" w:rsidP="008B37D6">
      <w:pPr>
        <w:numPr>
          <w:ilvl w:val="0"/>
          <w:numId w:val="5"/>
        </w:numPr>
        <w:jc w:val="both"/>
      </w:pPr>
      <w:r w:rsidRPr="00636CB9">
        <w:t>Promote an ethical professional environment.</w:t>
      </w:r>
    </w:p>
    <w:p w14:paraId="1AF8A90B" w14:textId="77777777" w:rsidR="00636CB9" w:rsidRPr="00636CB9" w:rsidRDefault="00636CB9" w:rsidP="008B37D6">
      <w:pPr>
        <w:numPr>
          <w:ilvl w:val="0"/>
          <w:numId w:val="5"/>
        </w:numPr>
        <w:jc w:val="both"/>
      </w:pPr>
      <w:r w:rsidRPr="00636CB9">
        <w:t>Guide appropriate actions in complex situations.</w:t>
      </w:r>
    </w:p>
    <w:p w14:paraId="5079BD7F" w14:textId="77777777" w:rsidR="00636CB9" w:rsidRPr="00636CB9" w:rsidRDefault="00636CB9" w:rsidP="008B37D6">
      <w:pPr>
        <w:numPr>
          <w:ilvl w:val="0"/>
          <w:numId w:val="5"/>
        </w:numPr>
        <w:jc w:val="both"/>
      </w:pPr>
      <w:r w:rsidRPr="00636CB9">
        <w:t>Support individuals against unethical pressures.</w:t>
      </w:r>
    </w:p>
    <w:p w14:paraId="69679B4F" w14:textId="77777777" w:rsidR="00636CB9" w:rsidRPr="00636CB9" w:rsidRDefault="00636CB9" w:rsidP="008B37D6">
      <w:pPr>
        <w:numPr>
          <w:ilvl w:val="0"/>
          <w:numId w:val="5"/>
        </w:numPr>
        <w:jc w:val="both"/>
      </w:pPr>
      <w:r w:rsidRPr="00636CB9">
        <w:t>Enhance ethical awareness and corporate culture.</w:t>
      </w:r>
    </w:p>
    <w:p w14:paraId="501938B1" w14:textId="77777777" w:rsidR="00A63BAD" w:rsidRDefault="00A63BAD" w:rsidP="008B37D6">
      <w:pPr>
        <w:jc w:val="both"/>
      </w:pPr>
    </w:p>
    <w:sectPr w:rsidR="00A6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2433B"/>
    <w:multiLevelType w:val="multilevel"/>
    <w:tmpl w:val="F6C8E0FA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7873E7"/>
    <w:multiLevelType w:val="multilevel"/>
    <w:tmpl w:val="482C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0290E"/>
    <w:multiLevelType w:val="multilevel"/>
    <w:tmpl w:val="4FC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471FF"/>
    <w:multiLevelType w:val="multilevel"/>
    <w:tmpl w:val="1C72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C1727"/>
    <w:multiLevelType w:val="multilevel"/>
    <w:tmpl w:val="DEAC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680609">
    <w:abstractNumId w:val="0"/>
  </w:num>
  <w:num w:numId="2" w16cid:durableId="200019847">
    <w:abstractNumId w:val="3"/>
  </w:num>
  <w:num w:numId="3" w16cid:durableId="454956823">
    <w:abstractNumId w:val="2"/>
  </w:num>
  <w:num w:numId="4" w16cid:durableId="1434327445">
    <w:abstractNumId w:val="4"/>
  </w:num>
  <w:num w:numId="5" w16cid:durableId="162596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1"/>
    <w:rsid w:val="000A546D"/>
    <w:rsid w:val="002B4DDF"/>
    <w:rsid w:val="002F3D3F"/>
    <w:rsid w:val="00636CB9"/>
    <w:rsid w:val="007110C4"/>
    <w:rsid w:val="00846088"/>
    <w:rsid w:val="008B37D6"/>
    <w:rsid w:val="009F1D31"/>
    <w:rsid w:val="00A63BAD"/>
    <w:rsid w:val="00C317E1"/>
    <w:rsid w:val="00C50D39"/>
    <w:rsid w:val="00D86816"/>
    <w:rsid w:val="00E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5424"/>
  <w15:chartTrackingRefBased/>
  <w15:docId w15:val="{0C4C09EC-6EFE-4951-BAE3-42FCBC53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1">
    <w:name w:val="Bullet level 1"/>
    <w:basedOn w:val="Normal"/>
    <w:qFormat/>
    <w:rsid w:val="007110C4"/>
    <w:pPr>
      <w:numPr>
        <w:numId w:val="1"/>
      </w:numPr>
      <w:spacing w:before="120" w:after="120" w:line="240" w:lineRule="auto"/>
    </w:pPr>
    <w:rPr>
      <w:rFonts w:ascii="Arial" w:eastAsia="Arial" w:hAnsi="Arial" w:cs="Arial"/>
      <w:kern w:val="0"/>
      <w:sz w:val="20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9</cp:revision>
  <dcterms:created xsi:type="dcterms:W3CDTF">2025-01-18T03:20:00Z</dcterms:created>
  <dcterms:modified xsi:type="dcterms:W3CDTF">2025-01-22T16:09:00Z</dcterms:modified>
</cp:coreProperties>
</file>