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9D" w:rsidRPr="0046080F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>ДОГОВОР № ___</w:t>
      </w:r>
    </w:p>
    <w:p w:rsidR="00F0739D" w:rsidRPr="0046080F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 вступлении в члены </w:t>
      </w:r>
    </w:p>
    <w:p w:rsidR="00F0739D" w:rsidRPr="0046080F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бъединения</w:t>
      </w: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юридических лиц в форме ассоциации </w:t>
      </w:r>
    </w:p>
    <w:p w:rsidR="00F0739D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>«Национальная Ассо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циация Реабилитационных Центров </w:t>
      </w:r>
      <w:r w:rsidRPr="0046080F">
        <w:rPr>
          <w:rFonts w:ascii="Times New Roman" w:hAnsi="Times New Roman" w:cs="Times New Roman"/>
          <w:b/>
          <w:sz w:val="28"/>
          <w:szCs w:val="28"/>
          <w:lang w:val="ru-RU"/>
        </w:rPr>
        <w:t>«ОҢАЛТУ»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0739D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39D" w:rsidRDefault="00F0739D" w:rsidP="00F073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г. Астана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__»_____20__ года</w:t>
      </w:r>
    </w:p>
    <w:p w:rsidR="00F0739D" w:rsidRDefault="00F0739D" w:rsidP="00F0739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39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Pr="001F0753">
        <w:rPr>
          <w:rFonts w:ascii="Times New Roman" w:hAnsi="Times New Roman" w:cs="Times New Roman"/>
          <w:sz w:val="28"/>
          <w:szCs w:val="28"/>
          <w:lang w:val="ru-RU"/>
        </w:rPr>
        <w:t xml:space="preserve"> юридических лиц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«Национальная Ассоциация </w:t>
      </w:r>
      <w:r w:rsidRPr="001F0753">
        <w:rPr>
          <w:rFonts w:ascii="Times New Roman" w:hAnsi="Times New Roman" w:cs="Times New Roman"/>
          <w:sz w:val="28"/>
          <w:szCs w:val="28"/>
          <w:lang w:val="ru-RU"/>
        </w:rPr>
        <w:t>Реабилитационных Центров «ОҢАЛТУ»</w:t>
      </w:r>
      <w:r>
        <w:rPr>
          <w:rFonts w:ascii="Times New Roman" w:hAnsi="Times New Roman" w:cs="Times New Roman"/>
          <w:sz w:val="28"/>
          <w:szCs w:val="28"/>
          <w:lang w:val="ru-RU"/>
        </w:rPr>
        <w:t>, в лице Президента</w:t>
      </w:r>
      <w:r w:rsidRPr="00B30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0BBD">
        <w:rPr>
          <w:rFonts w:ascii="Times New Roman" w:hAnsi="Times New Roman" w:cs="Times New Roman"/>
          <w:sz w:val="28"/>
          <w:szCs w:val="28"/>
          <w:lang w:val="ru-RU"/>
        </w:rPr>
        <w:t>Ғиният</w:t>
      </w:r>
      <w:proofErr w:type="spellEnd"/>
      <w:r w:rsidRPr="00B30BBD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, действующей на основании Устава, именуемое в дальнейшем «Ассоциация», с одной стороны, и __________________________________, именуемое в дальнейшем «Член Ассоциации», в лице ___________________________, действующего на основании ___________________, с другой стороны, вместе именуемые в дальнейшем «Стороны», заключили настоящий Договор (далее – Договор) о нижеследующем:</w:t>
      </w:r>
    </w:p>
    <w:p w:rsidR="00F0739D" w:rsidRPr="00B30BBD" w:rsidRDefault="00F0739D" w:rsidP="00F0739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BBD">
        <w:rPr>
          <w:rFonts w:ascii="Times New Roman" w:hAnsi="Times New Roman" w:cs="Times New Roman"/>
          <w:b/>
          <w:sz w:val="28"/>
          <w:szCs w:val="28"/>
          <w:lang w:val="ru-RU"/>
        </w:rPr>
        <w:t>ПРЕДМЕТ ДОГОВОРА</w:t>
      </w:r>
    </w:p>
    <w:p w:rsidR="00F0739D" w:rsidRPr="00371C97" w:rsidRDefault="00F0739D" w:rsidP="00F0739D">
      <w:pPr>
        <w:widowControl/>
        <w:autoSpaceDE/>
        <w:autoSpaceDN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71C97">
        <w:rPr>
          <w:rFonts w:ascii="Times New Roman" w:hAnsi="Times New Roman" w:cs="Times New Roman"/>
          <w:sz w:val="28"/>
          <w:szCs w:val="28"/>
          <w:lang w:val="ru-RU"/>
        </w:rPr>
        <w:t>Ассоциация</w:t>
      </w:r>
      <w:proofErr w:type="gramEnd"/>
      <w:r w:rsidRPr="00371C97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________ в качестве своего члена на основании </w:t>
      </w:r>
      <w:r w:rsidRPr="00371C97">
        <w:rPr>
          <w:rFonts w:ascii="Times New Roman" w:eastAsia="Times New Roman" w:hAnsi="Times New Roman" w:cs="Times New Roman"/>
          <w:sz w:val="28"/>
          <w:szCs w:val="28"/>
          <w:lang w:val="ru-RU"/>
        </w:rPr>
        <w:t>поданного им заявления</w:t>
      </w:r>
      <w:r w:rsidRPr="00371C9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71C97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исполнительного органа Ассоциации.</w:t>
      </w:r>
    </w:p>
    <w:p w:rsidR="00F0739D" w:rsidRDefault="00F0739D" w:rsidP="00F0739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E22BD">
        <w:rPr>
          <w:color w:val="000000"/>
          <w:sz w:val="28"/>
          <w:szCs w:val="28"/>
        </w:rPr>
        <w:t xml:space="preserve">1.2 Участник добровольно вступает в Ассоциацию, согласен и обязуется </w:t>
      </w:r>
      <w:r w:rsidR="00BD2BC7">
        <w:rPr>
          <w:color w:val="000000"/>
          <w:sz w:val="28"/>
          <w:szCs w:val="28"/>
        </w:rPr>
        <w:t xml:space="preserve">признавать и </w:t>
      </w:r>
      <w:r w:rsidRPr="00AE22BD">
        <w:rPr>
          <w:color w:val="000000"/>
          <w:sz w:val="28"/>
          <w:szCs w:val="28"/>
        </w:rPr>
        <w:t xml:space="preserve">выполнять положения Устава Ассоциации, </w:t>
      </w:r>
      <w:r>
        <w:rPr>
          <w:color w:val="000000"/>
          <w:sz w:val="28"/>
          <w:szCs w:val="28"/>
        </w:rPr>
        <w:t xml:space="preserve">учредительного договора, </w:t>
      </w:r>
      <w:r w:rsidRPr="00AE22BD">
        <w:rPr>
          <w:color w:val="000000"/>
          <w:sz w:val="28"/>
          <w:szCs w:val="28"/>
        </w:rPr>
        <w:t xml:space="preserve">настоящего Договора и решений учредителей Ассоциации. </w:t>
      </w:r>
    </w:p>
    <w:p w:rsidR="00603B65" w:rsidRPr="008C5479" w:rsidRDefault="00603B65" w:rsidP="00603B65">
      <w:pPr>
        <w:widowControl/>
        <w:shd w:val="clear" w:color="auto" w:fill="FFFFFF"/>
        <w:tabs>
          <w:tab w:val="left" w:pos="993"/>
        </w:tabs>
        <w:autoSpaceDE/>
        <w:autoSpaceDN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3B65">
        <w:rPr>
          <w:rFonts w:ascii="Times New Roman" w:hAnsi="Times New Roman" w:cs="Times New Roman"/>
          <w:color w:val="000000"/>
          <w:sz w:val="28"/>
          <w:szCs w:val="28"/>
          <w:lang w:val="ru-RU"/>
        </w:rPr>
        <w:t>1.3.</w:t>
      </w:r>
      <w:r w:rsidRPr="00603B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Кандидат считается принятым в число членов Ассоциации после </w:t>
      </w:r>
      <w:r w:rsidRPr="008C54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внесения вступительного и ежегодного взносов.</w:t>
      </w:r>
    </w:p>
    <w:p w:rsidR="00F0739D" w:rsidRPr="008C5479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ПОРЯДОК УПЛАТЫ ВЗНОСОВ </w:t>
      </w:r>
    </w:p>
    <w:p w:rsidR="00F0739D" w:rsidRPr="008C5479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 w:rsidRPr="008C5479">
        <w:rPr>
          <w:rFonts w:ascii="Times New Roman" w:hAnsi="Times New Roman" w:cs="Times New Roman"/>
          <w:sz w:val="28"/>
          <w:szCs w:val="28"/>
          <w:lang w:val="ru-RU"/>
        </w:rPr>
        <w:t>1.Размер</w:t>
      </w:r>
      <w:proofErr w:type="gramEnd"/>
      <w:r w:rsidRPr="008C5479">
        <w:rPr>
          <w:rFonts w:ascii="Times New Roman" w:hAnsi="Times New Roman" w:cs="Times New Roman"/>
          <w:sz w:val="28"/>
          <w:szCs w:val="28"/>
          <w:lang w:val="ru-RU"/>
        </w:rPr>
        <w:t xml:space="preserve">, порядок и сроки уплаты членами Ассоциации членских взносов, устанавливается Общим собранием членов Ассоциации на каждый календарный год. </w:t>
      </w:r>
    </w:p>
    <w:p w:rsidR="00F0739D" w:rsidRPr="008C5479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 w:rsidRPr="008C5479">
        <w:rPr>
          <w:rFonts w:ascii="Times New Roman" w:hAnsi="Times New Roman" w:cs="Times New Roman"/>
          <w:sz w:val="28"/>
          <w:szCs w:val="28"/>
          <w:lang w:val="ru-RU"/>
        </w:rPr>
        <w:t>2.Членские</w:t>
      </w:r>
      <w:proofErr w:type="gramEnd"/>
      <w:r w:rsidRPr="008C5479">
        <w:rPr>
          <w:rFonts w:ascii="Times New Roman" w:hAnsi="Times New Roman" w:cs="Times New Roman"/>
          <w:sz w:val="28"/>
          <w:szCs w:val="28"/>
          <w:lang w:val="ru-RU"/>
        </w:rPr>
        <w:t xml:space="preserve"> взносы в Ассоциацию подразделяются на следующие виды:</w:t>
      </w:r>
    </w:p>
    <w:p w:rsidR="00F0739D" w:rsidRPr="008C5479" w:rsidRDefault="00F0739D" w:rsidP="00F0739D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sz w:val="28"/>
          <w:szCs w:val="28"/>
          <w:lang w:val="ru-RU"/>
        </w:rPr>
        <w:t>вступительный взнос;</w:t>
      </w:r>
    </w:p>
    <w:p w:rsidR="00F0739D" w:rsidRPr="008C5479" w:rsidRDefault="00F0739D" w:rsidP="00F0739D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sz w:val="28"/>
          <w:szCs w:val="28"/>
          <w:lang w:val="ru-RU"/>
        </w:rPr>
        <w:t>ежегодный членский взнос.</w:t>
      </w:r>
    </w:p>
    <w:p w:rsidR="00F0739D" w:rsidRPr="002E58C3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79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="003445A6" w:rsidRPr="008C5479">
        <w:rPr>
          <w:rFonts w:ascii="Times New Roman" w:hAnsi="Times New Roman" w:cs="Times New Roman"/>
          <w:sz w:val="28"/>
          <w:szCs w:val="28"/>
          <w:lang w:val="ru-RU"/>
        </w:rPr>
        <w:t xml:space="preserve"> По решению членов Правления Ассоциации в</w:t>
      </w:r>
      <w:r w:rsidRPr="008C5479">
        <w:rPr>
          <w:rFonts w:ascii="Times New Roman" w:hAnsi="Times New Roman" w:cs="Times New Roman"/>
          <w:sz w:val="28"/>
          <w:szCs w:val="28"/>
          <w:lang w:val="ru-RU"/>
        </w:rPr>
        <w:t xml:space="preserve"> члены Ассоциации могут быть приняты без уплаты вступительного взноса.</w:t>
      </w:r>
    </w:p>
    <w:p w:rsidR="00F0739D" w:rsidRPr="002E58C3" w:rsidRDefault="00F0739D" w:rsidP="00F0739D">
      <w:pPr>
        <w:widowControl/>
        <w:shd w:val="clear" w:color="auto" w:fill="FFFFFF"/>
        <w:tabs>
          <w:tab w:val="left" w:pos="851"/>
          <w:tab w:val="left" w:pos="993"/>
        </w:tabs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2.4.</w:t>
      </w:r>
      <w:r w:rsidRPr="002E5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E58C3">
        <w:rPr>
          <w:rFonts w:ascii="Times New Roman" w:eastAsia="Times New Roman" w:hAnsi="Times New Roman" w:cs="Times New Roman"/>
          <w:sz w:val="28"/>
          <w:szCs w:val="28"/>
          <w:lang w:val="ru-RU"/>
        </w:rPr>
        <w:t>Заявитель обязан в течение 3 (трех) рабочи</w:t>
      </w:r>
      <w:r w:rsidR="00F41888">
        <w:rPr>
          <w:rFonts w:ascii="Times New Roman" w:eastAsia="Times New Roman" w:hAnsi="Times New Roman" w:cs="Times New Roman"/>
          <w:sz w:val="28"/>
          <w:szCs w:val="28"/>
          <w:lang w:val="ru-RU"/>
        </w:rPr>
        <w:t>х дней со дня принятия решения П</w:t>
      </w:r>
      <w:r w:rsidRPr="002E58C3">
        <w:rPr>
          <w:rFonts w:ascii="Times New Roman" w:eastAsia="Times New Roman" w:hAnsi="Times New Roman" w:cs="Times New Roman"/>
          <w:sz w:val="28"/>
          <w:szCs w:val="28"/>
          <w:lang w:val="ru-RU"/>
        </w:rPr>
        <w:t>равлением о приеме в члены Ассоциации внести вступительный и ежегодный взносы</w:t>
      </w:r>
      <w:r w:rsidRPr="00D85F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t>путем перечисления денежных средств на расчетный счет Ассоциации</w:t>
      </w:r>
      <w:r w:rsidRPr="002E58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0739D" w:rsidRDefault="00F0739D" w:rsidP="00F0739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</w:t>
      </w:r>
      <w:r w:rsidRPr="002E5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Ежегодный</w:t>
      </w:r>
      <w:proofErr w:type="gramEnd"/>
      <w:r w:rsidRPr="002E5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членский взнос является обязательным для всех членов Ассоциации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0739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2.6.</w:t>
      </w:r>
      <w:r w:rsidRPr="00D85F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5FC7">
        <w:rPr>
          <w:rFonts w:ascii="Times New Roman" w:hAnsi="Times New Roman" w:cs="Times New Roman"/>
          <w:sz w:val="28"/>
          <w:szCs w:val="28"/>
          <w:lang w:val="ru-RU"/>
        </w:rPr>
        <w:t>Вступительный взнос для членов Ассоциаци</w:t>
      </w:r>
      <w:r>
        <w:rPr>
          <w:rFonts w:ascii="Times New Roman" w:hAnsi="Times New Roman" w:cs="Times New Roman"/>
          <w:sz w:val="28"/>
          <w:szCs w:val="28"/>
          <w:lang w:val="ru-RU"/>
        </w:rPr>
        <w:t>и составляет</w:t>
      </w:r>
      <w:r w:rsidRPr="00D85F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4D0C">
        <w:rPr>
          <w:rFonts w:ascii="Times New Roman" w:hAnsi="Times New Roman" w:cs="Times New Roman"/>
          <w:sz w:val="28"/>
          <w:szCs w:val="28"/>
          <w:lang w:val="ru-RU"/>
        </w:rPr>
        <w:t>100 000 (сто тысяч</w:t>
      </w:r>
      <w:r w:rsidRPr="00D85FC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тенге, включая НДС</w:t>
      </w:r>
      <w:r w:rsidRPr="00D85F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739D" w:rsidRPr="00610830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830">
        <w:rPr>
          <w:rFonts w:ascii="Times New Roman" w:hAnsi="Times New Roman" w:cs="Times New Roman"/>
          <w:sz w:val="28"/>
          <w:szCs w:val="28"/>
          <w:lang w:val="ru-RU"/>
        </w:rPr>
        <w:t>2.7.</w:t>
      </w:r>
      <w:r>
        <w:rPr>
          <w:rFonts w:ascii="Times New Roman" w:hAnsi="Times New Roman" w:cs="Times New Roman"/>
          <w:sz w:val="28"/>
          <w:szCs w:val="28"/>
          <w:lang w:val="ru-RU"/>
        </w:rPr>
        <w:t>В дальнейшем о</w:t>
      </w:r>
      <w:r w:rsidR="00F41888">
        <w:rPr>
          <w:rFonts w:ascii="Times New Roman" w:hAnsi="Times New Roman" w:cs="Times New Roman"/>
          <w:sz w:val="28"/>
          <w:szCs w:val="28"/>
          <w:lang w:val="ru-RU"/>
        </w:rPr>
        <w:t>плата ежегод</w:t>
      </w:r>
      <w:r w:rsidRPr="00610830">
        <w:rPr>
          <w:rFonts w:ascii="Times New Roman" w:hAnsi="Times New Roman" w:cs="Times New Roman"/>
          <w:sz w:val="28"/>
          <w:szCs w:val="28"/>
          <w:lang w:val="ru-RU"/>
        </w:rPr>
        <w:t xml:space="preserve">ного членского взноса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сумме </w:t>
      </w:r>
      <w:r w:rsidR="00464D0C">
        <w:rPr>
          <w:rFonts w:ascii="Times New Roman" w:hAnsi="Times New Roman" w:cs="Times New Roman"/>
          <w:sz w:val="28"/>
          <w:szCs w:val="28"/>
          <w:lang w:val="ru-RU"/>
        </w:rPr>
        <w:t xml:space="preserve">150 000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D0C">
        <w:rPr>
          <w:rFonts w:ascii="Times New Roman" w:hAnsi="Times New Roman" w:cs="Times New Roman"/>
          <w:sz w:val="28"/>
          <w:szCs w:val="28"/>
          <w:lang w:val="ru-RU"/>
        </w:rPr>
        <w:t>сто пятьдесят</w:t>
      </w:r>
      <w:r w:rsidR="006B285A">
        <w:rPr>
          <w:rFonts w:ascii="Times New Roman" w:hAnsi="Times New Roman" w:cs="Times New Roman"/>
          <w:sz w:val="28"/>
          <w:szCs w:val="28"/>
          <w:lang w:val="ru-RU"/>
        </w:rPr>
        <w:t xml:space="preserve"> тысяч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тенге </w:t>
      </w:r>
      <w:r w:rsidRPr="00610830">
        <w:rPr>
          <w:rFonts w:ascii="Times New Roman" w:hAnsi="Times New Roman" w:cs="Times New Roman"/>
          <w:sz w:val="28"/>
          <w:szCs w:val="28"/>
          <w:lang w:val="ru-RU"/>
        </w:rPr>
        <w:t>осуществляется путем перечисления денежных средств на расчетный счет Ассоциации.</w:t>
      </w:r>
    </w:p>
    <w:p w:rsidR="00F0739D" w:rsidRPr="002E58C3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2.8.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неуплаты членских взносов в течение шести месяцев отчетного календарного года, Член Ассоциации может быть лишен права голоса на Общем 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собрании членов Ассоциации и других мероприятиях.</w:t>
      </w:r>
    </w:p>
    <w:p w:rsidR="00F0739D" w:rsidRPr="002E58C3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t>Членские</w:t>
      </w:r>
      <w:proofErr w:type="gramEnd"/>
      <w:r w:rsidRPr="002E58C3">
        <w:rPr>
          <w:rFonts w:ascii="Times New Roman" w:hAnsi="Times New Roman" w:cs="Times New Roman"/>
          <w:sz w:val="28"/>
          <w:szCs w:val="28"/>
          <w:lang w:val="ru-RU"/>
        </w:rPr>
        <w:t xml:space="preserve"> взносы направляются исключительно на обеспечение уставной деятельности Ассоциации.</w:t>
      </w:r>
    </w:p>
    <w:p w:rsidR="00F0739D" w:rsidRPr="002E58C3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t>Членские</w:t>
      </w:r>
      <w:proofErr w:type="gramEnd"/>
      <w:r w:rsidRPr="002E58C3">
        <w:rPr>
          <w:rFonts w:ascii="Times New Roman" w:hAnsi="Times New Roman" w:cs="Times New Roman"/>
          <w:sz w:val="28"/>
          <w:szCs w:val="28"/>
          <w:lang w:val="ru-RU"/>
        </w:rPr>
        <w:t xml:space="preserve"> взносы Члена Ассоциации при его выходе, ликвидации юридического лица, либо исключения из состава Ассоциации возврату не подлежат.</w:t>
      </w:r>
    </w:p>
    <w:p w:rsidR="00F0739D" w:rsidRPr="002E58C3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2E58C3">
        <w:rPr>
          <w:rFonts w:ascii="Times New Roman" w:hAnsi="Times New Roman" w:cs="Times New Roman"/>
          <w:sz w:val="28"/>
          <w:szCs w:val="28"/>
          <w:lang w:val="ru-RU"/>
        </w:rPr>
        <w:t>Несвоевременная</w:t>
      </w:r>
      <w:proofErr w:type="gramEnd"/>
      <w:r w:rsidRPr="002E58C3">
        <w:rPr>
          <w:rFonts w:ascii="Times New Roman" w:hAnsi="Times New Roman" w:cs="Times New Roman"/>
          <w:sz w:val="28"/>
          <w:szCs w:val="28"/>
          <w:lang w:val="ru-RU"/>
        </w:rPr>
        <w:t xml:space="preserve"> оплата вступительного взноса является основанием для исключения Члена Ассоциации из Ассоциации.</w:t>
      </w:r>
    </w:p>
    <w:p w:rsidR="00F0739D" w:rsidRPr="001D2D01" w:rsidRDefault="00F0739D" w:rsidP="00603B65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D01">
        <w:rPr>
          <w:rFonts w:ascii="Times New Roman" w:hAnsi="Times New Roman" w:cs="Times New Roman"/>
          <w:b/>
          <w:sz w:val="28"/>
          <w:szCs w:val="28"/>
          <w:lang w:val="ru-RU"/>
        </w:rPr>
        <w:t>ЧЛЕНСТВО В АССОЦИАЦИИ</w:t>
      </w:r>
    </w:p>
    <w:p w:rsidR="00F0739D" w:rsidRPr="00603B65" w:rsidRDefault="00603B65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Членами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могут быть юридические лица, осуществляющие свою деятельность в сфере медицинской реабилитации.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Члены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обладают равными правами и обязанностями участника Ассоциации.</w:t>
      </w:r>
    </w:p>
    <w:p w:rsidR="00B74D62" w:rsidRPr="00B74D62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</w:t>
      </w:r>
      <w:r w:rsidR="00B74D62" w:rsidRPr="00B74D62">
        <w:rPr>
          <w:color w:val="000000"/>
          <w:shd w:val="clear" w:color="auto" w:fill="FFFFFF"/>
          <w:lang w:val="ru-RU"/>
        </w:rPr>
        <w:t xml:space="preserve"> </w:t>
      </w:r>
      <w:r w:rsidR="00B74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Члены А</w:t>
      </w:r>
      <w:r w:rsidR="00B74D62" w:rsidRPr="00B74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ссоциации сохраняют свою самостоятельность и права юридического лица</w:t>
      </w:r>
      <w:r w:rsidR="00B74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Ассоциация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открытой организацией. Количество членов Ассоциации не ограничено.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о членах Ассоциации публикуются на сайте Ассоциации.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нового Члена Ассоциации распространяются все нормы и правила, регулирующие права, обязанности и ответственность всех остальных его членов, предусмотренные в законодательстве Республики Казахстан и настоящим Договором.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вступления и оформления членства осуществляется в соответствии с действующим законодательством и Уставом Ассоциации.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Членство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в Ассоциации не может быть передано третьим лицам.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Ассоциации, желающий выйти из состава Ассоциации, по окончанию финансового года письменно уведомляет об этом Исполнительный орган Ассоциации, не позднее чем за один месяц до этого.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может быть исключен из нее решением Общего собрания членов Ассоциации, в случаях: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.1. грубого нарушения норм действующего законодательства Республики Казахстан, Устава и иных внутренних документов Ассоциации;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.2. систематической (два и более раза) полной неуплаты предусмотренных членских взносов при отсутствии решения о временном освобождении Члена Ассоциации от их уплаты;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.3. если в процессе своей деятельности Член Ассоциации перестал соответствовать требованиям настоящего Устава;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.4. если своими действиями (бездействием) наносит существенный вред интересам Ассоциации и/или интересам ее членов;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.5. невыполнения обязательных решений органов управления Ассоциации, принятых в рамках их компетенции в соответствии с законодательством Республики Казахстан и настоящим Уставом;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.6. разглашения конфиденциальной информации;</w:t>
      </w:r>
    </w:p>
    <w:p w:rsidR="00F0739D" w:rsidRPr="00603B65" w:rsidRDefault="00BD2BC7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92247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.7. причинени</w:t>
      </w:r>
      <w:r w:rsidR="005E1B9C">
        <w:rPr>
          <w:rFonts w:ascii="Times New Roman" w:hAnsi="Times New Roman" w:cs="Times New Roman"/>
          <w:sz w:val="28"/>
          <w:szCs w:val="28"/>
          <w:lang w:val="ru-RU"/>
        </w:rPr>
        <w:t>е существенного вреда (ущерба) А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ссоциации.</w:t>
      </w:r>
    </w:p>
    <w:p w:rsidR="00F0739D" w:rsidRPr="00603B65" w:rsidRDefault="00922476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Ликвидация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или реорганизация одного/нескольких членов Ассоциации 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прекращает деятельности Ассоциации.</w:t>
      </w:r>
    </w:p>
    <w:p w:rsidR="00F0739D" w:rsidRPr="00603B65" w:rsidRDefault="00922476" w:rsidP="00603B6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>Прекращение</w:t>
      </w:r>
      <w:proofErr w:type="gramEnd"/>
      <w:r w:rsidR="00F0739D" w:rsidRPr="00603B65">
        <w:rPr>
          <w:rFonts w:ascii="Times New Roman" w:hAnsi="Times New Roman" w:cs="Times New Roman"/>
          <w:sz w:val="28"/>
          <w:szCs w:val="28"/>
          <w:lang w:val="ru-RU"/>
        </w:rPr>
        <w:t xml:space="preserve"> членства не может служить в будущем основанием для отказа в возобновлении партнерских отношений с Ассоциацией.</w:t>
      </w:r>
    </w:p>
    <w:p w:rsidR="00F0739D" w:rsidRPr="003B7132" w:rsidRDefault="00F0739D" w:rsidP="00603B65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7132">
        <w:rPr>
          <w:rFonts w:ascii="Times New Roman" w:hAnsi="Times New Roman" w:cs="Times New Roman"/>
          <w:b/>
          <w:sz w:val="28"/>
          <w:szCs w:val="28"/>
          <w:lang w:val="ru-RU"/>
        </w:rPr>
        <w:t>ПРАВА И ОБЯЗАННОСТИ ЧЛЕНОВ АССОЦИАЦИИ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F0739D" w:rsidRPr="003445A6">
        <w:rPr>
          <w:rFonts w:ascii="Times New Roman" w:hAnsi="Times New Roman" w:cs="Times New Roman"/>
          <w:b/>
          <w:sz w:val="28"/>
          <w:szCs w:val="28"/>
          <w:lang w:val="ru-RU"/>
        </w:rPr>
        <w:t>Члены</w:t>
      </w:r>
      <w:proofErr w:type="gramEnd"/>
      <w:r w:rsidR="00F0739D" w:rsidRPr="0034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Ассоциации имеют право: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участвовать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управлении делами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участвовать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образовании имущества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получать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деятельности Ассоциации, ее планах и программах;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запрашивать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у органов управления Ассоциации информацию о состоянии выполнения решений Общего собрания и своих предложений;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вносить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предложения в повестку дня на Общих собраниях;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обращаться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руководящие органы Ассоциации по любым вопросам, связанным с ее деятельностью;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получать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от Ассоциации консультативную, методическую и иную помощь;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Ассоциацию в отношениях с гражданами и организациями в соответствии с настоящим Уставом и в рамках полномочий, представленных Общим собранием членов Ассоциации;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вносить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собственные и привлеченные благотворительные вклады;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ходатайствовать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о получении финансовой, материальной и других видов помощи, а также рекомендаций по вопросам трудоустройства специалистов в порядке, установленном в Ассоциации;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участвовать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мероприятиях, организуемых внутри страны и за ее пределами, а также представлять по поручению Общего собрания членов Ассоциации интересы Ассоциации в работе различных государственных, общественных, частных и международных организаций; 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участие и/или быть членом в иных коммерческих и некоммерческих организаций;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E1B9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вносить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предложения, направленные на повышение эффективности работы Ассоциации;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выйти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из членства в Ассоциации после выполнения материальных и других обязательств перед Ассоциацией;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запрашивать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у исполнительных органов Ассоциации информацию о состоянии выполнения решений Общего собрания членов Ассоциации;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передавать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имущество в собственность Ассоциации;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пользоваться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скидками, льготами и услугами, определенными для членов Ассоциации Общим собранием;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получать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случае ликвидации Ассоциации часть ее имущества, оставшегося после расчетов с кредиторами, в размере своего имущественного взноса;</w:t>
      </w:r>
    </w:p>
    <w:p w:rsidR="00F0739D" w:rsidRPr="003445A6" w:rsidRDefault="005E1B9C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344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иметь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иные права, предоставляемые учредительными документами и законодательством Республики Казахстан.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не имеет прав на имущество Ассоциации, в том числе на переданное им имущество и членские взносы.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0739D" w:rsidRPr="003445A6">
        <w:rPr>
          <w:rFonts w:ascii="Times New Roman" w:hAnsi="Times New Roman" w:cs="Times New Roman"/>
          <w:b/>
          <w:sz w:val="28"/>
          <w:szCs w:val="28"/>
          <w:lang w:val="ru-RU"/>
        </w:rPr>
        <w:t>Члены</w:t>
      </w:r>
      <w:proofErr w:type="gramEnd"/>
      <w:r w:rsidR="00F0739D" w:rsidRPr="003445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Ассоциации обязаны: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соблюдать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настоящего Устава и решений Общего собрания членов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участие в деятельности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своевременно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вносить вступительные и ежегодные членские взносы, порядок внесения которых определяется настоящим 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Договором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предоставлять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информацию, необходимую для решения вопросов, связанных с деятельностью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исполнять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принятые обязательства по отношению к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участвовать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 практической работе Ассоциации и отчитываться о своей деятельности;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присутствовать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на Общем собрании членов Ассоциации, где решается вопрос об изменении состава Устава или годового плана работы;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об авторитете и имидже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содействовать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выполнению конкретных программ и проектов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воздерживаться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от любого вида деятельности, способной нанести ущерб репутации, финансовым, коммерческим и иным интересам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активное участие в мероприятиях, проводимых по решению Общего собрания членов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предварительно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согласовывать с Общим собранием членов Ассоциации сроки и содержание публичных выступлений и интервью в средствах массовой информации касательно деятельности Ассоциации, а также предоставлять Ассоциации итоговую информацию;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предоставлять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информацию, необходимую для решения конкретных вопросов, относящихся к уставной деятельности Ассоциации; 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беречь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имущество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не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разглашать конфиденциальную информацию о деятельности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активно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участвовать в достижении целей и задач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не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совершать действий, которые наносят ущерб и порочат деловую репутацию Ассоциации;</w:t>
      </w:r>
    </w:p>
    <w:p w:rsidR="00F0739D" w:rsidRPr="003445A6" w:rsidRDefault="003445A6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члены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 xml:space="preserve"> Ассоциации имеют иные права и обязанности и несут ответственность в соответствии с действующим законодательством Республики Казахстан и Уставом Ассоциации.</w:t>
      </w:r>
    </w:p>
    <w:p w:rsidR="00F0739D" w:rsidRPr="003445A6" w:rsidRDefault="00154827" w:rsidP="003445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Ущерб</w:t>
      </w:r>
      <w:proofErr w:type="gramEnd"/>
      <w:r w:rsidR="00F0739D" w:rsidRPr="003445A6">
        <w:rPr>
          <w:rFonts w:ascii="Times New Roman" w:hAnsi="Times New Roman" w:cs="Times New Roman"/>
          <w:sz w:val="28"/>
          <w:szCs w:val="28"/>
          <w:lang w:val="ru-RU"/>
        </w:rPr>
        <w:t>, причиненный Ассоциации по вине ее члена, возмещается им в полном объеме на основании решения Общего собрания членов Ассоциации. Сумма, подлежащая к внесению в качестве возмещения причиненного им ущерба, вносится на расчетный счет Ассоциации не позднее 10 (десяти) рабочих дней со дня принятия решения.</w:t>
      </w:r>
    </w:p>
    <w:p w:rsidR="00F0739D" w:rsidRPr="003B7132" w:rsidRDefault="00B74D62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b/>
          <w:sz w:val="28"/>
          <w:szCs w:val="28"/>
          <w:lang w:val="ru-RU"/>
        </w:rPr>
        <w:t>. ПРАВА И ОБЯЗАННОСТИ АССОЦИАЦИИ</w:t>
      </w:r>
    </w:p>
    <w:p w:rsidR="00F0739D" w:rsidRPr="003B7132" w:rsidRDefault="00B74D62" w:rsidP="00F073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b/>
          <w:sz w:val="28"/>
          <w:szCs w:val="28"/>
          <w:lang w:val="ru-RU"/>
        </w:rPr>
        <w:t>.1. Ассоциация имеет право: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разрабатывать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и утверждать планы и программы своей деятельности; 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5.1.2.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в установленном порядке открывать свои филиалы, представительства, другие организационные формирования и структурные подразделения;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другие юридические лица, если это не противоречит законодательным актам Республики Казахстан;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вносить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предложения в государственные органы и другие организации;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вступать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в любые гражданско-правовые отношения в процессе своей деятельности;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вступать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в деловые отношения с отечественными и зарубежными учреждениями, организациями и их представителями по вопросам своей деятельности;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организовывать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командировки и стажировки членов Ассоциации, в том числе зарубежные, привлекать зарубежных и казахстанских специалистов для решения вопросов, связанных с деятельностью Ассоциации; 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организовывать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по предложению республиканских и местных государственных, хозяйственных и общественных органов независимую экспертизу предоставляемых ими документов;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осуществлять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целевое финансирование социально-экономических и иных программ и проектов Ассоциации, в том числе на коммерческой основе; 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пользоваться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и распоряжаться имеющимися в собственности зданиями, сооружениями, жилищным фондом, оборудованием, инвентарем, денежными средствами, ценными бумагами и иным имуществом;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иметь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в собственности или в бессрочном пользовании земельные участки;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осуществлять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образовательную, научно-исследовательскую, производственную, торговую и иную хозяйственную деятельность, вести учет доходов и расходов по предпринимательской деятельности;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участвовать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в целях выполнения уставных задач в хозяйственных обществах и товариществах в качестве вкладчика, создавать некоммерческие организации, вступать в ассоциации и союзы в соответствии с действующим законодательством;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заключать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от своего имени договоры, контракты, соглашения, приобретать имущественные и личные неимущественные права и нести обязанности, вести свой баланс, и при необходимости, балансы входящих в Ассоциацию структур, иметь собственные счета в тенге и иностранной валюте как в стране, так и за рубежом, быть истцом и ответчиком в судебных органах; 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осуществлять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иные права и любую деятельность на основании и в порядке, предусмотренном законодательством Республики Казахстан;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и защищать права и законные интересы своих членов в Парламенте, Правительстве, судах и других государственных органах Республики Казахстан;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получать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безвозмездно от юридических, физических лиц и индивидуальных предпринимателей имущество, спонсорскую помощь, в том числе денежные средства и гранты в соответствии с законодательством Республики Казахстан;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издавать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справочную и иную печатную, информационную и рекламную продукцию;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разрабатывать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, вносить, в порядке, установленном законом, 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предложения по совершенствованию законодательства Республики Казахстан по вопросам здравоохранения, по защите и поддержке частного предпринимательства, и законодательства, регулирующего деятельность членов Ассоциации, в том числе законодательства о страховании ответственности медицинских работников, трудового, налогового, антимонопольного законодательства;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Ассоциация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несет ответственность по своим обязательствам всем своим имуществом;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Ассоциация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может иметь внутренние регламенты и иные акты, в которых конкретизируются вопросы организации деятельности и функционирования органов Ассоциации и взаимодействие е</w:t>
      </w:r>
      <w:r w:rsidR="008C547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членов;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акты не должны противоречить настоящему Уставу и законодательству Республики Казахстан;</w:t>
      </w:r>
    </w:p>
    <w:p w:rsidR="00F0739D" w:rsidRPr="00A1296C" w:rsidRDefault="00A1296C" w:rsidP="00A129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0739D" w:rsidRPr="00A1296C">
        <w:rPr>
          <w:rFonts w:ascii="Times New Roman" w:hAnsi="Times New Roman" w:cs="Times New Roman"/>
          <w:sz w:val="28"/>
          <w:szCs w:val="28"/>
          <w:lang w:val="ru-RU"/>
        </w:rPr>
        <w:t xml:space="preserve"> всем другим вопросам, не урегулированным настоящим Уставом, Ассоциация руководствуется действующим законодательством Республики Казахстан.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b/>
          <w:sz w:val="28"/>
          <w:szCs w:val="28"/>
          <w:lang w:val="ru-RU"/>
        </w:rPr>
        <w:t>.2. Ассоциация обязана: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.2.1. соблюдать законодательство Республики Казахстан;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.2.2. соблюдать Устав Ассоциации и иные внутренние документы;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.2.3. уплачивать налоги и другие обязательные платежи в бюджет в установленном законодательством Республики Казахстан порядке;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.2.4. содействовать реализации целей и задач Ассоциации;</w:t>
      </w:r>
    </w:p>
    <w:p w:rsidR="00F0739D" w:rsidRPr="003B7132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.2.5. отвечать по своим обязательствам всем принадлежащим ей имуществом;</w:t>
      </w:r>
    </w:p>
    <w:p w:rsidR="00F0739D" w:rsidRDefault="00A1296C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.2.6. нести ответственность в соответствии с законами Республики Казахстан.</w:t>
      </w:r>
    </w:p>
    <w:p w:rsidR="00F0739D" w:rsidRPr="003B7132" w:rsidRDefault="00D1712B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F0739D" w:rsidRPr="003B7132">
        <w:rPr>
          <w:rFonts w:ascii="Times New Roman" w:hAnsi="Times New Roman" w:cs="Times New Roman"/>
          <w:b/>
          <w:sz w:val="28"/>
          <w:szCs w:val="28"/>
          <w:lang w:val="ru-RU"/>
        </w:rPr>
        <w:t>. ОТВЕТСТВЕННОСТЬ СТОРОН</w:t>
      </w:r>
    </w:p>
    <w:p w:rsidR="00F0739D" w:rsidRPr="003B7132" w:rsidRDefault="00D1712B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.1. Ассоциация отвечает по своим обязательствам всем своим имуществом.</w:t>
      </w:r>
    </w:p>
    <w:p w:rsidR="00F0739D" w:rsidRPr="003B7132" w:rsidRDefault="00D1712B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.2. Ассоциация не отвечает по обязательствам государства и государственных органов, равно как и последние не отвечают по обязательствам Ассоциации.</w:t>
      </w:r>
    </w:p>
    <w:p w:rsidR="00F0739D" w:rsidRDefault="00D1712B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0739D" w:rsidRPr="003B7132">
        <w:rPr>
          <w:rFonts w:ascii="Times New Roman" w:hAnsi="Times New Roman" w:cs="Times New Roman"/>
          <w:sz w:val="28"/>
          <w:szCs w:val="28"/>
          <w:lang w:val="ru-RU"/>
        </w:rPr>
        <w:t>.3. Ассоциация не отвечает по обязательствам своих членов.</w:t>
      </w:r>
    </w:p>
    <w:p w:rsidR="000B56E0" w:rsidRDefault="00D1712B" w:rsidP="00F0739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B56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="000B56E0">
        <w:rPr>
          <w:rFonts w:ascii="Times New Roman" w:hAnsi="Times New Roman" w:cs="Times New Roman"/>
          <w:sz w:val="28"/>
          <w:szCs w:val="28"/>
          <w:lang w:val="ru-RU"/>
        </w:rPr>
        <w:t>4.Ассоциации</w:t>
      </w:r>
      <w:proofErr w:type="gramEnd"/>
      <w:r w:rsidR="000B56E0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принадлежит</w:t>
      </w:r>
      <w:r w:rsidR="000B56E0" w:rsidRPr="000B56E0">
        <w:rPr>
          <w:color w:val="000000"/>
          <w:shd w:val="clear" w:color="auto" w:fill="FFFFFF"/>
          <w:lang w:val="ru-RU"/>
        </w:rPr>
        <w:t xml:space="preserve"> </w:t>
      </w:r>
      <w:r w:rsidR="000B56E0" w:rsidRPr="000B56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исключительное право на фирменное наименование, зарегистрированное в Республике Казахстан в качестве обозначения юридического лица. </w:t>
      </w:r>
    </w:p>
    <w:p w:rsidR="000B56E0" w:rsidRPr="000B56E0" w:rsidRDefault="000B56E0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5.Член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Ассоциации</w:t>
      </w:r>
      <w:r w:rsidRPr="000B56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неправомерно использующ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ий</w:t>
      </w:r>
      <w:r w:rsidRPr="000B56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фирменное наименование, по требованию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Ассоциации</w:t>
      </w:r>
      <w:r w:rsidRPr="000B56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обязан прекратить использование такого наименования и возместить причиненные убытки.</w:t>
      </w:r>
    </w:p>
    <w:p w:rsidR="00C01667" w:rsidRDefault="00257699" w:rsidP="00F0739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6.6</w:t>
      </w:r>
      <w:r w:rsidRPr="002576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57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257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незаконное использование чужого фирменного наименования, </w:t>
      </w:r>
      <w:r w:rsidR="00E36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член Ассоциации несет ответственность, предусмотренную законодательством Республики Казахстан</w:t>
      </w:r>
      <w:r w:rsidR="00C016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01667" w:rsidRDefault="00C01667" w:rsidP="00C01667">
      <w:pPr>
        <w:pStyle w:val="a3"/>
        <w:widowControl/>
        <w:numPr>
          <w:ilvl w:val="0"/>
          <w:numId w:val="13"/>
        </w:numPr>
        <w:shd w:val="clear" w:color="auto" w:fill="FFFFFF"/>
        <w:tabs>
          <w:tab w:val="left" w:pos="709"/>
          <w:tab w:val="left" w:pos="851"/>
          <w:tab w:val="left" w:pos="993"/>
          <w:tab w:val="left" w:pos="1134"/>
        </w:tabs>
        <w:autoSpaceDE/>
        <w:autoSpaceDN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7.</w:t>
      </w:r>
      <w:r w:rsidR="00E36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016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Члены Ассоциации несут субсидиарную ответственность по ее обязательствам в размере и в порядке, предусмотренном Уставом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Ассоциации</w:t>
      </w:r>
      <w:r w:rsidRPr="00C016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F0769" w:rsidRPr="00C228AD" w:rsidRDefault="008F0769" w:rsidP="008F07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6.8.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Стороны освобождаются от отве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тственности за неисполнение или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ненадлежащее исполнение условий настоящего Договора при наступлении форс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мажорных обстоятельств, о чем своевременно уведомляют друг друга.</w:t>
      </w:r>
    </w:p>
    <w:p w:rsidR="00F0739D" w:rsidRPr="00732D76" w:rsidRDefault="00745D8A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F0739D" w:rsidRPr="00732D76">
        <w:rPr>
          <w:rFonts w:ascii="Times New Roman" w:hAnsi="Times New Roman" w:cs="Times New Roman"/>
          <w:b/>
          <w:sz w:val="28"/>
          <w:szCs w:val="28"/>
          <w:lang w:val="ru-RU"/>
        </w:rPr>
        <w:t>. КОНФИДЕНЦИАЛЬНОСТЬ</w:t>
      </w:r>
    </w:p>
    <w:p w:rsidR="00F0739D" w:rsidRPr="00C228AD" w:rsidRDefault="00745D8A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.1. Содержание настоящего Договора является конфиденциальной информацией,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за исключением информации, касающейся факта членства в Ассоциации.</w:t>
      </w:r>
    </w:p>
    <w:p w:rsidR="00F0739D" w:rsidRPr="00C228AD" w:rsidRDefault="00745D8A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.2. Член Ассоциации не имеет права раскрывать,</w:t>
      </w:r>
      <w:r w:rsidR="00F0739D">
        <w:rPr>
          <w:rFonts w:ascii="Times New Roman" w:hAnsi="Times New Roman" w:cs="Times New Roman"/>
          <w:sz w:val="28"/>
          <w:szCs w:val="28"/>
          <w:lang w:val="ru-RU"/>
        </w:rPr>
        <w:t xml:space="preserve"> передавать третьим лицам любую 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информацию, полученную им от Ассоциации в ра</w:t>
      </w:r>
      <w:r w:rsidR="00F0739D">
        <w:rPr>
          <w:rFonts w:ascii="Times New Roman" w:hAnsi="Times New Roman" w:cs="Times New Roman"/>
          <w:sz w:val="28"/>
          <w:szCs w:val="28"/>
          <w:lang w:val="ru-RU"/>
        </w:rPr>
        <w:t xml:space="preserve">мках настоящего Договора, кроме 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случаев, когда на это получено предварительное письменное согласие Ассоциации.</w:t>
      </w:r>
    </w:p>
    <w:p w:rsidR="00F0739D" w:rsidRDefault="00745D8A" w:rsidP="00D171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.3. Стороны несут ответственность </w:t>
      </w:r>
      <w:r w:rsidR="00F0739D">
        <w:rPr>
          <w:rFonts w:ascii="Times New Roman" w:hAnsi="Times New Roman" w:cs="Times New Roman"/>
          <w:sz w:val="28"/>
          <w:szCs w:val="28"/>
          <w:lang w:val="ru-RU"/>
        </w:rPr>
        <w:t xml:space="preserve">за разглашение конфиденциальной 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информации в порядке, предусмотренном действующ</w:t>
      </w:r>
      <w:r w:rsidR="00F0739D">
        <w:rPr>
          <w:rFonts w:ascii="Times New Roman" w:hAnsi="Times New Roman" w:cs="Times New Roman"/>
          <w:sz w:val="28"/>
          <w:szCs w:val="28"/>
          <w:lang w:val="ru-RU"/>
        </w:rPr>
        <w:t xml:space="preserve">им законодательством Республики </w:t>
      </w:r>
      <w:r w:rsidR="00F0739D" w:rsidRPr="00C228AD">
        <w:rPr>
          <w:rFonts w:ascii="Times New Roman" w:hAnsi="Times New Roman" w:cs="Times New Roman"/>
          <w:sz w:val="28"/>
          <w:szCs w:val="28"/>
          <w:lang w:val="ru-RU"/>
        </w:rPr>
        <w:t>Казахстан, Уставом и иными документами Ассоциации.</w:t>
      </w:r>
    </w:p>
    <w:p w:rsidR="00D1712B" w:rsidRPr="003B7132" w:rsidRDefault="00745D8A" w:rsidP="00D171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D1712B" w:rsidRPr="003B7132">
        <w:rPr>
          <w:rFonts w:ascii="Times New Roman" w:hAnsi="Times New Roman" w:cs="Times New Roman"/>
          <w:b/>
          <w:sz w:val="28"/>
          <w:szCs w:val="28"/>
          <w:lang w:val="ru-RU"/>
        </w:rPr>
        <w:t>. СОГЛАСИЕ НА СБОР, ОБРАБОТКУ ПЕРСОНАЛЬНЫХ ДАННЫХ</w:t>
      </w:r>
    </w:p>
    <w:p w:rsidR="00D1712B" w:rsidRPr="003B7132" w:rsidRDefault="00745D8A" w:rsidP="00D171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1712B" w:rsidRPr="003B7132">
        <w:rPr>
          <w:rFonts w:ascii="Times New Roman" w:hAnsi="Times New Roman" w:cs="Times New Roman"/>
          <w:sz w:val="28"/>
          <w:szCs w:val="28"/>
          <w:lang w:val="ru-RU"/>
        </w:rPr>
        <w:t>.1. В соответствии с законодательством, регламентирующим отношения, связанные со сбором, обработкой перс</w:t>
      </w:r>
      <w:r w:rsidR="00D1712B">
        <w:rPr>
          <w:rFonts w:ascii="Times New Roman" w:hAnsi="Times New Roman" w:cs="Times New Roman"/>
          <w:sz w:val="28"/>
          <w:szCs w:val="28"/>
          <w:lang w:val="ru-RU"/>
        </w:rPr>
        <w:t>ональных данных при совершении ч</w:t>
      </w:r>
      <w:r w:rsidR="00D1712B" w:rsidRPr="003B7132">
        <w:rPr>
          <w:rFonts w:ascii="Times New Roman" w:hAnsi="Times New Roman" w:cs="Times New Roman"/>
          <w:sz w:val="28"/>
          <w:szCs w:val="28"/>
          <w:lang w:val="ru-RU"/>
        </w:rPr>
        <w:t>леном Ассоциации, в порядке, определенном настоящим Договором, Член Ассоциации дает безусловное со</w:t>
      </w:r>
      <w:bookmarkStart w:id="0" w:name="_GoBack"/>
      <w:bookmarkEnd w:id="0"/>
      <w:r w:rsidR="00D1712B" w:rsidRPr="003B7132">
        <w:rPr>
          <w:rFonts w:ascii="Times New Roman" w:hAnsi="Times New Roman" w:cs="Times New Roman"/>
          <w:sz w:val="28"/>
          <w:szCs w:val="28"/>
          <w:lang w:val="ru-RU"/>
        </w:rPr>
        <w:t>гласие Ассоциации на сбор, обработку, трансграничную передачу (при необхо</w:t>
      </w:r>
      <w:r w:rsidR="00D1712B">
        <w:rPr>
          <w:rFonts w:ascii="Times New Roman" w:hAnsi="Times New Roman" w:cs="Times New Roman"/>
          <w:sz w:val="28"/>
          <w:szCs w:val="28"/>
          <w:lang w:val="ru-RU"/>
        </w:rPr>
        <w:t>димости) персональных данных</w:t>
      </w:r>
      <w:r w:rsidR="00D1712B" w:rsidRPr="003B7132">
        <w:rPr>
          <w:rFonts w:ascii="Times New Roman" w:hAnsi="Times New Roman" w:cs="Times New Roman"/>
          <w:sz w:val="28"/>
          <w:szCs w:val="28"/>
          <w:lang w:val="ru-RU"/>
        </w:rPr>
        <w:t>, не противоречащим</w:t>
      </w:r>
      <w:r w:rsidR="00D171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1712B" w:rsidRPr="003B7132">
        <w:rPr>
          <w:rFonts w:ascii="Times New Roman" w:hAnsi="Times New Roman" w:cs="Times New Roman"/>
          <w:sz w:val="28"/>
          <w:szCs w:val="28"/>
          <w:lang w:val="ru-RU"/>
        </w:rPr>
        <w:t xml:space="preserve"> законодательству Республики Казахстан способами, в целях, регламентированных настоящим Договором.</w:t>
      </w:r>
    </w:p>
    <w:p w:rsidR="00F0739D" w:rsidRPr="00732D76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D76">
        <w:rPr>
          <w:rFonts w:ascii="Times New Roman" w:hAnsi="Times New Roman" w:cs="Times New Roman"/>
          <w:b/>
          <w:sz w:val="28"/>
          <w:szCs w:val="28"/>
          <w:lang w:val="ru-RU"/>
        </w:rPr>
        <w:t>9. ПРОЧИЕ УСЛОВИЯ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9.1. В случае изменения юридического стат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уса, наименования, юридического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адреса, банковских реквизитов, Стороны обязаны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исьменно уведомить об этом друг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друга в </w:t>
      </w:r>
      <w:r w:rsidRPr="002D4A7A">
        <w:rPr>
          <w:rFonts w:ascii="Times New Roman" w:hAnsi="Times New Roman" w:cs="Times New Roman"/>
          <w:sz w:val="28"/>
          <w:szCs w:val="28"/>
          <w:lang w:val="ru-RU"/>
        </w:rPr>
        <w:t>течение 10 (десяти) календарных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 дней со дн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таких изменений, с дальнейшим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заключением дополнительного соглашения о вн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есении изменений (дополнений) в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Договор.</w:t>
      </w:r>
    </w:p>
    <w:p w:rsidR="00F0739D" w:rsidRPr="00732D76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D76">
        <w:rPr>
          <w:rFonts w:ascii="Times New Roman" w:hAnsi="Times New Roman" w:cs="Times New Roman"/>
          <w:b/>
          <w:sz w:val="28"/>
          <w:szCs w:val="28"/>
          <w:lang w:val="ru-RU"/>
        </w:rPr>
        <w:t>10. ДЕЙСТВИЕ НАСТОЯЩЕГО ДОГОВОРА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10.1. Настоящий Договор носит бессрочный характер.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10.2. По взаимному согласию Сторон 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стоящий Договор могут вноситься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изменения и дополнения, которые оформляются дополнительными соглаш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ениями,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являющимися неотъемлемой частью настоящего Договора.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10.3. Настоящий договор может быть растор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гнут в одностороннем порядке, в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следующих случаях:</w:t>
      </w:r>
    </w:p>
    <w:p w:rsidR="00F0739D" w:rsidRPr="00306F30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10.3.1. по инициативе Члена Ассоциации путем пр</w:t>
      </w:r>
      <w:r>
        <w:rPr>
          <w:rFonts w:ascii="Times New Roman" w:hAnsi="Times New Roman" w:cs="Times New Roman"/>
          <w:sz w:val="28"/>
          <w:szCs w:val="28"/>
          <w:lang w:val="ru-RU"/>
        </w:rPr>
        <w:t>едварительного</w:t>
      </w:r>
      <w:r w:rsidR="00306F30" w:rsidRPr="00306F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06F30" w:rsidRPr="00306F3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письменного уведомления за 1 (один) месяц до предполагаемого расторжения</w:t>
      </w:r>
      <w:r w:rsidR="00571A6B" w:rsidRPr="00306F3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0739D" w:rsidRPr="008F0769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4A7A">
        <w:rPr>
          <w:rFonts w:ascii="Times New Roman" w:hAnsi="Times New Roman" w:cs="Times New Roman"/>
          <w:sz w:val="28"/>
          <w:szCs w:val="28"/>
          <w:lang w:val="ru-RU"/>
        </w:rPr>
        <w:t>10.3.2</w:t>
      </w:r>
      <w:r w:rsidRPr="008F0769">
        <w:rPr>
          <w:rFonts w:ascii="Times New Roman" w:hAnsi="Times New Roman" w:cs="Times New Roman"/>
          <w:sz w:val="28"/>
          <w:szCs w:val="28"/>
          <w:lang w:val="ru-RU"/>
        </w:rPr>
        <w:t>. по инициативе Ассоциации по основаниям и в порядке, предусмотренным Уставом Ассоциации и настоящим Договором.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10.4. Выход Члена Ассоциации из состава Чл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енов Ассоциации влечет за собой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расторжение настоящего Договора.</w:t>
      </w:r>
    </w:p>
    <w:p w:rsidR="00F0739D" w:rsidRPr="00732D76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D76">
        <w:rPr>
          <w:rFonts w:ascii="Times New Roman" w:hAnsi="Times New Roman" w:cs="Times New Roman"/>
          <w:b/>
          <w:sz w:val="28"/>
          <w:szCs w:val="28"/>
          <w:lang w:val="ru-RU"/>
        </w:rPr>
        <w:t>11. ЗАКЛЮЧИТЕЛЬНЫЕ ПОЛОЖЕНИЯ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11.1. </w:t>
      </w:r>
      <w:r w:rsidR="008F0769" w:rsidRPr="008F0769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Договор вступает в силу со дня его </w:t>
      </w:r>
      <w:r w:rsidR="008F0769">
        <w:rPr>
          <w:rFonts w:ascii="Times New Roman" w:hAnsi="Times New Roman" w:cs="Times New Roman"/>
          <w:sz w:val="28"/>
          <w:szCs w:val="28"/>
          <w:lang w:val="ru-RU"/>
        </w:rPr>
        <w:t xml:space="preserve">подписания </w:t>
      </w:r>
      <w:r w:rsidR="008F0769" w:rsidRPr="008F0769">
        <w:rPr>
          <w:rFonts w:ascii="Times New Roman" w:hAnsi="Times New Roman" w:cs="Times New Roman"/>
          <w:sz w:val="28"/>
          <w:szCs w:val="28"/>
          <w:lang w:val="ru-RU"/>
        </w:rPr>
        <w:t xml:space="preserve">Сторонами и действует до полного исполнения </w:t>
      </w:r>
      <w:r w:rsidR="00300D27" w:rsidRPr="0083530A">
        <w:rPr>
          <w:rFonts w:ascii="Times New Roman" w:hAnsi="Times New Roman" w:cs="Times New Roman"/>
          <w:sz w:val="28"/>
          <w:szCs w:val="28"/>
          <w:lang w:val="ru-RU"/>
        </w:rPr>
        <w:t>Сторонами</w:t>
      </w:r>
      <w:r w:rsidRPr="0083530A">
        <w:rPr>
          <w:rFonts w:ascii="Times New Roman" w:hAnsi="Times New Roman" w:cs="Times New Roman"/>
          <w:sz w:val="28"/>
          <w:szCs w:val="28"/>
          <w:lang w:val="ru-RU"/>
        </w:rPr>
        <w:t xml:space="preserve"> принятых на себя обязательств.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11.2. Иные условия членства, не преду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смотренные настоящим Договором,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регулируются внутренними докум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ентами Ассоциации и действующим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законодательством Республики Казахстан.</w:t>
      </w:r>
    </w:p>
    <w:p w:rsidR="00F0739D" w:rsidRPr="00C228A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lastRenderedPageBreak/>
        <w:t>11.</w:t>
      </w:r>
      <w:r w:rsidR="008F07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. Договор составлен в двух экземплярах,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имеющих одинаковую юридическую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силу, по одному для каждой из Сторон.</w:t>
      </w:r>
    </w:p>
    <w:p w:rsidR="00F0739D" w:rsidRDefault="00F0739D" w:rsidP="00F073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8AD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8F076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. Все споры, возникающие между Сторонами,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разрешаются путем переговоров.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В случае </w:t>
      </w:r>
      <w:r w:rsidR="00257699" w:rsidRPr="00C228AD">
        <w:rPr>
          <w:rFonts w:ascii="Times New Roman" w:hAnsi="Times New Roman" w:cs="Times New Roman"/>
          <w:sz w:val="28"/>
          <w:szCs w:val="28"/>
          <w:lang w:val="ru-RU"/>
        </w:rPr>
        <w:t>не достижения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 xml:space="preserve"> согласия, споры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разрешаются в судебном порядке, </w:t>
      </w:r>
      <w:r w:rsidRPr="00C228AD">
        <w:rPr>
          <w:rFonts w:ascii="Times New Roman" w:hAnsi="Times New Roman" w:cs="Times New Roman"/>
          <w:sz w:val="28"/>
          <w:szCs w:val="28"/>
          <w:lang w:val="ru-RU"/>
        </w:rPr>
        <w:t>установленном законодательством Республики Казахстан.</w:t>
      </w:r>
    </w:p>
    <w:p w:rsidR="00F0739D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D76">
        <w:rPr>
          <w:rFonts w:ascii="Times New Roman" w:hAnsi="Times New Roman" w:cs="Times New Roman"/>
          <w:b/>
          <w:sz w:val="28"/>
          <w:szCs w:val="28"/>
          <w:lang w:val="ru-RU"/>
        </w:rPr>
        <w:t>12. РЕКВИЗИТЫ СТОРОН</w:t>
      </w:r>
    </w:p>
    <w:p w:rsidR="00F0739D" w:rsidRDefault="00F0739D" w:rsidP="00F073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5"/>
        <w:gridCol w:w="4987"/>
      </w:tblGrid>
      <w:tr w:rsidR="00F0739D" w:rsidRPr="006B285A" w:rsidTr="001A513E">
        <w:tc>
          <w:tcPr>
            <w:tcW w:w="5069" w:type="dxa"/>
          </w:tcPr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АССОЦИАЦИЯ: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ОЮЛ «Национальная Ассоциация Реабилитационных Центров «ОҢАЛТУ»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Юридический адрес: 010000, Республика Казахстан, г. Астана, р-н Нура, пр. Туран, здание 36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адрес: 010000, Республика Казахстан, г. Астана, р-н Нура, пр. Туран, здание 36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БИН </w:t>
            </w:r>
            <w:r w:rsidR="00464D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240640031644</w:t>
            </w:r>
          </w:p>
          <w:p w:rsidR="00F0739D" w:rsidRPr="0083530A" w:rsidRDefault="00073E3C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ИИК </w:t>
            </w:r>
            <w:r w:rsidRPr="00073E3C">
              <w:rPr>
                <w:rFonts w:ascii="Times New Roman" w:hAnsi="Times New Roman" w:cs="Times New Roman"/>
                <w:sz w:val="28"/>
                <w:szCs w:val="28"/>
              </w:rPr>
              <w:t>KZ</w:t>
            </w:r>
            <w:r w:rsidRPr="00F418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22601</w:t>
            </w:r>
            <w:r w:rsidRPr="00073E3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418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871031476731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Банк АО «Народный Банк»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БИК </w:t>
            </w:r>
            <w:r w:rsidR="00073E3C" w:rsidRPr="00073E3C">
              <w:rPr>
                <w:rFonts w:ascii="Times New Roman" w:hAnsi="Times New Roman" w:cs="Times New Roman"/>
                <w:sz w:val="28"/>
                <w:szCs w:val="28"/>
              </w:rPr>
              <w:t>HSBKKZKX</w:t>
            </w:r>
          </w:p>
          <w:p w:rsidR="00F0739D" w:rsidRPr="00F41888" w:rsidRDefault="00F0739D" w:rsidP="001A5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КБЕ</w:t>
            </w:r>
            <w:r w:rsidRPr="00F41888"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  <w:p w:rsidR="00F0739D" w:rsidRPr="00F41888" w:rsidRDefault="00F0739D" w:rsidP="001A5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3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F418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3530A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F4188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64D0C">
              <w:rPr>
                <w:rFonts w:ascii="Times New Roman" w:hAnsi="Times New Roman" w:cs="Times New Roman"/>
                <w:sz w:val="28"/>
                <w:szCs w:val="28"/>
              </w:rPr>
              <w:t>onaltu@mail.ru</w:t>
            </w:r>
          </w:p>
          <w:p w:rsidR="00F0739D" w:rsidRPr="006B285A" w:rsidRDefault="00464D0C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</w:t>
            </w:r>
            <w:r w:rsidRPr="006B28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.: +7 (7172) 511-740</w:t>
            </w:r>
          </w:p>
          <w:p w:rsidR="00F0739D" w:rsidRPr="006B285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6B285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Президент </w:t>
            </w:r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______________ А. </w:t>
            </w:r>
            <w:proofErr w:type="spellStart"/>
            <w:r w:rsidRPr="00835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Ғиният</w:t>
            </w:r>
            <w:proofErr w:type="spellEnd"/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3530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М.П.</w:t>
            </w:r>
          </w:p>
        </w:tc>
        <w:tc>
          <w:tcPr>
            <w:tcW w:w="5069" w:type="dxa"/>
          </w:tcPr>
          <w:p w:rsidR="00F0739D" w:rsidRPr="00B56DE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ЧЛЕН АССОЦИАЦИИ: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Юридический 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D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БИН ______________________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ИИК ______________________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Банк</w:t>
            </w: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БИК</w:t>
            </w: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КБЕ</w:t>
            </w: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D7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242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732D7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242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Тел.: ______________________</w:t>
            </w:r>
          </w:p>
          <w:p w:rsidR="00F0739D" w:rsidRPr="0083530A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Руководитель </w:t>
            </w:r>
          </w:p>
          <w:p w:rsidR="00F0739D" w:rsidRPr="00B56DED" w:rsidRDefault="00F0739D" w:rsidP="001A51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____________________/ _____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6D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М.П.</w:t>
            </w:r>
          </w:p>
          <w:p w:rsidR="00F0739D" w:rsidRDefault="00F0739D" w:rsidP="001A513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F0739D" w:rsidRPr="00732D76" w:rsidRDefault="00F0739D" w:rsidP="00F0739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50AF5" w:rsidRPr="00F0739D" w:rsidRDefault="006F4546">
      <w:pPr>
        <w:rPr>
          <w:lang w:val="ru-RU"/>
        </w:rPr>
      </w:pPr>
    </w:p>
    <w:sectPr w:rsidR="00250AF5" w:rsidRPr="00F0739D" w:rsidSect="0046080F">
      <w:pgSz w:w="12240" w:h="15840"/>
      <w:pgMar w:top="851" w:right="900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849"/>
    <w:multiLevelType w:val="multilevel"/>
    <w:tmpl w:val="6F2EB2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713722C"/>
    <w:multiLevelType w:val="multilevel"/>
    <w:tmpl w:val="9C946B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01278E2"/>
    <w:multiLevelType w:val="multilevel"/>
    <w:tmpl w:val="5D223B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89F03DB"/>
    <w:multiLevelType w:val="multilevel"/>
    <w:tmpl w:val="FF16B1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2.1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4EC7605"/>
    <w:multiLevelType w:val="hybridMultilevel"/>
    <w:tmpl w:val="FD7054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0F68B1"/>
    <w:multiLevelType w:val="hybridMultilevel"/>
    <w:tmpl w:val="8724D730"/>
    <w:lvl w:ilvl="0" w:tplc="BF8848E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D556F8"/>
    <w:multiLevelType w:val="multilevel"/>
    <w:tmpl w:val="6F2EB2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5D245AE"/>
    <w:multiLevelType w:val="hybridMultilevel"/>
    <w:tmpl w:val="04BAA5FA"/>
    <w:lvl w:ilvl="0" w:tplc="E744DC6A">
      <w:start w:val="6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62FE420C">
      <w:start w:val="1"/>
      <w:numFmt w:val="decimal"/>
      <w:lvlText w:val="%2)"/>
      <w:lvlJc w:val="left"/>
      <w:pPr>
        <w:ind w:left="2082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8" w15:restartNumberingAfterBreak="0">
    <w:nsid w:val="5A8974B6"/>
    <w:multiLevelType w:val="hybridMultilevel"/>
    <w:tmpl w:val="F9B8A560"/>
    <w:lvl w:ilvl="0" w:tplc="F272AB24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13C59"/>
    <w:multiLevelType w:val="hybridMultilevel"/>
    <w:tmpl w:val="CB589D72"/>
    <w:lvl w:ilvl="0" w:tplc="D7EE6C3C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F5C81"/>
    <w:multiLevelType w:val="multilevel"/>
    <w:tmpl w:val="C38416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6A5E62ED"/>
    <w:multiLevelType w:val="multilevel"/>
    <w:tmpl w:val="B960451E"/>
    <w:lvl w:ilvl="0">
      <w:start w:val="5"/>
      <w:numFmt w:val="decimal"/>
      <w:lvlText w:val="%1."/>
      <w:lvlJc w:val="left"/>
      <w:pPr>
        <w:ind w:left="875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7A5F7295"/>
    <w:multiLevelType w:val="hybridMultilevel"/>
    <w:tmpl w:val="95FEB7BE"/>
    <w:lvl w:ilvl="0" w:tplc="A16E716E">
      <w:start w:val="49"/>
      <w:numFmt w:val="decimal"/>
      <w:lvlText w:val="%1."/>
      <w:lvlJc w:val="left"/>
      <w:pPr>
        <w:ind w:left="801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9D"/>
    <w:rsid w:val="00073E3C"/>
    <w:rsid w:val="000B56E0"/>
    <w:rsid w:val="00154827"/>
    <w:rsid w:val="001E13D3"/>
    <w:rsid w:val="00233AB2"/>
    <w:rsid w:val="00257699"/>
    <w:rsid w:val="00300D27"/>
    <w:rsid w:val="00306F30"/>
    <w:rsid w:val="003445A6"/>
    <w:rsid w:val="00464D0C"/>
    <w:rsid w:val="00571A6B"/>
    <w:rsid w:val="005E1B9C"/>
    <w:rsid w:val="00603B65"/>
    <w:rsid w:val="006B285A"/>
    <w:rsid w:val="006D3815"/>
    <w:rsid w:val="006F4546"/>
    <w:rsid w:val="00745D8A"/>
    <w:rsid w:val="008C5479"/>
    <w:rsid w:val="008F0769"/>
    <w:rsid w:val="00922476"/>
    <w:rsid w:val="00A1296C"/>
    <w:rsid w:val="00B74D62"/>
    <w:rsid w:val="00BD2BC7"/>
    <w:rsid w:val="00C01667"/>
    <w:rsid w:val="00D1712B"/>
    <w:rsid w:val="00D9100B"/>
    <w:rsid w:val="00E23205"/>
    <w:rsid w:val="00E36E48"/>
    <w:rsid w:val="00F0739D"/>
    <w:rsid w:val="00F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FEFA"/>
  <w15:chartTrackingRefBased/>
  <w15:docId w15:val="{99779441-A525-4AC6-AD89-1B3DD3FB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0739D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Bullets,List Paragraph (numbered (a)),NUMBERED PARAGRAPH,List Paragraph 1,List_Paragraph,Multilevel para_II,Akapit z listą BS,IBL List Paragraph,List Paragraph nowy,Numbered List Paragraph,Bullet1,Numbered list,NumberedPara"/>
    <w:basedOn w:val="a"/>
    <w:link w:val="a4"/>
    <w:uiPriority w:val="34"/>
    <w:qFormat/>
    <w:rsid w:val="00F0739D"/>
  </w:style>
  <w:style w:type="table" w:styleId="a5">
    <w:name w:val="Table Grid"/>
    <w:basedOn w:val="a1"/>
    <w:uiPriority w:val="39"/>
    <w:rsid w:val="00F0739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073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Абзац списка Знак"/>
    <w:aliases w:val="маркированный Знак,Bullets Знак,List Paragraph (numbered (a)) Знак,NUMBERED PARAGRAPH Знак,List Paragraph 1 Знак,List_Paragraph Знак,Multilevel para_II Знак,Akapit z listą BS Знак,IBL List Paragraph Знак,List Paragraph nowy Знак"/>
    <w:link w:val="a3"/>
    <w:uiPriority w:val="34"/>
    <w:locked/>
    <w:rsid w:val="00F0739D"/>
    <w:rPr>
      <w:lang w:val="en-US"/>
    </w:rPr>
  </w:style>
  <w:style w:type="character" w:styleId="a7">
    <w:name w:val="Hyperlink"/>
    <w:basedOn w:val="a0"/>
    <w:uiPriority w:val="99"/>
    <w:semiHidden/>
    <w:unhideWhenUsed/>
    <w:rsid w:val="0025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Алима Оразаева Алтынгазиевна</dc:creator>
  <cp:keywords/>
  <dc:description/>
  <cp:lastModifiedBy>Динара Жабагина Болатовна</cp:lastModifiedBy>
  <cp:revision>7</cp:revision>
  <dcterms:created xsi:type="dcterms:W3CDTF">2024-07-23T08:40:00Z</dcterms:created>
  <dcterms:modified xsi:type="dcterms:W3CDTF">2025-01-10T08:35:00Z</dcterms:modified>
</cp:coreProperties>
</file>