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0D652C" w:rsidRPr="000D652C">
        <w:rPr>
          <w:rFonts w:hint="eastAsia"/>
        </w:rPr>
        <w:t xml:space="preserve"> </w:t>
      </w:r>
      <w:r w:rsidR="00667DEB" w:rsidRPr="00667DEB">
        <w:rPr>
          <w:rFonts w:ascii="Times New Roman" w:hAnsi="Times New Roman" w:cs="Times New Roman"/>
          <w:b/>
          <w:bCs/>
          <w:sz w:val="28"/>
          <w:szCs w:val="28"/>
        </w:rPr>
        <w:t xml:space="preserve">Функции с переменным числом параметров </w:t>
      </w:r>
      <w:r w:rsidR="00667DE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0D652C" w:rsidRPr="000D652C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</w:t>
      </w:r>
      <w:proofErr w:type="gramStart"/>
      <w:r>
        <w:rPr>
          <w:rFonts w:ascii="Times New Roman" w:hAnsi="Times New Roman"/>
          <w:sz w:val="28"/>
          <w:szCs w:val="28"/>
        </w:rPr>
        <w:t>группы</w:t>
      </w:r>
      <w:r w:rsidR="00667D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F85F58">
        <w:rPr>
          <w:rFonts w:ascii="Times New Roman" w:hAnsi="Times New Roman"/>
          <w:sz w:val="28"/>
          <w:szCs w:val="28"/>
        </w:rPr>
        <w:t>ИВТ</w:t>
      </w:r>
      <w:proofErr w:type="gramEnd"/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0D652C" w:rsidRDefault="000D652C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0D652C" w:rsidRDefault="000D652C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667DEB" w:rsidRDefault="000D652C" w:rsidP="00667DEB">
      <w:pPr>
        <w:rPr>
          <w:rFonts w:ascii="Courier New" w:hAnsi="Courier New"/>
        </w:rPr>
      </w:pPr>
      <w:r w:rsidRPr="000D652C">
        <w:rPr>
          <w:rFonts w:ascii="Courier New" w:hAnsi="Courier New"/>
        </w:rPr>
        <w:t xml:space="preserve">   </w:t>
      </w:r>
      <w:r w:rsidR="00667DEB">
        <w:rPr>
          <w:rFonts w:ascii="Courier New" w:hAnsi="Courier New"/>
        </w:rPr>
        <w:t>Решить указанную в варианте задачу, используя функции с переменным числом параметров.</w:t>
      </w:r>
    </w:p>
    <w:p w:rsidR="008A63A7" w:rsidRPr="008A63A7" w:rsidRDefault="008A63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Pr="000D652C" w:rsidRDefault="008A63A7" w:rsidP="008A63A7">
      <w:pPr>
        <w:pStyle w:val="ac"/>
        <w:ind w:left="340"/>
        <w:rPr>
          <w:rFonts w:ascii="Times New Roman" w:hAnsi="Times New Roman" w:cs="Times New Roman"/>
          <w:b/>
        </w:rPr>
      </w:pPr>
    </w:p>
    <w:p w:rsidR="00A03822" w:rsidRDefault="00A03822" w:rsidP="00A03822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 xml:space="preserve">Написать функцию </w:t>
      </w:r>
      <w:proofErr w:type="spellStart"/>
      <w:r>
        <w:rPr>
          <w:rFonts w:ascii="Courier New" w:hAnsi="Courier New"/>
        </w:rPr>
        <w:t>sum</w:t>
      </w:r>
      <w:proofErr w:type="spellEnd"/>
      <w:r>
        <w:rPr>
          <w:rFonts w:ascii="Courier New" w:hAnsi="Courier New"/>
        </w:rPr>
        <w:t xml:space="preserve"> с переменным числом параметров, которая находит сумму чисел типа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. Написать вызыва</w:t>
      </w:r>
      <w:r>
        <w:rPr>
          <w:rFonts w:ascii="Courier New" w:hAnsi="Courier New"/>
        </w:rPr>
        <w:t>ю</w:t>
      </w:r>
      <w:r>
        <w:rPr>
          <w:rFonts w:ascii="Courier New" w:hAnsi="Courier New"/>
        </w:rPr>
        <w:t xml:space="preserve">щую функцию </w:t>
      </w:r>
      <w:proofErr w:type="spellStart"/>
      <w:r>
        <w:rPr>
          <w:rFonts w:ascii="Courier New" w:hAnsi="Courier New"/>
        </w:rPr>
        <w:t>main</w:t>
      </w:r>
      <w:proofErr w:type="spellEnd"/>
      <w:r>
        <w:rPr>
          <w:rFonts w:ascii="Courier New" w:hAnsi="Courier New"/>
        </w:rPr>
        <w:t xml:space="preserve">, которая обращается к функции </w:t>
      </w:r>
      <w:proofErr w:type="spellStart"/>
      <w:r>
        <w:rPr>
          <w:rFonts w:ascii="Courier New" w:hAnsi="Courier New"/>
        </w:rPr>
        <w:t>sum</w:t>
      </w:r>
      <w:proofErr w:type="spellEnd"/>
      <w:r>
        <w:rPr>
          <w:rFonts w:ascii="Courier New" w:hAnsi="Courier New"/>
        </w:rPr>
        <w:t xml:space="preserve"> не менее трех раз с количеством параметров 3, 7, 11.</w:t>
      </w: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iostream</w:t>
      </w:r>
      <w:proofErr w:type="spellEnd"/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initializer_list</w:t>
      </w:r>
      <w:proofErr w:type="spellEnd"/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initializer_list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&gt;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numbers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total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numbers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total</w:t>
      </w:r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number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total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Вызов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функции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sum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3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параметрами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result1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({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трех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result1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Вызов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функции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sum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7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параметрами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result2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({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семи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result2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Вызов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функции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sum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11 </w:t>
      </w:r>
      <w:r w:rsidRPr="00A03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параметрами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A03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result3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({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11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одиннадцати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A03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result3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A03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r w:rsidRPr="00A03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A03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03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03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A03822" w:rsidRPr="00A03822" w:rsidRDefault="00A03822" w:rsidP="00A03822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8A63A7" w:rsidRPr="008A63A7" w:rsidRDefault="008A63A7" w:rsidP="008A63A7">
      <w:pPr>
        <w:pStyle w:val="ac"/>
        <w:ind w:left="340"/>
        <w:rPr>
          <w:rFonts w:hint="eastAsia"/>
          <w:b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A03822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r>
        <w:rPr>
          <w:rFonts w:hint="eastAsia"/>
          <w:b/>
          <w:noProof/>
          <w:lang w:eastAsia="ru-RU" w:bidi="ar-SA"/>
        </w:rPr>
        <w:drawing>
          <wp:inline distT="0" distB="0" distL="0" distR="0">
            <wp:extent cx="3552825" cy="1314450"/>
            <wp:effectExtent l="0" t="0" r="0" b="0"/>
            <wp:docPr id="1" name="Рисунок 1" descr="C:\Users\Алибек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ибек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7" w15:restartNumberingAfterBreak="0">
    <w:nsid w:val="583F35B7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9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2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6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0D652C"/>
    <w:rsid w:val="00287FDB"/>
    <w:rsid w:val="003E7D23"/>
    <w:rsid w:val="00455377"/>
    <w:rsid w:val="005C355B"/>
    <w:rsid w:val="00667DEB"/>
    <w:rsid w:val="00862B16"/>
    <w:rsid w:val="008A63A7"/>
    <w:rsid w:val="00A03822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11</cp:revision>
  <dcterms:created xsi:type="dcterms:W3CDTF">2024-03-06T10:19:00Z</dcterms:created>
  <dcterms:modified xsi:type="dcterms:W3CDTF">2024-10-02T16:15:00Z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