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0D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DF2A30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3064F23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AD54C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3399B7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2CE9B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F252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1969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CC2DF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0D807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06B77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B82BD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769D03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4C7267F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0C1DF7" w14:textId="65BEA90C" w:rsidR="00685AEA" w:rsidRDefault="00963ACB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 xml:space="preserve">Численное </w:t>
      </w:r>
      <w:bookmarkStart w:id="0" w:name="_Hlk72124402"/>
      <w:r>
        <w:rPr>
          <w:rStyle w:val="normaltextrun"/>
          <w:b/>
          <w:bCs/>
          <w:sz w:val="48"/>
          <w:szCs w:val="48"/>
        </w:rPr>
        <w:t>р</w:t>
      </w:r>
      <w:r w:rsidR="00685AEA">
        <w:rPr>
          <w:rStyle w:val="normaltextrun"/>
          <w:b/>
          <w:bCs/>
          <w:sz w:val="48"/>
          <w:szCs w:val="48"/>
        </w:rPr>
        <w:t xml:space="preserve">ешение </w:t>
      </w:r>
      <w:r>
        <w:rPr>
          <w:rStyle w:val="normaltextrun"/>
          <w:b/>
          <w:bCs/>
          <w:sz w:val="48"/>
          <w:szCs w:val="48"/>
        </w:rPr>
        <w:t xml:space="preserve">начально-краевой </w:t>
      </w:r>
      <w:r w:rsidR="00685AEA">
        <w:rPr>
          <w:rStyle w:val="normaltextrun"/>
          <w:b/>
          <w:bCs/>
          <w:sz w:val="48"/>
          <w:szCs w:val="48"/>
        </w:rPr>
        <w:t xml:space="preserve">задачи </w:t>
      </w:r>
      <w:r>
        <w:rPr>
          <w:rStyle w:val="normaltextrun"/>
          <w:b/>
          <w:bCs/>
          <w:sz w:val="48"/>
          <w:szCs w:val="48"/>
        </w:rPr>
        <w:t>для интегро-дифференциального уравнения в частных производных</w:t>
      </w:r>
      <w:r w:rsidR="00685AEA">
        <w:rPr>
          <w:rStyle w:val="eop"/>
          <w:b/>
          <w:bCs/>
          <w:sz w:val="48"/>
          <w:szCs w:val="48"/>
        </w:rPr>
        <w:t> </w:t>
      </w:r>
      <w:bookmarkEnd w:id="0"/>
    </w:p>
    <w:p w14:paraId="57E66A6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8C5A1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69F7E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5946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DB1B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97766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A5F462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D187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4DC03DEF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6314D636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6AAE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64A34FA2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32D4D0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B1D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35A43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E9591A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6F0C033C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AE5139D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2E452E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65F3BFE3" w14:textId="5F5B915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5607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2E935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597BA2" w14:textId="738F63E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F8149E" w14:textId="77777777" w:rsidR="00416B8C" w:rsidRDefault="00416B8C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E8C68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15DAC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5D53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28805952" w14:textId="3B760413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</w:t>
      </w:r>
      <w:r w:rsidR="00241298">
        <w:rPr>
          <w:rStyle w:val="normaltextrun"/>
        </w:rPr>
        <w:t>1</w:t>
      </w:r>
      <w:r>
        <w:rPr>
          <w:rStyle w:val="normaltextrun"/>
        </w:rPr>
        <w:t xml:space="preserve">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EEF722F" w14:textId="77777777" w:rsidR="00685AEA" w:rsidRPr="00527DFE" w:rsidRDefault="00685AEA" w:rsidP="00685AE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180AF31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771CB92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42323A" w14:textId="0EE17753" w:rsidR="00FA34F9" w:rsidRDefault="00685AE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36845" w:history="1">
        <w:r w:rsidR="00FA34F9" w:rsidRPr="00896C0D">
          <w:rPr>
            <w:rStyle w:val="a7"/>
            <w:rFonts w:ascii="Times New Roman" w:hAnsi="Times New Roman" w:cs="Times New Roman"/>
            <w:noProof/>
          </w:rPr>
          <w:t>1.</w:t>
        </w:r>
        <w:r w:rsidR="00FA34F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FA34F9" w:rsidRPr="00896C0D">
          <w:rPr>
            <w:rStyle w:val="a7"/>
            <w:rFonts w:ascii="Times New Roman" w:hAnsi="Times New Roman" w:cs="Times New Roman"/>
            <w:noProof/>
          </w:rPr>
          <w:t>Введение</w:t>
        </w:r>
        <w:r w:rsidR="00FA34F9">
          <w:rPr>
            <w:noProof/>
            <w:webHidden/>
          </w:rPr>
          <w:tab/>
        </w:r>
        <w:r w:rsidR="00FA34F9">
          <w:rPr>
            <w:noProof/>
            <w:webHidden/>
          </w:rPr>
          <w:fldChar w:fldCharType="begin"/>
        </w:r>
        <w:r w:rsidR="00FA34F9">
          <w:rPr>
            <w:noProof/>
            <w:webHidden/>
          </w:rPr>
          <w:instrText xml:space="preserve"> PAGEREF _Toc72136845 \h </w:instrText>
        </w:r>
        <w:r w:rsidR="00FA34F9">
          <w:rPr>
            <w:noProof/>
            <w:webHidden/>
          </w:rPr>
        </w:r>
        <w:r w:rsidR="00FA34F9">
          <w:rPr>
            <w:noProof/>
            <w:webHidden/>
          </w:rPr>
          <w:fldChar w:fldCharType="separate"/>
        </w:r>
        <w:r w:rsidR="00FA34F9">
          <w:rPr>
            <w:noProof/>
            <w:webHidden/>
          </w:rPr>
          <w:t>3</w:t>
        </w:r>
        <w:r w:rsidR="00FA34F9">
          <w:rPr>
            <w:noProof/>
            <w:webHidden/>
          </w:rPr>
          <w:fldChar w:fldCharType="end"/>
        </w:r>
      </w:hyperlink>
    </w:p>
    <w:p w14:paraId="098DD475" w14:textId="6CFF8865" w:rsidR="00FA34F9" w:rsidRDefault="00FA34F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6846" w:history="1">
        <w:r w:rsidRPr="00896C0D">
          <w:rPr>
            <w:rStyle w:val="a7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C49DF" w14:textId="5C34AD09" w:rsidR="00FA34F9" w:rsidRDefault="00FA34F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6847" w:history="1">
        <w:r w:rsidRPr="00896C0D">
          <w:rPr>
            <w:rStyle w:val="a7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4AC0C9" w14:textId="7F1C76F1" w:rsidR="00FA34F9" w:rsidRDefault="00FA34F9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6848" w:history="1">
        <w:r w:rsidRPr="00896C0D">
          <w:rPr>
            <w:rStyle w:val="a7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b/>
            <w:bCs/>
            <w:noProof/>
          </w:rPr>
          <w:t>Описание управляемого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2B184" w14:textId="421C265C" w:rsidR="00FA34F9" w:rsidRDefault="00FA34F9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6849" w:history="1">
        <w:r w:rsidRPr="00896C0D">
          <w:rPr>
            <w:rStyle w:val="a7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b/>
            <w:bCs/>
            <w:noProof/>
          </w:rPr>
          <w:t>Решение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F0EE45" w14:textId="3D15B33C" w:rsidR="00FA34F9" w:rsidRDefault="00FA34F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6850" w:history="1">
        <w:r w:rsidRPr="00896C0D">
          <w:rPr>
            <w:rStyle w:val="a7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19452" w14:textId="08ACC632" w:rsidR="00FA34F9" w:rsidRDefault="00FA34F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6851" w:history="1">
        <w:r w:rsidRPr="00896C0D">
          <w:rPr>
            <w:rStyle w:val="a7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D40406" w14:textId="2731C61A" w:rsidR="00FA34F9" w:rsidRDefault="00FA34F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6852" w:history="1">
        <w:r w:rsidRPr="00896C0D">
          <w:rPr>
            <w:rStyle w:val="a7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96C0D">
          <w:rPr>
            <w:rStyle w:val="a7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002903" w14:textId="13AB4C4C" w:rsidR="00685AEA" w:rsidRDefault="00685AEA" w:rsidP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4573E8AB" w14:textId="77777777" w:rsidR="00685AEA" w:rsidRPr="0085242B" w:rsidRDefault="00685AEA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CE5DDB1" w14:textId="77777777" w:rsidR="00685AEA" w:rsidRDefault="00685AEA" w:rsidP="00685AEA">
      <w:pPr>
        <w:pStyle w:val="a8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1" w:name="_Toc57630358"/>
      <w:bookmarkStart w:id="2" w:name="_Toc72136845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1"/>
      <w:bookmarkEnd w:id="2"/>
    </w:p>
    <w:p w14:paraId="088322BB" w14:textId="29D8119D" w:rsidR="00416B8C" w:rsidRDefault="00416B8C" w:rsidP="00685AEA"/>
    <w:p w14:paraId="0DDAAF26" w14:textId="162DEB10" w:rsid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 w:rsidR="0041371B" w:rsidRPr="0041371B">
        <w:rPr>
          <w:rFonts w:ascii="Times New Roman" w:hAnsi="Times New Roman" w:cs="Times New Roman"/>
          <w:sz w:val="24"/>
          <w:szCs w:val="24"/>
        </w:rPr>
        <w:t>численного решения начально-краевой задачи для интегро-дифференциального уравнения в частных производных.</w:t>
      </w:r>
    </w:p>
    <w:p w14:paraId="4931DBAE" w14:textId="7EA2949E" w:rsidR="00704663" w:rsidRP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>Основа большинства физических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сформулирована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терминах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уравнений, а потому они являются </w:t>
      </w:r>
      <w:r w:rsidRPr="00416B8C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4663">
        <w:rPr>
          <w:rFonts w:ascii="Times New Roman" w:hAnsi="Times New Roman" w:cs="Times New Roman"/>
          <w:sz w:val="24"/>
          <w:szCs w:val="24"/>
        </w:rPr>
        <w:t>м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из </w:t>
      </w:r>
      <w:r w:rsidR="00704663">
        <w:rPr>
          <w:rFonts w:ascii="Times New Roman" w:hAnsi="Times New Roman" w:cs="Times New Roman"/>
          <w:sz w:val="24"/>
          <w:szCs w:val="24"/>
        </w:rPr>
        <w:t>важнейших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математического моделирования. Законы Ньютона в механике и уравнения Максвелла в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теории электромагнитного поля, законы Кирхгофа в теории электрических цепей и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уравнение Шредингера в квантовой механике, а также многие другие дифференциальные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уравнения или их системы составляют ядро математического аппарата физических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исследований.</w:t>
      </w:r>
    </w:p>
    <w:p w14:paraId="3E2C629E" w14:textId="77777777" w:rsidR="00D84442" w:rsidRDefault="0041371B" w:rsidP="00D8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Зачастую, а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налитическое решение </w:t>
      </w:r>
      <w:r w:rsidR="0070466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наиболее интересных дифференциальных уравнений, </w:t>
      </w:r>
      <w:r>
        <w:rPr>
          <w:rFonts w:ascii="Times New Roman" w:hAnsi="Times New Roman" w:cs="Times New Roman"/>
          <w:sz w:val="24"/>
          <w:szCs w:val="24"/>
        </w:rPr>
        <w:t>к сожалению,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="00416B8C" w:rsidRPr="00416B8C">
        <w:rPr>
          <w:rFonts w:ascii="Times New Roman" w:hAnsi="Times New Roman" w:cs="Times New Roman"/>
          <w:sz w:val="24"/>
          <w:szCs w:val="24"/>
        </w:rPr>
        <w:t>невозможно</w:t>
      </w:r>
      <w:r w:rsidR="00704663">
        <w:rPr>
          <w:rFonts w:ascii="Times New Roman" w:hAnsi="Times New Roman" w:cs="Times New Roman"/>
          <w:sz w:val="24"/>
          <w:szCs w:val="24"/>
        </w:rPr>
        <w:t>, и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704663">
        <w:rPr>
          <w:rFonts w:ascii="Times New Roman" w:hAnsi="Times New Roman" w:cs="Times New Roman"/>
          <w:sz w:val="24"/>
          <w:szCs w:val="24"/>
        </w:rPr>
        <w:t xml:space="preserve"> в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связи с этим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</w:t>
      </w:r>
      <w:r w:rsidR="00704663">
        <w:rPr>
          <w:rFonts w:ascii="Times New Roman" w:hAnsi="Times New Roman" w:cs="Times New Roman"/>
          <w:sz w:val="24"/>
          <w:szCs w:val="24"/>
        </w:rPr>
        <w:t xml:space="preserve">приходится прибегать к </w:t>
      </w:r>
      <w:r>
        <w:rPr>
          <w:rFonts w:ascii="Times New Roman" w:hAnsi="Times New Roman" w:cs="Times New Roman"/>
          <w:sz w:val="24"/>
          <w:szCs w:val="24"/>
        </w:rPr>
        <w:t xml:space="preserve">численным решениям ДУ, в том числе, и к </w:t>
      </w:r>
      <w:r w:rsidRPr="0041371B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1371B">
        <w:rPr>
          <w:rFonts w:ascii="Times New Roman" w:hAnsi="Times New Roman" w:cs="Times New Roman"/>
          <w:sz w:val="24"/>
          <w:szCs w:val="24"/>
        </w:rPr>
        <w:t xml:space="preserve"> начально-краевой задачи для интегро-дифференциального уравнения в частных производных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37118" w14:textId="7A6184F1" w:rsidR="00416B8C" w:rsidRPr="00D84442" w:rsidRDefault="00D84442" w:rsidP="00416B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в</w:t>
      </w:r>
      <w:r w:rsidRPr="00D84442">
        <w:rPr>
          <w:rFonts w:ascii="Times New Roman" w:hAnsi="Times New Roman" w:cs="Times New Roman"/>
          <w:sz w:val="24"/>
          <w:szCs w:val="24"/>
        </w:rPr>
        <w:t xml:space="preserve"> данной лабораторной работе рассматривае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D84442">
        <w:rPr>
          <w:rFonts w:ascii="Times New Roman" w:hAnsi="Times New Roman" w:cs="Times New Roman"/>
          <w:sz w:val="24"/>
          <w:szCs w:val="24"/>
        </w:rPr>
        <w:t xml:space="preserve"> управляемый процесс нагревания стержня: дан тонкий однородный стержень с теплоизолированными концами длины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D8444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>На процесс изменения температуры стержня осуществляется некое воздействие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достижения определённых целей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, например, через стержень пропускается электрический ток. Математическая модель </w:t>
      </w:r>
      <w:r>
        <w:rPr>
          <w:rFonts w:ascii="Times New Roman" w:eastAsiaTheme="minorEastAsia" w:hAnsi="Times New Roman" w:cs="Times New Roman"/>
          <w:sz w:val="24"/>
          <w:szCs w:val="24"/>
        </w:rPr>
        <w:t>данного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 процесса будет рассмотрена в теоретической части 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8D1A51" w14:textId="0271FF6B" w:rsidR="00486028" w:rsidRDefault="00486028" w:rsidP="0048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="0041371B">
        <w:rPr>
          <w:rFonts w:ascii="Times New Roman" w:hAnsi="Times New Roman" w:cs="Times New Roman"/>
          <w:sz w:val="24"/>
          <w:szCs w:val="24"/>
        </w:rPr>
        <w:t>требуется</w:t>
      </w:r>
      <w:r w:rsidR="0041371B" w:rsidRPr="0041371B">
        <w:rPr>
          <w:rFonts w:ascii="Times New Roman" w:hAnsi="Times New Roman" w:cs="Times New Roman"/>
          <w:sz w:val="24"/>
          <w:szCs w:val="24"/>
        </w:rPr>
        <w:t xml:space="preserve">: </w:t>
      </w:r>
      <w:r w:rsidR="0041371B">
        <w:rPr>
          <w:rFonts w:ascii="Times New Roman" w:hAnsi="Times New Roman" w:cs="Times New Roman"/>
          <w:sz w:val="24"/>
          <w:szCs w:val="24"/>
        </w:rPr>
        <w:t xml:space="preserve">построить математическую модель </w:t>
      </w:r>
      <w:r w:rsidR="00D84442" w:rsidRPr="00D84442">
        <w:rPr>
          <w:rFonts w:ascii="Times New Roman" w:hAnsi="Times New Roman" w:cs="Times New Roman"/>
          <w:sz w:val="24"/>
          <w:szCs w:val="24"/>
        </w:rPr>
        <w:t>процесса</w:t>
      </w:r>
      <w:r w:rsidR="00D84442">
        <w:rPr>
          <w:rFonts w:ascii="Times New Roman" w:hAnsi="Times New Roman" w:cs="Times New Roman"/>
          <w:sz w:val="24"/>
          <w:szCs w:val="24"/>
        </w:rPr>
        <w:t xml:space="preserve">, вывести способ вычисления температуры стержня и реализовать данный метод в виде </w:t>
      </w:r>
      <w:r w:rsidR="00D84442" w:rsidRPr="00377C5B">
        <w:rPr>
          <w:rFonts w:ascii="Times New Roman" w:hAnsi="Times New Roman" w:cs="Times New Roman"/>
          <w:sz w:val="24"/>
          <w:szCs w:val="24"/>
        </w:rPr>
        <w:t xml:space="preserve">программного комплекса с </w:t>
      </w:r>
      <w:r w:rsidR="00D84442" w:rsidRPr="00D84442">
        <w:rPr>
          <w:rFonts w:ascii="Times New Roman" w:hAnsi="Times New Roman" w:cs="Times New Roman"/>
          <w:sz w:val="24"/>
          <w:szCs w:val="24"/>
        </w:rPr>
        <w:t>«дружелюбн</w:t>
      </w:r>
      <w:r w:rsidR="00D84442">
        <w:rPr>
          <w:rFonts w:ascii="Times New Roman" w:hAnsi="Times New Roman" w:cs="Times New Roman"/>
          <w:sz w:val="24"/>
          <w:szCs w:val="24"/>
        </w:rPr>
        <w:t>ым</w:t>
      </w:r>
      <w:r w:rsidR="00D84442" w:rsidRPr="00D84442">
        <w:rPr>
          <w:rFonts w:ascii="Times New Roman" w:hAnsi="Times New Roman" w:cs="Times New Roman"/>
          <w:sz w:val="24"/>
          <w:szCs w:val="24"/>
        </w:rPr>
        <w:t>»</w:t>
      </w:r>
      <w:r w:rsidR="00D84442" w:rsidRPr="00D84442">
        <w:rPr>
          <w:rFonts w:ascii="Times New Roman" w:hAnsi="Times New Roman" w:cs="Times New Roman"/>
          <w:sz w:val="24"/>
          <w:szCs w:val="24"/>
        </w:rPr>
        <w:t xml:space="preserve"> </w:t>
      </w:r>
      <w:r w:rsidR="00D84442" w:rsidRPr="00377C5B">
        <w:rPr>
          <w:rFonts w:ascii="Times New Roman" w:hAnsi="Times New Roman" w:cs="Times New Roman"/>
          <w:sz w:val="24"/>
          <w:szCs w:val="24"/>
        </w:rPr>
        <w:t>графическим пользовательским интерфейсом</w:t>
      </w:r>
      <w:r w:rsidR="00F3138C">
        <w:rPr>
          <w:rFonts w:ascii="Times New Roman" w:hAnsi="Times New Roman" w:cs="Times New Roman"/>
          <w:sz w:val="24"/>
          <w:szCs w:val="24"/>
        </w:rPr>
        <w:t>.</w:t>
      </w:r>
    </w:p>
    <w:p w14:paraId="01B04B9E" w14:textId="63518CD7" w:rsidR="00932A65" w:rsidRDefault="0093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7656" w14:textId="56E5A186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57630359"/>
      <w:bookmarkStart w:id="4" w:name="_Toc72136846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3"/>
      <w:bookmarkEnd w:id="4"/>
    </w:p>
    <w:p w14:paraId="42726EBE" w14:textId="3B0F396E" w:rsidR="00932A65" w:rsidRDefault="00932A65" w:rsidP="00932A65"/>
    <w:p w14:paraId="162ABA54" w14:textId="62289536" w:rsidR="00BE1C61" w:rsidRDefault="00BE1C61" w:rsidP="00932A65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</w:t>
      </w:r>
      <w:r w:rsidRPr="00BE1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находить </w:t>
      </w:r>
      <w:r w:rsidR="00DA0FB3" w:rsidRPr="00DA0FB3">
        <w:rPr>
          <w:rFonts w:ascii="Times New Roman" w:hAnsi="Times New Roman" w:cs="Times New Roman"/>
          <w:sz w:val="24"/>
          <w:szCs w:val="24"/>
        </w:rPr>
        <w:t>численное решение начально-краевой задачи для интегро-дифференциального уравнения в частных производных.</w:t>
      </w:r>
    </w:p>
    <w:p w14:paraId="218DF38B" w14:textId="77777777" w:rsidR="00BE1C61" w:rsidRPr="00377C5B" w:rsidRDefault="00BE1C61" w:rsidP="00BE1C61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4FA5C768" w14:textId="33D44DEE" w:rsidR="00BE1C61" w:rsidRPr="00377C5B" w:rsidRDefault="00F277E4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F6366">
        <w:rPr>
          <w:rFonts w:ascii="Times New Roman" w:hAnsi="Times New Roman" w:cs="Times New Roman"/>
          <w:sz w:val="24"/>
          <w:szCs w:val="24"/>
        </w:rPr>
        <w:t>озможност</w:t>
      </w:r>
      <w:r w:rsidR="00621AFE">
        <w:rPr>
          <w:rFonts w:ascii="Times New Roman" w:hAnsi="Times New Roman" w:cs="Times New Roman"/>
          <w:sz w:val="24"/>
          <w:szCs w:val="24"/>
        </w:rPr>
        <w:t xml:space="preserve">ь </w:t>
      </w:r>
      <w:r w:rsidR="004A792F">
        <w:rPr>
          <w:rFonts w:ascii="Times New Roman" w:hAnsi="Times New Roman" w:cs="Times New Roman"/>
          <w:sz w:val="24"/>
          <w:szCs w:val="24"/>
        </w:rPr>
        <w:t xml:space="preserve">задания и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="00BE1C61" w:rsidRPr="00377C5B">
        <w:rPr>
          <w:rFonts w:ascii="Times New Roman" w:hAnsi="Times New Roman" w:cs="Times New Roman"/>
          <w:sz w:val="24"/>
          <w:szCs w:val="24"/>
        </w:rPr>
        <w:t>:</w:t>
      </w:r>
    </w:p>
    <w:p w14:paraId="25DFB42E" w14:textId="05CD3F1E" w:rsidR="00BE1C61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длину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14:paraId="7E7A6345" w14:textId="2DFB06B1" w:rsidR="00F277E4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52C063F8" w14:textId="77777777" w:rsidR="004A792F" w:rsidRPr="00F277E4" w:rsidRDefault="00F277E4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39C80F01" w14:textId="13387C0E" w:rsidR="004A792F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6CAD2CE2" w14:textId="66CA133E" w:rsidR="00EF6366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BDE827B" w14:textId="1D3B5167" w:rsidR="004A792F" w:rsidRPr="00377C5B" w:rsidRDefault="004A792F" w:rsidP="004A792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A792F">
        <w:rPr>
          <w:rFonts w:ascii="Times New Roman" w:hAnsi="Times New Roman" w:cs="Times New Roman"/>
          <w:sz w:val="24"/>
          <w:szCs w:val="24"/>
        </w:rPr>
        <w:t>ыв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Pr="004A792F">
        <w:rPr>
          <w:rFonts w:ascii="Times New Roman" w:hAnsi="Times New Roman" w:cs="Times New Roman"/>
          <w:sz w:val="24"/>
          <w:szCs w:val="24"/>
        </w:rPr>
        <w:t>: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077A9" w14:textId="72468B04" w:rsidR="004A792F" w:rsidRPr="00327FDF" w:rsidRDefault="00327FDF" w:rsidP="00327FD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строк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Pr="00BC4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4A792F" w:rsidRPr="00327FDF">
        <w:rPr>
          <w:rFonts w:ascii="Times New Roman" w:eastAsiaTheme="minorEastAsia" w:hAnsi="Times New Roman" w:cs="Times New Roman"/>
          <w:sz w:val="24"/>
          <w:szCs w:val="24"/>
        </w:rPr>
        <w:t>времени выполнения данной работы</w:t>
      </w:r>
    </w:p>
    <w:p w14:paraId="4355DC11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синим цветом</w:t>
      </w:r>
    </w:p>
    <w:p w14:paraId="0E24CDF7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найденной </w:t>
      </w:r>
      <w:r w:rsidRPr="004A792F">
        <w:rPr>
          <w:rFonts w:ascii="Times New Roman" w:hAnsi="Times New Roman" w:cs="Times New Roman"/>
          <w:sz w:val="24"/>
          <w:szCs w:val="24"/>
        </w:rPr>
        <w:t>функции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красным цветом</w:t>
      </w:r>
    </w:p>
    <w:p w14:paraId="11D36E8E" w14:textId="732B81B2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решения части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зелёным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цветом</w:t>
      </w:r>
    </w:p>
    <w:p w14:paraId="23E7307F" w14:textId="45C740EF" w:rsidR="004A792F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 xml:space="preserve">Нахождение решения </w:t>
      </w:r>
      <w:r w:rsidR="00EE6265">
        <w:rPr>
          <w:rFonts w:ascii="Times New Roman" w:hAnsi="Times New Roman" w:cs="Times New Roman"/>
          <w:sz w:val="24"/>
          <w:szCs w:val="24"/>
        </w:rPr>
        <w:t>при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других параметр</w:t>
      </w:r>
      <w:r w:rsidR="00EE6265">
        <w:rPr>
          <w:rFonts w:ascii="Times New Roman" w:hAnsi="Times New Roman" w:cs="Times New Roman"/>
          <w:sz w:val="24"/>
          <w:szCs w:val="24"/>
        </w:rPr>
        <w:t>ах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начальных функций без перезапуска программы.</w:t>
      </w:r>
    </w:p>
    <w:p w14:paraId="0B3EE41F" w14:textId="72CF1E94" w:rsidR="00BE1C61" w:rsidRPr="00892F07" w:rsidRDefault="004A792F" w:rsidP="00EE6265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производных. При этом должно использоваться 2 варианта функций управления с обратной связью.</w:t>
      </w:r>
    </w:p>
    <w:p w14:paraId="7EB500E7" w14:textId="19B29371" w:rsidR="00892F07" w:rsidRPr="00892F07" w:rsidRDefault="00EE6265" w:rsidP="00892F0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Численное интегрирования различных функций методом Симпсона</w:t>
      </w:r>
      <w:r w:rsidR="00892F07" w:rsidRPr="00547051">
        <w:rPr>
          <w:rFonts w:ascii="Times New Roman" w:hAnsi="Times New Roman" w:cs="Times New Roman"/>
          <w:sz w:val="24"/>
          <w:szCs w:val="24"/>
        </w:rPr>
        <w:t>.</w:t>
      </w:r>
    </w:p>
    <w:p w14:paraId="06C22746" w14:textId="0C310E9C" w:rsidR="00BE1C61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621AFE">
        <w:rPr>
          <w:rFonts w:ascii="Times New Roman" w:hAnsi="Times New Roman" w:cs="Times New Roman"/>
          <w:sz w:val="24"/>
          <w:szCs w:val="24"/>
        </w:rPr>
        <w:t>.</w:t>
      </w:r>
    </w:p>
    <w:p w14:paraId="7192A341" w14:textId="4DC7B1F7" w:rsidR="00BE1C61" w:rsidRDefault="00621AFE" w:rsidP="000E4C90">
      <w:pPr>
        <w:pStyle w:val="aa"/>
        <w:rPr>
          <w:rFonts w:ascii="Times New Roman" w:hAnsi="Times New Roman" w:cs="Times New Roman"/>
          <w:sz w:val="24"/>
          <w:szCs w:val="24"/>
        </w:rPr>
      </w:pPr>
      <w:r w:rsidRPr="00621AFE">
        <w:rPr>
          <w:rFonts w:ascii="Times New Roman" w:hAnsi="Times New Roman" w:cs="Times New Roman"/>
          <w:i/>
          <w:iCs/>
          <w:sz w:val="24"/>
          <w:szCs w:val="24"/>
          <w:u w:val="single"/>
        </w:rPr>
        <w:t>Замечание:</w:t>
      </w:r>
      <w:r w:rsidRPr="00621AFE">
        <w:rPr>
          <w:rFonts w:ascii="Times New Roman" w:hAnsi="Times New Roman" w:cs="Times New Roman"/>
          <w:sz w:val="24"/>
          <w:szCs w:val="24"/>
        </w:rPr>
        <w:t xml:space="preserve"> </w:t>
      </w:r>
      <w:r w:rsidR="004A792F">
        <w:rPr>
          <w:rFonts w:ascii="Times New Roman" w:hAnsi="Times New Roman" w:cs="Times New Roman"/>
          <w:sz w:val="24"/>
          <w:szCs w:val="24"/>
        </w:rPr>
        <w:t xml:space="preserve">должно использоваться </w:t>
      </w:r>
      <w:r w:rsidR="00EE6265">
        <w:rPr>
          <w:rFonts w:ascii="Times New Roman" w:hAnsi="Times New Roman" w:cs="Times New Roman"/>
          <w:sz w:val="24"/>
          <w:szCs w:val="24"/>
        </w:rPr>
        <w:t>2 варианта функций управления с обратной связью</w:t>
      </w:r>
      <w:r w:rsidR="00EA450F">
        <w:rPr>
          <w:rFonts w:ascii="Times New Roman" w:hAnsi="Times New Roman" w:cs="Times New Roman"/>
          <w:sz w:val="24"/>
          <w:szCs w:val="24"/>
        </w:rPr>
        <w:t xml:space="preserve"> (часть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450F">
        <w:rPr>
          <w:rFonts w:ascii="Times New Roman" w:hAnsi="Times New Roman" w:cs="Times New Roman"/>
          <w:sz w:val="24"/>
          <w:szCs w:val="24"/>
        </w:rPr>
        <w:t xml:space="preserve"> и часть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94E36" w14:textId="64FD55D8" w:rsidR="000E4C90" w:rsidRPr="00547051" w:rsidRDefault="00EE6265" w:rsidP="000E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д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ля работы с </w:t>
      </w:r>
      <w:r>
        <w:rPr>
          <w:rFonts w:ascii="Times New Roman" w:hAnsi="Times New Roman" w:cs="Times New Roman"/>
          <w:sz w:val="24"/>
          <w:szCs w:val="24"/>
        </w:rPr>
        <w:t xml:space="preserve">численным интегрированием методом Симпсона и </w:t>
      </w:r>
      <w:r w:rsidR="000E4C90">
        <w:rPr>
          <w:rFonts w:ascii="Times New Roman" w:hAnsi="Times New Roman" w:cs="Times New Roman"/>
          <w:sz w:val="24"/>
          <w:szCs w:val="24"/>
        </w:rPr>
        <w:t>методом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прогонки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C90">
        <w:rPr>
          <w:rFonts w:ascii="Times New Roman" w:hAnsi="Times New Roman" w:cs="Times New Roman"/>
          <w:sz w:val="24"/>
          <w:szCs w:val="24"/>
        </w:rPr>
        <w:t>долж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0E4C90">
        <w:rPr>
          <w:rFonts w:ascii="Times New Roman" w:hAnsi="Times New Roman" w:cs="Times New Roman"/>
          <w:sz w:val="24"/>
          <w:szCs w:val="24"/>
        </w:rPr>
        <w:t xml:space="preserve"> быть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отдельны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независимые модули</w:t>
      </w:r>
      <w:r w:rsidR="000E4C90" w:rsidRPr="00547051">
        <w:rPr>
          <w:rFonts w:ascii="Times New Roman" w:hAnsi="Times New Roman" w:cs="Times New Roman"/>
          <w:sz w:val="24"/>
          <w:szCs w:val="24"/>
        </w:rPr>
        <w:t>.</w:t>
      </w:r>
      <w:r w:rsidR="000E4C90">
        <w:rPr>
          <w:rFonts w:ascii="Times New Roman" w:hAnsi="Times New Roman" w:cs="Times New Roman"/>
          <w:sz w:val="24"/>
          <w:szCs w:val="24"/>
        </w:rPr>
        <w:t xml:space="preserve"> Также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</w:t>
      </w:r>
      <w:r w:rsidR="000E4C90">
        <w:rPr>
          <w:rFonts w:ascii="Times New Roman" w:hAnsi="Times New Roman" w:cs="Times New Roman"/>
          <w:sz w:val="24"/>
          <w:szCs w:val="24"/>
        </w:rPr>
        <w:t xml:space="preserve">целесообразно иметь некий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 w:rsidR="000E4C90">
        <w:rPr>
          <w:rFonts w:ascii="Times New Roman" w:hAnsi="Times New Roman" w:cs="Times New Roman"/>
          <w:sz w:val="24"/>
          <w:szCs w:val="24"/>
        </w:rPr>
        <w:t>.</w:t>
      </w:r>
    </w:p>
    <w:p w14:paraId="50444648" w14:textId="77777777" w:rsidR="000E4C90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664924BA" w14:textId="77777777" w:rsid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6B3050E5" w14:textId="3745BA69" w:rsidR="000E4C90" w:rsidRP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F277E4">
        <w:rPr>
          <w:rFonts w:ascii="Times New Roman" w:hAnsi="Times New Roman" w:cs="Times New Roman"/>
          <w:sz w:val="24"/>
          <w:szCs w:val="24"/>
          <w:lang w:val="en-US"/>
        </w:rPr>
        <w:t>HeatGrid</w:t>
      </w:r>
      <w:proofErr w:type="spellEnd"/>
      <w:r w:rsidRPr="000E4C90"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hAnsi="Times New Roman" w:cs="Times New Roman"/>
          <w:sz w:val="24"/>
          <w:szCs w:val="24"/>
        </w:rPr>
        <w:t xml:space="preserve">комплексное осуществление работы с </w:t>
      </w:r>
      <w:r w:rsidR="00F277E4">
        <w:rPr>
          <w:rFonts w:ascii="Times New Roman" w:hAnsi="Times New Roman" w:cs="Times New Roman"/>
          <w:sz w:val="24"/>
          <w:szCs w:val="24"/>
        </w:rPr>
        <w:t>математической моделью процесса и способа вычисления температуры стержня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117C1" w14:textId="68CC54B9" w:rsidR="000E4C90" w:rsidRPr="00DA0FB3" w:rsidRDefault="000E4C90" w:rsidP="00932A65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B3">
        <w:rPr>
          <w:rFonts w:ascii="Times New Roman" w:hAnsi="Times New Roman" w:cs="Times New Roman"/>
          <w:sz w:val="24"/>
          <w:szCs w:val="24"/>
          <w:lang w:val="en-US"/>
        </w:rPr>
        <w:t>Simpson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B86A3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FB3">
        <w:rPr>
          <w:rFonts w:ascii="Times New Roman" w:hAnsi="Times New Roman" w:cs="Times New Roman"/>
          <w:sz w:val="24"/>
          <w:szCs w:val="24"/>
        </w:rPr>
        <w:t xml:space="preserve">статический класс, </w:t>
      </w:r>
      <w:r w:rsidR="00DA0FB3">
        <w:rPr>
          <w:rFonts w:ascii="Times New Roman" w:hAnsi="Times New Roman" w:cs="Times New Roman"/>
          <w:sz w:val="24"/>
          <w:szCs w:val="24"/>
        </w:rPr>
        <w:t xml:space="preserve">предоставляющий возможность </w:t>
      </w:r>
      <w:r w:rsidR="00DA0FB3">
        <w:rPr>
          <w:rFonts w:ascii="Times New Roman" w:hAnsi="Times New Roman" w:cs="Times New Roman"/>
          <w:sz w:val="24"/>
          <w:szCs w:val="24"/>
        </w:rPr>
        <w:t>численного интегрирования по формуле Симпсона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B9E8F" w14:textId="77777777" w:rsidR="00DA0FB3" w:rsidRPr="00DA0FB3" w:rsidRDefault="00DA0FB3" w:rsidP="00DA0FB3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47051">
        <w:rPr>
          <w:rFonts w:ascii="Times New Roman" w:hAnsi="Times New Roman" w:cs="Times New Roman"/>
          <w:sz w:val="24"/>
          <w:szCs w:val="24"/>
        </w:rPr>
        <w:t>TridiagonalMatrix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работы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матрицами и решением СЛАУ специального вида методом прогонки.</w:t>
      </w:r>
    </w:p>
    <w:p w14:paraId="6DCCE163" w14:textId="74D5696A" w:rsidR="00DA0FB3" w:rsidRPr="00F277E4" w:rsidRDefault="00DA0FB3" w:rsidP="00F277E4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77E4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A9506E6" w14:textId="63C64C1F" w:rsidR="00932A65" w:rsidRDefault="00932A65">
      <w:r>
        <w:br w:type="page"/>
      </w:r>
    </w:p>
    <w:p w14:paraId="5696E44F" w14:textId="6638B7D3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57635253"/>
      <w:bookmarkStart w:id="6" w:name="_Toc72136847"/>
      <w:r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5"/>
      <w:bookmarkEnd w:id="6"/>
    </w:p>
    <w:p w14:paraId="4E0D6F48" w14:textId="48230009" w:rsidR="00BD5D4E" w:rsidRDefault="00963ACB" w:rsidP="00BD5D4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2136848"/>
      <w:r>
        <w:rPr>
          <w:rFonts w:ascii="Times New Roman" w:hAnsi="Times New Roman" w:cs="Times New Roman"/>
          <w:b/>
          <w:bCs/>
          <w:color w:val="auto"/>
        </w:rPr>
        <w:t>Описание управляемого процесса</w:t>
      </w:r>
      <w:bookmarkEnd w:id="7"/>
    </w:p>
    <w:p w14:paraId="596820F3" w14:textId="27694C96" w:rsidR="00BD5D4E" w:rsidRDefault="00BD5D4E" w:rsidP="00BD5D4E"/>
    <w:p w14:paraId="546A7AB7" w14:textId="74094A80" w:rsidR="004349AC" w:rsidRPr="004349AC" w:rsidRDefault="004349AC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задачи будет рассмотрена математическая модель процесса нагревания тонкого однородного стержня</w:t>
      </w:r>
      <w:r w:rsidRPr="004349AC">
        <w:t xml:space="preserve"> </w:t>
      </w:r>
      <w:r w:rsidRPr="004349AC">
        <w:rPr>
          <w:rFonts w:ascii="Times New Roman" w:hAnsi="Times New Roman" w:cs="Times New Roman"/>
          <w:sz w:val="24"/>
          <w:szCs w:val="24"/>
        </w:rPr>
        <w:t xml:space="preserve">с теплоизолированными концами длины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B85D0DA" w14:textId="239C80CA" w:rsidR="004349AC" w:rsidRPr="00CC1F99" w:rsidRDefault="004349AC" w:rsidP="00BD5D4E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множестве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L&gt;0, T&gt;0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будем искать функцию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t</m:t>
            </m:r>
          </m:e>
        </m:d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– температуру стержня – непрерывно дифференцируемую по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и дважды дифференцируемую по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– решение уравнения: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331AA458" w14:textId="5EEE3412" w:rsidR="00CC1F99" w:rsidRPr="00CC1F99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удовлетворяющее однородным граничным условиям второго рода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стержня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теплоизолированн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ые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концы):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21DD85F" w14:textId="4A303E4B" w:rsidR="00CC1F99" w:rsidRPr="00957DA5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и начальному условию: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71518572" w14:textId="20BC6441" w:rsidR="00E76174" w:rsidRPr="00E76174" w:rsidRDefault="00CC1F99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де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– константа, функция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задает начальное распределение температуры, дважды непрерывно дифференцируема на отрезке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>и удовлетворяет условиям согласования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>и условию:</w:t>
      </w:r>
      <w:r w:rsidR="00E7617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D580D0F" w14:textId="3204A775" w:rsidR="00E76174" w:rsidRPr="00E76174" w:rsidRDefault="00E76174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Непрерывная функци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– управление с обратной связью, которое представляется в одном из вариантов: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A501626" w14:textId="55EC0E24" w:rsidR="00E76174" w:rsidRPr="00E76174" w:rsidRDefault="00E76174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047CF12A" w14:textId="343311EB" w:rsidR="00E76174" w:rsidRPr="00E76174" w:rsidRDefault="00E76174" w:rsidP="00BD5D4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– управляющая функция, непрерывная на отрезке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608550" w14:textId="231D195B" w:rsidR="00B71145" w:rsidRPr="00B71145" w:rsidRDefault="00B7114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лабораторной работе предлагается взять следующие функцию 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>начального распределения температуры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управляющую функцию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945D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06C6790" w14:textId="2E627461" w:rsidR="00B71145" w:rsidRPr="00F277E4" w:rsidRDefault="00B7114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5DD99336" w14:textId="1BCDD6AE" w:rsidR="00F277E4" w:rsidRPr="00F277E4" w:rsidRDefault="00F277E4" w:rsidP="00BD5D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‒ некие константы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57019D" w14:textId="50ABB12E" w:rsidR="004349AC" w:rsidRPr="00957DA5" w:rsidRDefault="00957DA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957DA5">
        <w:rPr>
          <w:rFonts w:ascii="Times New Roman" w:hAnsi="Times New Roman" w:cs="Times New Roman"/>
          <w:sz w:val="24"/>
          <w:szCs w:val="24"/>
        </w:rPr>
        <w:t xml:space="preserve"> </w:t>
      </w:r>
      <w:r w:rsidR="00F945DA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957DA5">
        <w:rPr>
          <w:rFonts w:ascii="Times New Roman" w:hAnsi="Times New Roman" w:cs="Times New Roman"/>
          <w:sz w:val="24"/>
          <w:szCs w:val="24"/>
        </w:rPr>
        <w:t>необходимо получить изменение начальной кривой с течением времени, которое описывается дифференциальным уравнением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957DA5">
        <w:rPr>
          <w:rFonts w:ascii="Times New Roman" w:hAnsi="Times New Roman" w:cs="Times New Roman"/>
          <w:sz w:val="24"/>
          <w:szCs w:val="24"/>
        </w:rPr>
        <w:t>.</w:t>
      </w:r>
    </w:p>
    <w:p w14:paraId="2681D7B6" w14:textId="65B90F5F" w:rsidR="004349AC" w:rsidRDefault="00957DA5" w:rsidP="00BD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B77C5F" w14:textId="5BEC5F27" w:rsidR="00D419E0" w:rsidRDefault="00963ACB" w:rsidP="00D419E0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2136849"/>
      <w:r>
        <w:rPr>
          <w:rFonts w:ascii="Times New Roman" w:hAnsi="Times New Roman" w:cs="Times New Roman"/>
          <w:b/>
          <w:bCs/>
          <w:color w:val="auto"/>
        </w:rPr>
        <w:lastRenderedPageBreak/>
        <w:t>Решение задачи</w:t>
      </w:r>
      <w:bookmarkEnd w:id="8"/>
    </w:p>
    <w:p w14:paraId="160B383B" w14:textId="77777777" w:rsidR="000E0D2C" w:rsidRPr="000E0D2C" w:rsidRDefault="000E0D2C" w:rsidP="000E0D2C">
      <w:pPr>
        <w:rPr>
          <w:sz w:val="16"/>
          <w:szCs w:val="16"/>
        </w:rPr>
      </w:pPr>
    </w:p>
    <w:p w14:paraId="5E771A56" w14:textId="143DB783" w:rsidR="006706EE" w:rsidRDefault="006706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Первым шагом решения будет составление </w:t>
      </w:r>
      <w:r w:rsidRPr="006706EE">
        <w:rPr>
          <w:rFonts w:ascii="Times New Roman" w:eastAsiaTheme="minorEastAsia" w:hAnsi="Times New Roman" w:cs="Times New Roman"/>
          <w:sz w:val="24"/>
          <w:szCs w:val="24"/>
        </w:rPr>
        <w:t>неявной разностной схемы с погрешностью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O(τ+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706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уравнений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D10A64" w14:textId="396D92B6" w:rsidR="006706EE" w:rsidRPr="006706EE" w:rsidRDefault="006706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этого сначала построим в области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L&gt;0, T&gt;0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равномерную сетку</w:t>
      </w:r>
      <w:r w:rsidRPr="006706EE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=ih,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=jτ, где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n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j=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m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τ=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n,m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∈Z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791B4CB" w14:textId="77777777" w:rsidR="006706EE" w:rsidRPr="003C58BF" w:rsidRDefault="003C58B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58BF">
        <w:rPr>
          <w:rFonts w:ascii="Times New Roman" w:eastAsiaTheme="minorEastAsia" w:hAnsi="Times New Roman" w:cs="Times New Roman"/>
          <w:sz w:val="24"/>
          <w:szCs w:val="24"/>
        </w:rPr>
        <w:t>Краевую задачу аппроксимируем при помощи замены дифференциальных операторов на следующие разностные операторы: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w:bookmarkStart w:id="9" w:name="_Hlk72130281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w:bookmarkEnd w:id="9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05DE8C7C" w14:textId="549A82DF" w:rsidR="003C58BF" w:rsidRPr="001B20CD" w:rsidRDefault="003C58B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 w:rsidRPr="001B20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подставим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Pr="001B20CD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B20CD" w:rsidRPr="001B20CD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2F9CB9F9" w14:textId="43AB52ED" w:rsidR="00690751" w:rsidRDefault="001B20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t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e>
            </m:box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а интеграл для каждого слоя рассчитываем по формуле Симпсона</w:t>
      </w:r>
      <w:r w:rsidRPr="001B20C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="0071461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+⋯+2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d>
            </m:e>
          </m:eqArr>
        </m:oMath>
      </m:oMathPara>
    </w:p>
    <w:p w14:paraId="663661B2" w14:textId="30473B9B" w:rsidR="0071461F" w:rsidRPr="009804A1" w:rsidRDefault="006907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Сделаем следующую замену</w:t>
      </w:r>
      <w:r w:rsidR="009804A1"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e>
              </m:d>
            </m:e>
          </m:eqArr>
        </m:oMath>
      </m:oMathPara>
    </w:p>
    <w:p w14:paraId="4B9ED944" w14:textId="3CA8D83D" w:rsidR="009804A1" w:rsidRPr="009804A1" w:rsidRDefault="009804A1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38728A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i+1,j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d>
            </m:e>
          </m:eqArr>
        </m:oMath>
      </m:oMathPara>
    </w:p>
    <w:p w14:paraId="1D9A0A1B" w14:textId="6D372FDF" w:rsidR="00690751" w:rsidRPr="0038728A" w:rsidRDefault="00102F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Получили неявную сеточную схему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B1E70C2" w14:textId="07C5B5BC" w:rsidR="009804A1" w:rsidRDefault="009804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заметить, что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найти методом прогонки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D9B467" w14:textId="0B62E632" w:rsidR="009804A1" w:rsidRPr="00586D22" w:rsidRDefault="00586D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A=C=r,  B=-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d>
            </m:e>
          </m:eqArr>
        </m:oMath>
      </m:oMathPara>
    </w:p>
    <w:p w14:paraId="0557B200" w14:textId="105469FE" w:rsidR="003922F2" w:rsidRPr="003922F2" w:rsidRDefault="00586D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</w:rPr>
        <w:t>неявн</w:t>
      </w:r>
      <w:r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сеточн</w:t>
      </w:r>
      <w:r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схем</w:t>
      </w:r>
      <w:r>
        <w:rPr>
          <w:rFonts w:ascii="Times New Roman" w:eastAsiaTheme="minorEastAsia" w:hAnsi="Times New Roman" w:cs="Times New Roman"/>
          <w:sz w:val="24"/>
          <w:szCs w:val="24"/>
        </w:rPr>
        <w:t>а приобретает следующий вид</w:t>
      </w:r>
      <w:r w:rsidRPr="00586D22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2D0E8A6" w14:textId="64A94F09" w:rsidR="00586D22" w:rsidRPr="0038728A" w:rsidRDefault="00586D22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 не стоит забывать о граничных условиях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 w:rsidRPr="00586D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86D22">
        <w:rPr>
          <w:rFonts w:ascii="Times New Roman" w:eastAsiaTheme="minorEastAsia" w:hAnsi="Times New Roman" w:cs="Times New Roman"/>
          <w:sz w:val="24"/>
          <w:szCs w:val="24"/>
        </w:rPr>
        <w:t>Заменим эти дифференциальные операторы на центральные разностные производные с погрешностью второго порядка: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0+1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=0   =&gt;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=0   =&gt;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5B0E5BB7" w14:textId="5867EF01" w:rsidR="0038728A" w:rsidRPr="0038728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Тогда для нулевого слоя получаем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(A+C)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7B75F25B" w14:textId="606B2C00" w:rsidR="0038728A" w:rsidRPr="0038728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для последнего слоя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e>
          </m:eqAr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(A+C)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10AAC326" w14:textId="03AE913B" w:rsidR="00F766BB" w:rsidRPr="0026584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Собрав все уравнения воедино получим матрицу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83D38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A+C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A+C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7E8E97B7" w14:textId="479BD5A4" w:rsidR="0026584A" w:rsidRPr="0026584A" w:rsidRDefault="0026584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Или, что тоже самое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3162FFE" w14:textId="33571E6A" w:rsidR="00A83D38" w:rsidRPr="00F766BB" w:rsidRDefault="00F766BB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e>
          </m:eqArr>
        </m:oMath>
      </m:oMathPara>
    </w:p>
    <w:p w14:paraId="0AA782B3" w14:textId="7028A647" w:rsidR="00F766BB" w:rsidRPr="00F766BB" w:rsidRDefault="00F766BB" w:rsidP="0038728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Получаем СЛАУ (систему линейных алгебраических уравнений)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My=F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3D2E6A" w14:textId="1E992265" w:rsidR="0026584A" w:rsidRDefault="00380CE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Зная решение нулевого слоя (начальные условия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мож</w:t>
      </w:r>
      <w:r>
        <w:rPr>
          <w:rFonts w:ascii="Times New Roman" w:eastAsiaTheme="minorEastAsia" w:hAnsi="Times New Roman" w:cs="Times New Roman"/>
          <w:sz w:val="24"/>
          <w:szCs w:val="24"/>
        </w:rPr>
        <w:t>но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заполнить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первый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слой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первый -второй. 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И так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далее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, итеративно будем рассчитывать сло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. То есть, постоянно добавляя в правую часть системы решение пр</w:t>
      </w:r>
      <w:r>
        <w:rPr>
          <w:rFonts w:ascii="Times New Roman" w:eastAsiaTheme="minorEastAsia" w:hAnsi="Times New Roman" w:cs="Times New Roman"/>
          <w:sz w:val="24"/>
          <w:szCs w:val="24"/>
        </w:rPr>
        <w:t>едыдущего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слоя, можно на</w:t>
      </w:r>
      <w:r>
        <w:rPr>
          <w:rFonts w:ascii="Times New Roman" w:eastAsiaTheme="minorEastAsia" w:hAnsi="Times New Roman" w:cs="Times New Roman"/>
          <w:sz w:val="24"/>
          <w:szCs w:val="24"/>
        </w:rPr>
        <w:t>ходить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решение следующего слоя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C13020" w14:textId="0A442116" w:rsidR="0026584A" w:rsidRPr="00380CEA" w:rsidRDefault="0026584A" w:rsidP="0038728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Решение этой задачи можно также получить, если взять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функции управления с обратной связью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(5)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не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CDF9EB" w14:textId="400A0AAE" w:rsidR="0038728A" w:rsidRDefault="00380C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том случае, если возьмем в качестве функции управления с обратной связью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(5)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а 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(6)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проведя аналогичные действия получим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w(x, t)</m:t>
        </m:r>
      </m:oMath>
      <w:r w:rsidR="0026584A" w:rsidRPr="00265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(аналог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y(x, t)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получаемой при рассмотрении (6)) </w:t>
      </w:r>
    </w:p>
    <w:p w14:paraId="00FA8844" w14:textId="3A7DA7D3" w:rsidR="0026584A" w:rsidRPr="0026584A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Методом Симпсона найдём значение следующего интеграла</w:t>
      </w:r>
      <w:r w:rsidRPr="0026584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(t)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5707D509" w14:textId="56ADE613" w:rsidR="000E0D2C" w:rsidRPr="000E0D2C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Поделив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интеграл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вычисляемый для последнего слоя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07042E39" w14:textId="4E58D970" w:rsidR="00D419E0" w:rsidRPr="000E0D2C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мы сможем получить 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t xml:space="preserve">решение этой же задачи. Именно этот метод в данной лабораторной работе именуется 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t xml:space="preserve">Частью </w:t>
      </w:r>
      <w:r w:rsidR="000E0D2C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 xml:space="preserve">, а выражение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(3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750E4" w:rsidRPr="00F277E4">
        <w:rPr>
          <w:rFonts w:ascii="Times New Roman" w:eastAsiaTheme="minorEastAsia" w:hAnsi="Times New Roman" w:cs="Times New Roman"/>
          <w:sz w:val="24"/>
          <w:szCs w:val="24"/>
        </w:rPr>
        <w:t>‒</w:t>
      </w:r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 xml:space="preserve">решением части </w:t>
      </w:r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19E0">
        <w:br w:type="page"/>
      </w:r>
    </w:p>
    <w:p w14:paraId="77F847B9" w14:textId="77777777" w:rsidR="00241298" w:rsidRDefault="00241298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72136850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10"/>
    </w:p>
    <w:p w14:paraId="00AB2808" w14:textId="69416C7D" w:rsidR="00932A65" w:rsidRDefault="00932A65" w:rsidP="00486028"/>
    <w:p w14:paraId="2228431F" w14:textId="57F14382" w:rsidR="00B55722" w:rsidRDefault="00B55722" w:rsidP="00B55722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="005E5959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2C6BBE88" w14:textId="54DD33CB" w:rsidR="00B55722" w:rsidRDefault="007F4119" w:rsidP="00B55722">
      <w:pPr>
        <w:keepNext/>
      </w:pPr>
      <w:r>
        <w:rPr>
          <w:noProof/>
        </w:rPr>
        <w:drawing>
          <wp:inline distT="0" distB="0" distL="0" distR="0" wp14:anchorId="7482DE6E" wp14:editId="158CC7E4">
            <wp:extent cx="5943600" cy="585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3C3" w14:textId="24CE5855" w:rsidR="00B55722" w:rsidRDefault="00B55722" w:rsidP="00B55722">
      <w:pPr>
        <w:pStyle w:val="ae"/>
      </w:pPr>
      <w:r>
        <w:t xml:space="preserve">Рисунок </w:t>
      </w:r>
      <w:fldSimple w:instr=" SEQ Рисунок \* ARABIC ">
        <w:r w:rsidR="00BD763E">
          <w:rPr>
            <w:noProof/>
          </w:rPr>
          <w:t>1</w:t>
        </w:r>
      </w:fldSimple>
      <w:r>
        <w:t>. Окно приложения</w:t>
      </w:r>
    </w:p>
    <w:p w14:paraId="3F8168F0" w14:textId="31745434" w:rsidR="00B55722" w:rsidRPr="006A2B6E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можно заметить большое пустое поле в </w:t>
      </w:r>
      <w:r w:rsidR="007F4119">
        <w:rPr>
          <w:rFonts w:ascii="Times New Roman" w:hAnsi="Times New Roman" w:cs="Times New Roman"/>
          <w:sz w:val="24"/>
          <w:szCs w:val="24"/>
        </w:rPr>
        <w:t>нижней</w:t>
      </w:r>
      <w:r>
        <w:rPr>
          <w:rFonts w:ascii="Times New Roman" w:hAnsi="Times New Roman" w:cs="Times New Roman"/>
          <w:sz w:val="24"/>
          <w:szCs w:val="24"/>
        </w:rPr>
        <w:t xml:space="preserve"> области приложения. Именно в этой области будут вырисовываться графики</w:t>
      </w:r>
      <w:r w:rsidR="007F4119">
        <w:rPr>
          <w:rFonts w:ascii="Times New Roman" w:hAnsi="Times New Roman" w:cs="Times New Roman"/>
          <w:sz w:val="24"/>
          <w:szCs w:val="24"/>
        </w:rPr>
        <w:t xml:space="preserve"> начальной температуры, конечной температуры и график решения части</w:t>
      </w:r>
      <w:r w:rsidR="007F4119" w:rsidRPr="007F4119">
        <w:rPr>
          <w:rFonts w:ascii="Times New Roman" w:hAnsi="Times New Roman" w:cs="Times New Roman"/>
          <w:sz w:val="24"/>
          <w:szCs w:val="24"/>
        </w:rPr>
        <w:t xml:space="preserve"> </w:t>
      </w:r>
      <w:r w:rsidR="007F41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>верхней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области располагаются данные о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начальных условиях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включающие в себя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вид функций распределения начальных условий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форматируемые поля для непосредственного задания параметров (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длины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самом внизу можно заметить с</w:t>
      </w:r>
      <w:r w:rsidR="006A2B6E" w:rsidRPr="004A792F">
        <w:rPr>
          <w:rFonts w:ascii="Times New Roman" w:hAnsi="Times New Roman" w:cs="Times New Roman"/>
          <w:sz w:val="24"/>
          <w:szCs w:val="24"/>
        </w:rPr>
        <w:t>трок</w:t>
      </w:r>
      <w:r w:rsidR="006A2B6E">
        <w:rPr>
          <w:rFonts w:ascii="Times New Roman" w:hAnsi="Times New Roman" w:cs="Times New Roman"/>
          <w:sz w:val="24"/>
          <w:szCs w:val="24"/>
        </w:rPr>
        <w:t>у</w:t>
      </w:r>
      <w:r w:rsidR="006A2B6E"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="006A2B6E" w:rsidRPr="00BC4B99">
        <w:rPr>
          <w:rFonts w:ascii="Times New Roman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hAnsi="Times New Roman" w:cs="Times New Roman"/>
          <w:sz w:val="24"/>
          <w:szCs w:val="24"/>
        </w:rPr>
        <w:t xml:space="preserve">и 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>врем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 xml:space="preserve"> выполнения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расчетов (по умолчанию стоит 0 секунд и 0 миллисекунд).</w:t>
      </w:r>
    </w:p>
    <w:p w14:paraId="06945A1E" w14:textId="7D584117" w:rsidR="00057667" w:rsidRDefault="002C132F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При заданных параметрах можно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рассчитать температуру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нажав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ассчитать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После нажатия на кнопку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строка прогресса постепенно, по мере выполнения вычислений будет заполняться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 результатам вычислений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белой области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 в нижней части приложения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>появ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тся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графики начального (синяя линия) и конечного (красная линия) распределения температур стержня,</w:t>
      </w:r>
      <w:r w:rsidR="00062079" w:rsidRPr="00062079">
        <w:rPr>
          <w:rFonts w:ascii="Times New Roman" w:hAnsi="Times New Roman" w:cs="Times New Roman"/>
          <w:sz w:val="24"/>
          <w:szCs w:val="24"/>
        </w:rPr>
        <w:t xml:space="preserve"> </w:t>
      </w:r>
      <w:r w:rsidR="00062079" w:rsidRPr="00D84442">
        <w:rPr>
          <w:rFonts w:ascii="Times New Roman" w:hAnsi="Times New Roman" w:cs="Times New Roman"/>
          <w:sz w:val="24"/>
          <w:szCs w:val="24"/>
        </w:rPr>
        <w:t>«</w:t>
      </w:r>
      <w:r w:rsidR="00062079">
        <w:rPr>
          <w:rFonts w:ascii="Times New Roman" w:hAnsi="Times New Roman" w:cs="Times New Roman"/>
          <w:sz w:val="24"/>
          <w:szCs w:val="24"/>
        </w:rPr>
        <w:t>активируется</w:t>
      </w:r>
      <w:r w:rsidR="00062079" w:rsidRPr="00D84442">
        <w:rPr>
          <w:rFonts w:ascii="Times New Roman" w:hAnsi="Times New Roman" w:cs="Times New Roman"/>
          <w:sz w:val="24"/>
          <w:szCs w:val="24"/>
        </w:rPr>
        <w:t xml:space="preserve">» </w:t>
      </w:r>
      <w:r w:rsidR="0006207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 w:rsidR="0006207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, а рядом со строкой прогресса появится время выполнения вычислений (в секундах и миллисекундах)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>Рисунок 2).</w:t>
      </w:r>
    </w:p>
    <w:p w14:paraId="5FA52556" w14:textId="0D60BF31" w:rsidR="002C132F" w:rsidRDefault="00062079" w:rsidP="002C132F">
      <w:pPr>
        <w:keepNext/>
      </w:pPr>
      <w:r>
        <w:rPr>
          <w:noProof/>
        </w:rPr>
        <w:drawing>
          <wp:inline distT="0" distB="0" distL="0" distR="0" wp14:anchorId="5F2F1567" wp14:editId="2FFCB962">
            <wp:extent cx="5935980" cy="58445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42B" w14:textId="1AF2CF22" w:rsidR="00A2722E" w:rsidRPr="00A2722E" w:rsidRDefault="002C132F" w:rsidP="00A2722E">
      <w:pPr>
        <w:pStyle w:val="ae"/>
      </w:pPr>
      <w:r>
        <w:t xml:space="preserve">Рисунок </w:t>
      </w:r>
      <w:fldSimple w:instr=" SEQ Рисунок \* ARABIC ">
        <w:r w:rsidR="00BD763E">
          <w:rPr>
            <w:noProof/>
          </w:rPr>
          <w:t>2</w:t>
        </w:r>
      </w:fldSimple>
      <w:r>
        <w:t xml:space="preserve">. </w:t>
      </w:r>
      <w:r w:rsidR="00062079">
        <w:t xml:space="preserve">Расчёт и построение графиков распределения температур </w:t>
      </w:r>
    </w:p>
    <w:p w14:paraId="709AC65A" w14:textId="21EC4B48" w:rsid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происходит перерасчет с учетом другой функции управления с обратной связью. При этом строка прогресса обнулится, а затем снова постепенно, по мере выполнения вычислений будет заполняться, а по результатам вычислений в белой области в нижней части приложения поверх уже прорисованных графиков появится новый график конечного распределения температуры в виде линии зеленого цвета, значение времени рядом со строкой прогресса обновится с учетом времени выполнения новых расчетов, а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3).</w:t>
      </w:r>
    </w:p>
    <w:p w14:paraId="47FB3E03" w14:textId="3CA4005F" w:rsidR="00FF105C" w:rsidRDefault="00141588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 виду того, что решения с разными функциями управления с обратной связью приблизительно схожи, зачастую красная линия будет затмеваться зеленой линией.</w:t>
      </w:r>
    </w:p>
    <w:p w14:paraId="7AAF0E7B" w14:textId="77777777" w:rsidR="00E459AD" w:rsidRPr="005C14A1" w:rsidRDefault="00E459AD" w:rsidP="00B5572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413B15" w14:textId="506AA8C9" w:rsidR="00BD763E" w:rsidRDefault="00141588" w:rsidP="00BD763E">
      <w:pPr>
        <w:keepNext/>
      </w:pPr>
      <w:r>
        <w:rPr>
          <w:noProof/>
        </w:rPr>
        <w:drawing>
          <wp:inline distT="0" distB="0" distL="0" distR="0" wp14:anchorId="352C50C8" wp14:editId="4D7303EE">
            <wp:extent cx="5935980" cy="5821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B6A8" w14:textId="62BBFE67" w:rsidR="00A2722E" w:rsidRDefault="00BD763E" w:rsidP="00A2722E">
      <w:pPr>
        <w:pStyle w:val="ae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A5A04">
        <w:t>. Построение график</w:t>
      </w:r>
      <w:r w:rsidR="00141588">
        <w:t>а</w:t>
      </w:r>
      <w:r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11BB3D2" w14:textId="77777777" w:rsidR="00A2722E" w:rsidRPr="00A2722E" w:rsidRDefault="00A2722E" w:rsidP="00A2722E">
      <w:pPr>
        <w:rPr>
          <w:lang w:val="en-US"/>
        </w:rPr>
      </w:pPr>
    </w:p>
    <w:p w14:paraId="6653A1F9" w14:textId="5A553D85" w:rsidR="00A2722E" w:rsidRP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верн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тся в состояние до нажатия кнопки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в частности исчезнет график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(линия зеленого цвета), и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4).</w:t>
      </w:r>
    </w:p>
    <w:p w14:paraId="71AA8BAA" w14:textId="57AD7CC6" w:rsidR="00BD763E" w:rsidRDefault="00141588" w:rsidP="00BD763E">
      <w:pPr>
        <w:keepNext/>
      </w:pPr>
      <w:r>
        <w:rPr>
          <w:noProof/>
        </w:rPr>
        <w:lastRenderedPageBreak/>
        <w:drawing>
          <wp:inline distT="0" distB="0" distL="0" distR="0" wp14:anchorId="523A9BB7" wp14:editId="42D099EA">
            <wp:extent cx="5935980" cy="5844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B268" w14:textId="71499DC6" w:rsidR="00BD763E" w:rsidRPr="00BD763E" w:rsidRDefault="00BD763E" w:rsidP="00A2722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EC3C17">
        <w:t xml:space="preserve">. </w:t>
      </w:r>
      <w:r w:rsidR="00141588">
        <w:t xml:space="preserve">Сокрытие </w:t>
      </w:r>
      <w:r w:rsidR="00141588" w:rsidRPr="00CA5A04">
        <w:t>график</w:t>
      </w:r>
      <w:r w:rsidR="00141588">
        <w:t>а</w:t>
      </w:r>
      <w:r w:rsidR="00141588"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5FBCA45" w14:textId="20C40783" w:rsidR="00932A65" w:rsidRDefault="00932A65" w:rsidP="005E5959">
      <w:pPr>
        <w:pStyle w:val="ae"/>
      </w:pPr>
      <w:r>
        <w:br w:type="page"/>
      </w:r>
    </w:p>
    <w:p w14:paraId="56D17754" w14:textId="43433B85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_Toc72136851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11"/>
    </w:p>
    <w:p w14:paraId="054F3536" w14:textId="4AB90E91" w:rsidR="00EF51E9" w:rsidRDefault="00EF51E9" w:rsidP="00EF51E9"/>
    <w:p w14:paraId="7F41689B" w14:textId="390F1117" w:rsidR="00DA74FB" w:rsidRDefault="00EF51E9" w:rsidP="00594B1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46749">
        <w:rPr>
          <w:rFonts w:ascii="Times New Roman" w:hAnsi="Times New Roman" w:cs="Times New Roman"/>
          <w:sz w:val="24"/>
          <w:szCs w:val="24"/>
        </w:rPr>
        <w:t>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="00502B03" w:rsidRPr="00502B03">
        <w:rPr>
          <w:rFonts w:ascii="Times New Roman" w:hAnsi="Times New Roman" w:cs="Times New Roman"/>
          <w:sz w:val="24"/>
          <w:szCs w:val="24"/>
        </w:rPr>
        <w:t>позволяет найти численное решение начально-краевой задачи для интегро</w:t>
      </w:r>
      <w:r w:rsidR="00502B03">
        <w:rPr>
          <w:rFonts w:ascii="Times New Roman" w:hAnsi="Times New Roman" w:cs="Times New Roman"/>
          <w:sz w:val="24"/>
          <w:szCs w:val="24"/>
        </w:rPr>
        <w:t>-</w:t>
      </w:r>
      <w:r w:rsidR="00502B03" w:rsidRPr="00502B03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DA74FB">
        <w:rPr>
          <w:rFonts w:ascii="Times New Roman" w:hAnsi="Times New Roman" w:cs="Times New Roman"/>
          <w:sz w:val="24"/>
          <w:szCs w:val="24"/>
        </w:rPr>
        <w:t xml:space="preserve"> на примере задачи вычисления температуры </w:t>
      </w:r>
      <w:r w:rsidR="00DA74FB">
        <w:rPr>
          <w:rFonts w:ascii="Times New Roman" w:hAnsi="Times New Roman" w:cs="Times New Roman"/>
          <w:sz w:val="24"/>
          <w:szCs w:val="24"/>
        </w:rPr>
        <w:t>тонкого однородного стержня</w:t>
      </w:r>
      <w:r w:rsidR="00DA74FB" w:rsidRPr="004349AC">
        <w:t xml:space="preserve"> </w:t>
      </w:r>
      <w:r w:rsidR="00DA74FB" w:rsidRPr="004349AC">
        <w:rPr>
          <w:rFonts w:ascii="Times New Roman" w:hAnsi="Times New Roman" w:cs="Times New Roman"/>
          <w:sz w:val="24"/>
          <w:szCs w:val="24"/>
        </w:rPr>
        <w:t>с теплоизолированными концами</w:t>
      </w:r>
      <w:r w:rsidR="00DA74FB">
        <w:rPr>
          <w:rFonts w:ascii="Times New Roman" w:hAnsi="Times New Roman" w:cs="Times New Roman"/>
          <w:sz w:val="24"/>
          <w:szCs w:val="24"/>
        </w:rPr>
        <w:t xml:space="preserve"> при нагревании</w:t>
      </w:r>
      <w:r w:rsidR="00502B03" w:rsidRPr="00502B03">
        <w:rPr>
          <w:rFonts w:ascii="Times New Roman" w:hAnsi="Times New Roman" w:cs="Times New Roman"/>
          <w:sz w:val="24"/>
          <w:szCs w:val="24"/>
        </w:rPr>
        <w:t>.</w:t>
      </w:r>
    </w:p>
    <w:p w14:paraId="5877B8B4" w14:textId="2E0CC29A" w:rsidR="000E6C4E" w:rsidRDefault="000E6C4E" w:rsidP="000E6C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</w:t>
      </w:r>
      <w:r w:rsidR="00DA74FB" w:rsidRPr="00DA74FB">
        <w:rPr>
          <w:rFonts w:ascii="Times New Roman" w:hAnsi="Times New Roman" w:cs="Times New Roman"/>
          <w:sz w:val="24"/>
          <w:szCs w:val="24"/>
        </w:rPr>
        <w:t>выполняет</w:t>
      </w:r>
      <w:r w:rsidR="00DA74FB">
        <w:rPr>
          <w:rFonts w:ascii="Times New Roman" w:hAnsi="Times New Roman" w:cs="Times New Roman"/>
          <w:sz w:val="24"/>
          <w:szCs w:val="24"/>
        </w:rPr>
        <w:t>ся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поиск решения с учетом начальных данных</w:t>
      </w:r>
      <w:r w:rsidR="006D2141">
        <w:rPr>
          <w:rFonts w:ascii="Times New Roman" w:hAnsi="Times New Roman" w:cs="Times New Roman"/>
          <w:sz w:val="24"/>
          <w:szCs w:val="24"/>
        </w:rPr>
        <w:t xml:space="preserve"> (линия синего цвета)</w:t>
      </w:r>
      <w:r w:rsidR="00DA74FB">
        <w:rPr>
          <w:rFonts w:ascii="Times New Roman" w:hAnsi="Times New Roman" w:cs="Times New Roman"/>
          <w:sz w:val="24"/>
          <w:szCs w:val="24"/>
        </w:rPr>
        <w:t xml:space="preserve">, задаваемых </w:t>
      </w:r>
      <w:r w:rsidR="00DA74FB" w:rsidRPr="00DA74FB">
        <w:rPr>
          <w:rFonts w:ascii="Times New Roman" w:hAnsi="Times New Roman" w:cs="Times New Roman"/>
          <w:sz w:val="24"/>
          <w:szCs w:val="24"/>
        </w:rPr>
        <w:t>пользователем вручную</w:t>
      </w:r>
      <w:r w:rsidR="00DA74FB">
        <w:rPr>
          <w:rFonts w:ascii="Times New Roman" w:hAnsi="Times New Roman" w:cs="Times New Roman"/>
          <w:sz w:val="24"/>
          <w:szCs w:val="24"/>
        </w:rPr>
        <w:t xml:space="preserve"> и последующее её отображение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на экране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A74FB">
        <w:rPr>
          <w:rFonts w:ascii="Times New Roman" w:hAnsi="Times New Roman" w:cs="Times New Roman"/>
          <w:sz w:val="24"/>
          <w:szCs w:val="24"/>
        </w:rPr>
        <w:t xml:space="preserve">графическом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="00DA74FB">
        <w:rPr>
          <w:rFonts w:ascii="Times New Roman" w:hAnsi="Times New Roman" w:cs="Times New Roman"/>
          <w:sz w:val="24"/>
          <w:szCs w:val="24"/>
        </w:rPr>
        <w:t xml:space="preserve"> (линией красного цвета)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02F4">
        <w:rPr>
          <w:rFonts w:ascii="Times New Roman" w:hAnsi="Times New Roman" w:cs="Times New Roman"/>
          <w:sz w:val="24"/>
          <w:szCs w:val="24"/>
        </w:rPr>
        <w:t>Также</w:t>
      </w:r>
      <w:r w:rsidR="00DA74FB">
        <w:rPr>
          <w:rFonts w:ascii="Times New Roman" w:hAnsi="Times New Roman" w:cs="Times New Roman"/>
          <w:sz w:val="24"/>
          <w:szCs w:val="24"/>
        </w:rPr>
        <w:t xml:space="preserve"> </w:t>
      </w:r>
      <w:r w:rsidR="005102F4">
        <w:rPr>
          <w:rFonts w:ascii="Times New Roman" w:hAnsi="Times New Roman" w:cs="Times New Roman"/>
          <w:sz w:val="24"/>
          <w:szCs w:val="24"/>
        </w:rPr>
        <w:t>присутствует</w:t>
      </w:r>
      <w:r w:rsidR="00DA74FB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="00DA74FB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="005102F4">
        <w:rPr>
          <w:rFonts w:ascii="Times New Roman" w:hAnsi="Times New Roman" w:cs="Times New Roman"/>
          <w:sz w:val="24"/>
          <w:szCs w:val="24"/>
        </w:rPr>
        <w:t>второй</w:t>
      </w:r>
      <w:r w:rsidR="00DA74FB">
        <w:rPr>
          <w:rFonts w:ascii="Times New Roman" w:hAnsi="Times New Roman" w:cs="Times New Roman"/>
          <w:sz w:val="24"/>
          <w:szCs w:val="24"/>
        </w:rPr>
        <w:t xml:space="preserve"> вариант функци</w:t>
      </w:r>
      <w:r w:rsidR="005102F4">
        <w:rPr>
          <w:rFonts w:ascii="Times New Roman" w:hAnsi="Times New Roman" w:cs="Times New Roman"/>
          <w:sz w:val="24"/>
          <w:szCs w:val="24"/>
        </w:rPr>
        <w:t>и</w:t>
      </w:r>
      <w:r w:rsidR="00DA74FB">
        <w:rPr>
          <w:rFonts w:ascii="Times New Roman" w:hAnsi="Times New Roman" w:cs="Times New Roman"/>
          <w:sz w:val="24"/>
          <w:szCs w:val="24"/>
        </w:rPr>
        <w:t xml:space="preserve"> управления с обратной связью (часть </w:t>
      </w:r>
      <w:r w:rsidR="00DA74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2141">
        <w:rPr>
          <w:rFonts w:ascii="Times New Roman" w:hAnsi="Times New Roman" w:cs="Times New Roman"/>
          <w:sz w:val="24"/>
          <w:szCs w:val="24"/>
        </w:rPr>
        <w:t xml:space="preserve"> (</w:t>
      </w:r>
      <w:r w:rsidR="006D2141">
        <w:rPr>
          <w:rFonts w:ascii="Times New Roman" w:hAnsi="Times New Roman" w:cs="Times New Roman"/>
          <w:sz w:val="24"/>
          <w:szCs w:val="24"/>
        </w:rPr>
        <w:t xml:space="preserve">линия </w:t>
      </w:r>
      <w:r w:rsidR="006D2141">
        <w:rPr>
          <w:rFonts w:ascii="Times New Roman" w:hAnsi="Times New Roman" w:cs="Times New Roman"/>
          <w:sz w:val="24"/>
          <w:szCs w:val="24"/>
        </w:rPr>
        <w:t>зеленого</w:t>
      </w:r>
      <w:r w:rsidR="006D2141">
        <w:rPr>
          <w:rFonts w:ascii="Times New Roman" w:hAnsi="Times New Roman" w:cs="Times New Roman"/>
          <w:sz w:val="24"/>
          <w:szCs w:val="24"/>
        </w:rPr>
        <w:t xml:space="preserve"> цвета</w:t>
      </w:r>
      <w:r w:rsidR="006D2141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2A7FE9" w14:textId="55D7B83E" w:rsidR="00594B19" w:rsidRDefault="00594B19" w:rsidP="00EF51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в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 ходе экспериментов сравнили результирующие решения, полученные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использованием разных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функций управления с обратной связью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. И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на основе данной лабораторной работы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можно сделать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некоторые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касающихся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253CE8" w14:textId="388D0867" w:rsidR="00594B19" w:rsidRDefault="00594B19" w:rsidP="00594B19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B19">
        <w:rPr>
          <w:rFonts w:ascii="Times New Roman" w:hAnsi="Times New Roman" w:cs="Times New Roman"/>
          <w:sz w:val="24"/>
          <w:szCs w:val="24"/>
        </w:rPr>
        <w:t>На концах отрезка в силу график функции численного решения имеет горизонтальные касательные.</w:t>
      </w:r>
    </w:p>
    <w:p w14:paraId="4FC405F4" w14:textId="09430D2F" w:rsidR="00594B19" w:rsidRP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94B19">
        <w:rPr>
          <w:rFonts w:ascii="Times New Roman" w:hAnsi="Times New Roman" w:cs="Times New Roman"/>
          <w:sz w:val="24"/>
          <w:szCs w:val="24"/>
        </w:rPr>
        <w:t xml:space="preserve">лощадь фигуры, где 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выше,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равна площади фигуры, где функция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ниже,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5D8064" w14:textId="3F430B30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При замене функции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‒ некоторая константа, функция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не измен</w:t>
      </w:r>
      <w:r>
        <w:rPr>
          <w:rFonts w:ascii="Times New Roman" w:eastAsiaTheme="minorEastAsia" w:hAnsi="Times New Roman" w:cs="Times New Roman"/>
          <w:sz w:val="24"/>
          <w:szCs w:val="24"/>
        </w:rPr>
        <w:t>яе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тся.</w:t>
      </w:r>
    </w:p>
    <w:p w14:paraId="79730D19" w14:textId="13BB0CDB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Зеленый график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находится «близко» к красному.</w:t>
      </w:r>
    </w:p>
    <w:p w14:paraId="3870A220" w14:textId="274E7EAA" w:rsidR="00EF51E9" w:rsidRPr="005102F4" w:rsidRDefault="00A461D0" w:rsidP="00EF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EF51E9">
        <w:rPr>
          <w:rFonts w:ascii="Times New Roman" w:hAnsi="Times New Roman" w:cs="Times New Roman"/>
          <w:sz w:val="24"/>
          <w:szCs w:val="24"/>
        </w:rPr>
        <w:t>, ц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лабораторной работе, </w:t>
      </w:r>
      <w:r w:rsidR="00EF51E9">
        <w:rPr>
          <w:rFonts w:ascii="Times New Roman" w:hAnsi="Times New Roman" w:cs="Times New Roman"/>
          <w:sz w:val="24"/>
          <w:szCs w:val="24"/>
        </w:rPr>
        <w:t xml:space="preserve">были </w:t>
      </w:r>
      <w:r w:rsidR="00EF51E9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122D8D55" w14:textId="21352D7E" w:rsidR="00932A65" w:rsidRDefault="00932A65">
      <w:r>
        <w:br w:type="page"/>
      </w:r>
    </w:p>
    <w:p w14:paraId="1046F453" w14:textId="4BA1E606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2" w:name="_Toc72136852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2"/>
    </w:p>
    <w:p w14:paraId="42E86A74" w14:textId="16D64AAB" w:rsidR="004C6F5E" w:rsidRDefault="004C6F5E" w:rsidP="00486028"/>
    <w:p w14:paraId="35FB40B0" w14:textId="77777777" w:rsidR="004C6F5E" w:rsidRDefault="004C6F5E" w:rsidP="00486028"/>
    <w:p w14:paraId="71D2E8D7" w14:textId="3E25E638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50108617" w14:textId="03B9B78E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 xml:space="preserve"> А.И. Лабораторная работа «Численное решение начально-краевой задачи для интегро-дифференциального уравнения в частных производных: учебно-метод. пособие / А.И.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. ‒ Нижний Новгород: Изд-во ННГУ, 2019. – 15 с</w:t>
      </w:r>
    </w:p>
    <w:p w14:paraId="06C37E88" w14:textId="76670DC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 xml:space="preserve">Э.Г. Позняк, В.А. Ильин. Основы Математического анализа. Часть 2. ‒ Москва: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, 2002. 464с.</w:t>
      </w:r>
    </w:p>
    <w:p w14:paraId="53FF4FE9" w14:textId="5D97BB05" w:rsidR="0085242B" w:rsidRPr="0085242B" w:rsidRDefault="0085242B" w:rsidP="0085242B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А.Н. Тихонов, A.A. Самарский. Уравнения математической физики. ‒ М.: Наука, 1979. 799c.</w:t>
      </w:r>
    </w:p>
    <w:p w14:paraId="689BF3E4" w14:textId="1848D79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A.A. Самарский. Введение в численные методы. ‒ СПб.: Лань, 2005. 288с.</w:t>
      </w:r>
    </w:p>
    <w:p w14:paraId="3D83EE8F" w14:textId="20EE8A96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Крайнов А.Ю., Миньков Л.Л. Численные методы решения задач тепло- и массопереноса: учеб. пособие.</w:t>
      </w:r>
      <w:r w:rsidRPr="0085242B">
        <w:rPr>
          <w:rFonts w:ascii="Times New Roman" w:hAnsi="Times New Roman" w:cs="Times New Roman"/>
          <w:sz w:val="24"/>
          <w:szCs w:val="24"/>
        </w:rPr>
        <w:t xml:space="preserve"> </w:t>
      </w:r>
      <w:r w:rsidRPr="0085242B">
        <w:rPr>
          <w:rFonts w:ascii="Times New Roman" w:hAnsi="Times New Roman" w:cs="Times New Roman"/>
          <w:sz w:val="24"/>
          <w:szCs w:val="24"/>
        </w:rPr>
        <w:t>– Томск : STT, 2016. – 92 с.</w:t>
      </w:r>
    </w:p>
    <w:p w14:paraId="7A476B63" w14:textId="20EFBF6F" w:rsidR="0085242B" w:rsidRPr="00E24728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И.С. Березин, Жидков Н.П. Методы вычислений Т.2. ‒ М.: ГИФМЛ, 1959. 620с.</w:t>
      </w:r>
    </w:p>
    <w:p w14:paraId="568EF57F" w14:textId="7D971F20" w:rsidR="004C6F5E" w:rsidRPr="004C6F5E" w:rsidRDefault="004C6F5E" w:rsidP="00486028">
      <w:pPr>
        <w:rPr>
          <w:rFonts w:ascii="Times New Roman" w:hAnsi="Times New Roman" w:cs="Times New Roman"/>
          <w:sz w:val="24"/>
          <w:szCs w:val="24"/>
        </w:rPr>
      </w:pPr>
    </w:p>
    <w:sectPr w:rsidR="004C6F5E" w:rsidRPr="004C6F5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F32F" w14:textId="77777777" w:rsidR="00C51EDD" w:rsidRDefault="00C51EDD" w:rsidP="00685AEA">
      <w:pPr>
        <w:spacing w:after="0" w:line="240" w:lineRule="auto"/>
      </w:pPr>
      <w:r>
        <w:separator/>
      </w:r>
    </w:p>
  </w:endnote>
  <w:endnote w:type="continuationSeparator" w:id="0">
    <w:p w14:paraId="1E235A93" w14:textId="77777777" w:rsidR="00C51EDD" w:rsidRDefault="00C51EDD" w:rsidP="006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50276"/>
      <w:docPartObj>
        <w:docPartGallery w:val="Page Numbers (Bottom of Page)"/>
        <w:docPartUnique/>
      </w:docPartObj>
    </w:sdtPr>
    <w:sdtEndPr/>
    <w:sdtContent>
      <w:p w14:paraId="0E5C45D2" w14:textId="6B42829F" w:rsidR="00B55722" w:rsidRDefault="00B55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4B2A0" w14:textId="77777777" w:rsidR="00B55722" w:rsidRDefault="00B55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3AAD" w14:textId="77777777" w:rsidR="00C51EDD" w:rsidRDefault="00C51EDD" w:rsidP="00685AEA">
      <w:pPr>
        <w:spacing w:after="0" w:line="240" w:lineRule="auto"/>
      </w:pPr>
      <w:r>
        <w:separator/>
      </w:r>
    </w:p>
  </w:footnote>
  <w:footnote w:type="continuationSeparator" w:id="0">
    <w:p w14:paraId="6E576D8B" w14:textId="77777777" w:rsidR="00C51EDD" w:rsidRDefault="00C51EDD" w:rsidP="006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FA"/>
    <w:multiLevelType w:val="multilevel"/>
    <w:tmpl w:val="4B6CC3C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67851E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084B63F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3" w15:restartNumberingAfterBreak="0">
    <w:nsid w:val="0A2F6A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14792735"/>
    <w:multiLevelType w:val="hybridMultilevel"/>
    <w:tmpl w:val="BE1839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2A46C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6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5CD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37E9246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5F8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419B251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3" w15:restartNumberingAfterBreak="0">
    <w:nsid w:val="4B5821B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4D7C50E1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5B947A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6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73E0259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75E6485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9" w15:restartNumberingAfterBreak="0">
    <w:nsid w:val="767D688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7"/>
  </w:num>
  <w:num w:numId="11">
    <w:abstractNumId w:val="8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13"/>
  </w:num>
  <w:num w:numId="17">
    <w:abstractNumId w:val="19"/>
  </w:num>
  <w:num w:numId="18">
    <w:abstractNumId w:val="5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6"/>
    <w:rsid w:val="00034291"/>
    <w:rsid w:val="00057667"/>
    <w:rsid w:val="00062079"/>
    <w:rsid w:val="000E0D2C"/>
    <w:rsid w:val="000E4C90"/>
    <w:rsid w:val="000E6C4E"/>
    <w:rsid w:val="00102F38"/>
    <w:rsid w:val="00107C6D"/>
    <w:rsid w:val="00141588"/>
    <w:rsid w:val="001965A8"/>
    <w:rsid w:val="001B20CD"/>
    <w:rsid w:val="001E4A62"/>
    <w:rsid w:val="00205C86"/>
    <w:rsid w:val="00241298"/>
    <w:rsid w:val="0026584A"/>
    <w:rsid w:val="00294CBC"/>
    <w:rsid w:val="002C132F"/>
    <w:rsid w:val="002D4463"/>
    <w:rsid w:val="00313936"/>
    <w:rsid w:val="00327FDF"/>
    <w:rsid w:val="00380CEA"/>
    <w:rsid w:val="0038728A"/>
    <w:rsid w:val="003922F2"/>
    <w:rsid w:val="003C58BF"/>
    <w:rsid w:val="0041371B"/>
    <w:rsid w:val="00416B8C"/>
    <w:rsid w:val="004349AC"/>
    <w:rsid w:val="00486028"/>
    <w:rsid w:val="004A792F"/>
    <w:rsid w:val="004C6F5E"/>
    <w:rsid w:val="00502B03"/>
    <w:rsid w:val="005102F4"/>
    <w:rsid w:val="00517AB4"/>
    <w:rsid w:val="005750E4"/>
    <w:rsid w:val="00586D22"/>
    <w:rsid w:val="00594B19"/>
    <w:rsid w:val="005C14A1"/>
    <w:rsid w:val="005E5959"/>
    <w:rsid w:val="00621AFE"/>
    <w:rsid w:val="00665C0F"/>
    <w:rsid w:val="006706EE"/>
    <w:rsid w:val="00685AEA"/>
    <w:rsid w:val="00690751"/>
    <w:rsid w:val="006A2B6E"/>
    <w:rsid w:val="006C0865"/>
    <w:rsid w:val="006D2141"/>
    <w:rsid w:val="006D3271"/>
    <w:rsid w:val="00704663"/>
    <w:rsid w:val="0071461F"/>
    <w:rsid w:val="007F4119"/>
    <w:rsid w:val="0085242B"/>
    <w:rsid w:val="00892F07"/>
    <w:rsid w:val="00932A65"/>
    <w:rsid w:val="00944477"/>
    <w:rsid w:val="00957DA5"/>
    <w:rsid w:val="00963ACB"/>
    <w:rsid w:val="009804A1"/>
    <w:rsid w:val="00A2722E"/>
    <w:rsid w:val="00A3258E"/>
    <w:rsid w:val="00A45571"/>
    <w:rsid w:val="00A461D0"/>
    <w:rsid w:val="00A83D38"/>
    <w:rsid w:val="00B36C37"/>
    <w:rsid w:val="00B55722"/>
    <w:rsid w:val="00B71145"/>
    <w:rsid w:val="00BC4B99"/>
    <w:rsid w:val="00BD5D4E"/>
    <w:rsid w:val="00BD763E"/>
    <w:rsid w:val="00BE1C61"/>
    <w:rsid w:val="00C51EDD"/>
    <w:rsid w:val="00CC1F99"/>
    <w:rsid w:val="00D419E0"/>
    <w:rsid w:val="00D84442"/>
    <w:rsid w:val="00DA0FB3"/>
    <w:rsid w:val="00DA74FB"/>
    <w:rsid w:val="00DB2F07"/>
    <w:rsid w:val="00DE3C00"/>
    <w:rsid w:val="00E1746B"/>
    <w:rsid w:val="00E40747"/>
    <w:rsid w:val="00E459AD"/>
    <w:rsid w:val="00E76174"/>
    <w:rsid w:val="00E77970"/>
    <w:rsid w:val="00EA450F"/>
    <w:rsid w:val="00EC16A5"/>
    <w:rsid w:val="00EE6265"/>
    <w:rsid w:val="00EF51E9"/>
    <w:rsid w:val="00EF6366"/>
    <w:rsid w:val="00F277E4"/>
    <w:rsid w:val="00F3138C"/>
    <w:rsid w:val="00F766BB"/>
    <w:rsid w:val="00F945DA"/>
    <w:rsid w:val="00FA34F9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D06"/>
  <w15:chartTrackingRefBased/>
  <w15:docId w15:val="{D5E2569C-559B-47F1-B53B-A029643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EA"/>
  </w:style>
  <w:style w:type="paragraph" w:styleId="1">
    <w:name w:val="heading 1"/>
    <w:basedOn w:val="a"/>
    <w:next w:val="a"/>
    <w:link w:val="10"/>
    <w:uiPriority w:val="9"/>
    <w:qFormat/>
    <w:rsid w:val="00BD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5AEA"/>
  </w:style>
  <w:style w:type="character" w:customStyle="1" w:styleId="eop">
    <w:name w:val="eop"/>
    <w:basedOn w:val="a0"/>
    <w:rsid w:val="00685AEA"/>
  </w:style>
  <w:style w:type="character" w:customStyle="1" w:styleId="scxw165543808">
    <w:name w:val="scxw165543808"/>
    <w:basedOn w:val="a0"/>
    <w:rsid w:val="00685AEA"/>
  </w:style>
  <w:style w:type="character" w:customStyle="1" w:styleId="spellingerror">
    <w:name w:val="spellingerror"/>
    <w:basedOn w:val="a0"/>
    <w:rsid w:val="00685AEA"/>
  </w:style>
  <w:style w:type="character" w:customStyle="1" w:styleId="pagebreaktextspan">
    <w:name w:val="pagebreaktextspan"/>
    <w:basedOn w:val="a0"/>
    <w:rsid w:val="00685AEA"/>
  </w:style>
  <w:style w:type="paragraph" w:styleId="a3">
    <w:name w:val="header"/>
    <w:basedOn w:val="a"/>
    <w:link w:val="a4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AEA"/>
  </w:style>
  <w:style w:type="paragraph" w:styleId="a5">
    <w:name w:val="footer"/>
    <w:basedOn w:val="a"/>
    <w:link w:val="a6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AEA"/>
  </w:style>
  <w:style w:type="paragraph" w:styleId="11">
    <w:name w:val="toc 1"/>
    <w:basedOn w:val="a"/>
    <w:next w:val="a"/>
    <w:autoRedefine/>
    <w:uiPriority w:val="39"/>
    <w:unhideWhenUsed/>
    <w:rsid w:val="00685A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5AE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85AE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85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4C6F5E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C6F5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6D327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D419E0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B55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2C132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C132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C132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132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C132F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E7617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E7617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E761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FBF6-DC72-4692-83E4-BD46F158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13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124</cp:revision>
  <dcterms:created xsi:type="dcterms:W3CDTF">2021-03-15T04:17:00Z</dcterms:created>
  <dcterms:modified xsi:type="dcterms:W3CDTF">2021-05-17T06:40:00Z</dcterms:modified>
</cp:coreProperties>
</file>