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 matlablogging.m increases by 1? Include a graph of Teensy output vs. sample number, any other relevant measurement setup information or measurements, and calculations showing how you did your conversion from measured units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  <w:r>
        <w:t xml:space="preserve"> </w:t>
      </w:r>
      <w:r>
        <w:t xml:space="preserve">1. Includes a graph of data sampled from the Teensy</w:t>
      </w:r>
      <w:r>
        <w:t xml:space="preserve"> </w:t>
      </w:r>
      <w:r>
        <w:t xml:space="preserve">2. Includes information (an oscilloscope measurement or a detail of how the function generator is set up) that can be used to calibrate the horizontal scale of the Teensy graph.</w:t>
      </w:r>
      <w:r>
        <w:t xml:space="preserve"> </w:t>
      </w:r>
      <w:r>
        <w:t xml:space="preserve">3. Some calculations present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Calculations are correct and yield the proper Teensy unit value.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  <w:r>
        <w:t xml:space="preserve"> </w:t>
      </w:r>
      <w:r>
        <w:t xml:space="preserve">- 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  <w:r>
        <w:t xml:space="preserve"> </w:t>
      </w:r>
      <w:r>
        <w:t xml:space="preserve">- 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  <w:r>
        <w:t xml:space="preserve"> </w:t>
      </w:r>
      <w:r>
        <w:t xml:space="preserve">- 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  <w:r>
        <w:t xml:space="preserve"> </w:t>
      </w:r>
      <w:r>
        <w:t xml:space="preserve">- 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  <w:r>
        <w:t xml:space="preserve"> </w:t>
      </w:r>
      <w:r>
        <w:t xml:space="preserve">-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  <w:r>
        <w:t xml:space="preserve"> </w:t>
      </w:r>
      <w:r>
        <w:t xml:space="preserve">- ERRI refers to the percent error between your VOPI and VOM/VOC.</w:t>
      </w:r>
      <w:r>
        <w:t xml:space="preserve"> </w:t>
      </w:r>
      <w:r>
        <w:t xml:space="preserve">- ERRC refers to the percent error between your VOPC and VOM/VOC.</w:t>
      </w:r>
    </w:p>
    <w:p>
      <w:pPr>
        <w:pStyle w:val="BodyText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  <w:r>
        <w:t xml:space="preserve"> </w:t>
      </w:r>
      <w:r>
        <w:t xml:space="preserve">- [ ] At least half of the measurements are filled in with plausible values.</w:t>
      </w:r>
      <w:r>
        <w:t xml:space="preserve"> </w:t>
      </w:r>
      <w:r>
        <w:t xml:space="preserve">- [ ] Measured values also have a corresponding predicted value that shows understanding of the divider equation.</w:t>
      </w:r>
      <w:r>
        <w:t xml:space="preserve"> </w:t>
      </w:r>
      <w:r>
        <w:t xml:space="preserve">- [ ] Example calculation shows understanding of divider equations.</w:t>
      </w:r>
      <w:r>
        <w:t xml:space="preserve"> </w:t>
      </w:r>
      <w:r>
        <w:t xml:space="preserve">- [ ] Example calculation uses error propagation to find the uncertainty bounds in the output voltage.</w:t>
      </w:r>
    </w:p>
    <w:p>
      <w:pPr>
        <w:pStyle w:val="BodyText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3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3"/>
        </w:numPr>
        <w:pStyle w:val="Compact"/>
      </w:pPr>
      <w:r>
        <w:t xml:space="preserve">☐ All theoretical calculations (inccluding the example calcualtion)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output,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4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4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5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5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2024-01-26T22:08:52Z</dcterms:created>
  <dcterms:modified xsi:type="dcterms:W3CDTF">2024-01-26T22:08:52Z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