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E80</w:t>
      </w:r>
      <w:r>
        <w:t xml:space="preserve"> </w:t>
      </w:r>
      <w:r>
        <w:t xml:space="preserve">Project</w:t>
      </w:r>
      <w:r>
        <w:t xml:space="preserve"> </w:t>
      </w:r>
      <w:r>
        <w:t xml:space="preserve">Proposal</w:t>
      </w:r>
      <w:r>
        <w:t xml:space="preserve"> </w:t>
      </w:r>
      <w:r>
        <w:t xml:space="preserve">Checkoff</w:t>
      </w:r>
      <w:r>
        <w:t xml:space="preserve"> </w:t>
      </w:r>
      <w:r>
        <w:t xml:space="preserve">Checklist</w:t>
      </w:r>
    </w:p>
    <w:p>
      <w:pPr>
        <w:pStyle w:val="FirstParagraph"/>
      </w:pPr>
      <w:r>
        <w:t xml:space="preserve">Date:</w:t>
      </w:r>
      <w:r>
        <w:t xml:space="preserve"> </w:t>
      </w:r>
      <w:r>
        <w:t xml:space="preserve">Section #:</w:t>
      </w:r>
      <w:r>
        <w:t xml:space="preserve"> </w:t>
      </w:r>
      <w:r>
        <w:t xml:space="preserve">Team #:</w:t>
      </w:r>
      <w:r>
        <w:t xml:space="preserve"> </w:t>
      </w:r>
      <w:r>
        <w:t xml:space="preserve">Professor:</w:t>
      </w:r>
    </w:p>
    <w:p>
      <w:pPr>
        <w:pStyle w:val="BodyText"/>
      </w:pPr>
      <w:r>
        <w:t xml:space="preserve">Proposal:</w:t>
      </w:r>
    </w:p>
    <w:p>
      <w:pPr>
        <w:numPr>
          <w:ilvl w:val="0"/>
          <w:numId w:val="1001"/>
        </w:numPr>
        <w:pStyle w:val="Compact"/>
      </w:pPr>
      <w:r>
        <w:t xml:space="preserve">☐ Has a justifiable scientific goal</w:t>
      </w:r>
    </w:p>
    <w:p>
      <w:pPr>
        <w:numPr>
          <w:ilvl w:val="0"/>
          <w:numId w:val="1001"/>
        </w:numPr>
        <w:pStyle w:val="Compact"/>
      </w:pPr>
      <w:r>
        <w:t xml:space="preserve">☐ The specified sensors will help achieve that scientific goal</w:t>
      </w:r>
    </w:p>
    <w:p>
      <w:pPr>
        <w:numPr>
          <w:ilvl w:val="0"/>
          <w:numId w:val="1001"/>
        </w:numPr>
        <w:pStyle w:val="Compact"/>
      </w:pPr>
      <w:r>
        <w:t xml:space="preserve">☐ Some sense of whether signals are big or small. Are the measurements feasible?</w:t>
      </w:r>
    </w:p>
    <w:p>
      <w:pPr>
        <w:numPr>
          <w:ilvl w:val="0"/>
          <w:numId w:val="1001"/>
        </w:numPr>
        <w:pStyle w:val="Compact"/>
      </w:pPr>
      <w:r>
        <w:t xml:space="preserve">☐ List exceptional or difficult design features of their robot</w:t>
      </w:r>
    </w:p>
    <w:p>
      <w:pPr>
        <w:numPr>
          <w:ilvl w:val="0"/>
          <w:numId w:val="1001"/>
        </w:numPr>
        <w:pStyle w:val="Compact"/>
      </w:pPr>
      <w:r>
        <w:t xml:space="preserve">☐ Have considered whether specific launch times are beneficial to them. Make requests for specific times if need be. (Don’t forget that human activity is much lower in the morning.)</w:t>
      </w:r>
    </w:p>
    <w:p>
      <w:pPr>
        <w:numPr>
          <w:ilvl w:val="0"/>
          <w:numId w:val="1001"/>
        </w:numPr>
        <w:pStyle w:val="Compact"/>
      </w:pPr>
      <w:r>
        <w:t xml:space="preserve">☐ Robot will deploy autonomously for one minute</w:t>
      </w:r>
    </w:p>
    <w:p>
      <w:pPr>
        <w:numPr>
          <w:ilvl w:val="0"/>
          <w:numId w:val="1001"/>
        </w:numPr>
        <w:pStyle w:val="Compact"/>
      </w:pPr>
      <w:r>
        <w:t xml:space="preserve">☐ Three new sensors with two unique electrical interfaces will be installed</w:t>
      </w:r>
    </w:p>
    <w:p>
      <w:pPr>
        <w:numPr>
          <w:ilvl w:val="0"/>
          <w:numId w:val="1001"/>
        </w:numPr>
        <w:pStyle w:val="Compact"/>
      </w:pPr>
      <w:r>
        <w:t xml:space="preserve">☐ Have listed five alternative project ideas</w:t>
      </w:r>
    </w:p>
    <w:p>
      <w:pPr>
        <w:pStyle w:val="FirstParagraph"/>
      </w:pPr>
      <w:r>
        <w:t xml:space="preserve">Budget:</w:t>
      </w:r>
    </w:p>
    <w:p>
      <w:pPr>
        <w:numPr>
          <w:ilvl w:val="0"/>
          <w:numId w:val="1002"/>
        </w:numPr>
        <w:pStyle w:val="Compact"/>
      </w:pPr>
      <w:r>
        <w:t xml:space="preserve">☐ Are not purchasing any parts that we have in lab (Students may buy replacement speakers or pH probes because they are not available for permanent installation.)</w:t>
      </w:r>
    </w:p>
    <w:p>
      <w:pPr>
        <w:numPr>
          <w:ilvl w:val="0"/>
          <w:numId w:val="1002"/>
        </w:numPr>
        <w:pStyle w:val="Compact"/>
      </w:pPr>
      <w:r>
        <w:t xml:space="preserve">☐ Justify any high cost sensors: students are not buying things that we can easily make</w:t>
      </w:r>
    </w:p>
    <w:p>
      <w:pPr>
        <w:numPr>
          <w:ilvl w:val="0"/>
          <w:numId w:val="1002"/>
        </w:numPr>
        <w:pStyle w:val="Compact"/>
      </w:pPr>
      <w:r>
        <w:t xml:space="preserve">☐ Checked that sensors are not SMT or that students have sensors on breakout boards</w:t>
      </w:r>
    </w:p>
    <w:p>
      <w:pPr>
        <w:numPr>
          <w:ilvl w:val="0"/>
          <w:numId w:val="1002"/>
        </w:numPr>
        <w:pStyle w:val="Compact"/>
      </w:pPr>
      <w:r>
        <w:t xml:space="preserve">☐ Checked interface type for each sensor is compatible with Teensy</w:t>
      </w:r>
    </w:p>
    <w:p>
      <w:pPr>
        <w:numPr>
          <w:ilvl w:val="0"/>
          <w:numId w:val="1002"/>
        </w:numPr>
        <w:pStyle w:val="Compact"/>
      </w:pPr>
      <w:r>
        <w:t xml:space="preserve">☐ Included taxes and shipping costs in the budget</w:t>
      </w:r>
    </w:p>
    <w:p>
      <w:pPr>
        <w:numPr>
          <w:ilvl w:val="0"/>
          <w:numId w:val="1002"/>
        </w:numPr>
        <w:pStyle w:val="Compact"/>
      </w:pPr>
      <w:r>
        <w:t xml:space="preserve">☐ Total cost less than $50</w:t>
      </w:r>
    </w:p>
    <w:p>
      <w:pPr>
        <w:numPr>
          <w:ilvl w:val="0"/>
          <w:numId w:val="1002"/>
        </w:numPr>
        <w:pStyle w:val="Compact"/>
      </w:pPr>
      <w:r>
        <w:t xml:space="preserve">☐ Verified team knows about engineering purchase order request form</w:t>
      </w:r>
    </w:p>
    <w:p>
      <w:pPr>
        <w:numPr>
          <w:ilvl w:val="0"/>
          <w:numId w:val="1002"/>
        </w:numPr>
        <w:pStyle w:val="Compact"/>
      </w:pPr>
      <w:r>
        <w:t xml:space="preserve">☐ Verified the team has a designated buyer &amp; knows not to buy until they’re 2x checked</w:t>
      </w:r>
    </w:p>
    <w:p>
      <w:pPr>
        <w:numPr>
          <w:ilvl w:val="0"/>
          <w:numId w:val="1002"/>
        </w:numPr>
        <w:pStyle w:val="Compact"/>
      </w:pPr>
      <w:r>
        <w:t xml:space="preserve">☐ Have plans to generate fake sensor outputs next week if parts have not arrived</w:t>
      </w:r>
    </w:p>
    <w:p>
      <w:pPr>
        <w:pStyle w:val="FirstParagraph"/>
      </w:pPr>
      <w:r>
        <w:t xml:space="preserve">Mechanical Drawing:</w:t>
      </w:r>
    </w:p>
    <w:p>
      <w:pPr>
        <w:numPr>
          <w:ilvl w:val="0"/>
          <w:numId w:val="1003"/>
        </w:numPr>
        <w:pStyle w:val="Compact"/>
      </w:pPr>
      <w:r>
        <w:t xml:space="preserve">☐ Mass calculated</w:t>
      </w:r>
    </w:p>
    <w:p>
      <w:pPr>
        <w:numPr>
          <w:ilvl w:val="0"/>
          <w:numId w:val="1003"/>
        </w:numPr>
        <w:pStyle w:val="Compact"/>
      </w:pPr>
      <w:r>
        <w:t xml:space="preserve">☐ Center of gravity calculated (especially if they have a winch)</w:t>
      </w:r>
    </w:p>
    <w:p>
      <w:pPr>
        <w:numPr>
          <w:ilvl w:val="0"/>
          <w:numId w:val="1003"/>
        </w:numPr>
        <w:pStyle w:val="Compact"/>
      </w:pPr>
      <w:r>
        <w:t xml:space="preserve">☐ Center of buoyancy calculated</w:t>
      </w:r>
    </w:p>
    <w:p>
      <w:pPr>
        <w:numPr>
          <w:ilvl w:val="0"/>
          <w:numId w:val="1003"/>
        </w:numPr>
        <w:pStyle w:val="Compact"/>
      </w:pPr>
      <w:r>
        <w:t xml:space="preserve">☐ Ballasting calculations? (if applicable)</w:t>
      </w:r>
    </w:p>
    <w:p>
      <w:pPr>
        <w:numPr>
          <w:ilvl w:val="0"/>
          <w:numId w:val="1003"/>
        </w:numPr>
        <w:pStyle w:val="Compact"/>
      </w:pPr>
      <w:r>
        <w:t xml:space="preserve">☐ Will it float? (Or not float if that’s the desired behavior)</w:t>
      </w:r>
    </w:p>
    <w:p>
      <w:pPr>
        <w:numPr>
          <w:ilvl w:val="0"/>
          <w:numId w:val="1003"/>
        </w:numPr>
        <w:pStyle w:val="Compact"/>
      </w:pPr>
      <w:r>
        <w:t xml:space="preserve">☐ Low profile against wind? (unless designed for high wind drag)</w:t>
      </w:r>
    </w:p>
    <w:p>
      <w:pPr>
        <w:numPr>
          <w:ilvl w:val="0"/>
          <w:numId w:val="1003"/>
        </w:numPr>
        <w:pStyle w:val="Compact"/>
      </w:pPr>
      <w:r>
        <w:t xml:space="preserve">☐ Low profile against currents? (unless designed for high current drag)</w:t>
      </w:r>
    </w:p>
    <w:p>
      <w:pPr>
        <w:numPr>
          <w:ilvl w:val="0"/>
          <w:numId w:val="1003"/>
        </w:numPr>
        <w:pStyle w:val="Compact"/>
      </w:pPr>
      <w:r>
        <w:t xml:space="preserve">☐ Thrust calculations for unusual behaviors (e.g.: do you really generate enough thrust to bury yourself in the sand? To submerge? To hoist that winch?)</w:t>
      </w:r>
    </w:p>
    <w:p>
      <w:pPr>
        <w:numPr>
          <w:ilvl w:val="0"/>
          <w:numId w:val="1003"/>
        </w:numPr>
        <w:pStyle w:val="Compact"/>
      </w:pPr>
      <w:r>
        <w:t xml:space="preserve">☐ Sensor placement good for measuring desired quantities</w:t>
      </w:r>
    </w:p>
    <w:p>
      <w:pPr>
        <w:numPr>
          <w:ilvl w:val="0"/>
          <w:numId w:val="1003"/>
        </w:numPr>
        <w:pStyle w:val="Compact"/>
      </w:pPr>
      <w:r>
        <w:t xml:space="preserve">☐ Motors as far away from IMU as possible (to avoid magnetic field interference). Try for at least 30 cm.</w:t>
      </w:r>
    </w:p>
    <w:p>
      <w:pPr>
        <w:numPr>
          <w:ilvl w:val="0"/>
          <w:numId w:val="1003"/>
        </w:numPr>
        <w:pStyle w:val="Compact"/>
      </w:pPr>
      <w:r>
        <w:t xml:space="preserve">☐ Plans for cabling if sensors are far away</w:t>
      </w:r>
    </w:p>
    <w:p>
      <w:pPr>
        <w:numPr>
          <w:ilvl w:val="0"/>
          <w:numId w:val="1003"/>
        </w:numPr>
        <w:pStyle w:val="Compact"/>
      </w:pPr>
      <w:r>
        <w:t xml:space="preserve">☐ Planned out a suitable number of penetrators for waterproof box. Have picked locations.</w:t>
      </w:r>
    </w:p>
    <w:p>
      <w:pPr>
        <w:numPr>
          <w:ilvl w:val="0"/>
          <w:numId w:val="1003"/>
        </w:numPr>
        <w:pStyle w:val="Compact"/>
      </w:pPr>
      <w:r>
        <w:t xml:space="preserve">☐ What is waterproof and what is not? Plans for waterproofing sensors out in the water.</w:t>
      </w:r>
    </w:p>
    <w:p>
      <w:pPr>
        <w:pStyle w:val="FirstParagraph"/>
      </w:pPr>
      <w:r>
        <w:t xml:space="preserve">Schematic:</w:t>
      </w:r>
    </w:p>
    <w:p>
      <w:pPr>
        <w:numPr>
          <w:ilvl w:val="0"/>
          <w:numId w:val="1004"/>
        </w:numPr>
        <w:pStyle w:val="Compact"/>
      </w:pPr>
      <w:r>
        <w:t xml:space="preserve">☐ Bypass capacitors for every op-amp</w:t>
      </w:r>
    </w:p>
    <w:p>
      <w:pPr>
        <w:numPr>
          <w:ilvl w:val="0"/>
          <w:numId w:val="1004"/>
        </w:numPr>
        <w:pStyle w:val="Compact"/>
      </w:pPr>
      <w:r>
        <w:t xml:space="preserve">☐ Voltage swings annotated on every node, including sensor outputs</w:t>
      </w:r>
    </w:p>
    <w:p>
      <w:pPr>
        <w:numPr>
          <w:ilvl w:val="0"/>
          <w:numId w:val="1004"/>
        </w:numPr>
        <w:pStyle w:val="Compact"/>
      </w:pPr>
      <w:r>
        <w:t xml:space="preserve">☐ Designed gains lead to the voltage swings specified on the design</w:t>
      </w:r>
    </w:p>
    <w:p>
      <w:pPr>
        <w:numPr>
          <w:ilvl w:val="0"/>
          <w:numId w:val="1004"/>
        </w:numPr>
        <w:pStyle w:val="Compact"/>
      </w:pPr>
      <w:r>
        <w:t xml:space="preserve">☐ Do the designed offsets prevent clipping?</w:t>
      </w:r>
    </w:p>
    <w:p>
      <w:pPr>
        <w:numPr>
          <w:ilvl w:val="0"/>
          <w:numId w:val="1004"/>
        </w:numPr>
        <w:pStyle w:val="Compact"/>
      </w:pPr>
      <w:r>
        <w:t xml:space="preserve">☐ Inputs to Teensy bounded between 0 V and 3.3 V</w:t>
      </w:r>
    </w:p>
    <w:p>
      <w:pPr>
        <w:numPr>
          <w:ilvl w:val="0"/>
          <w:numId w:val="1004"/>
        </w:numPr>
        <w:pStyle w:val="Compact"/>
      </w:pPr>
      <w:r>
        <w:t xml:space="preserve">☐ Signals buffered appropriately, especially as they enter the Teensy</w:t>
      </w:r>
    </w:p>
    <w:p>
      <w:pPr>
        <w:numPr>
          <w:ilvl w:val="0"/>
          <w:numId w:val="1004"/>
        </w:numPr>
        <w:pStyle w:val="Compact"/>
      </w:pPr>
      <w:r>
        <w:t xml:space="preserve">☐ Are there enough input channels on the Teensy, do they plan to use the extra pins?</w:t>
      </w:r>
    </w:p>
    <w:p>
      <w:pPr>
        <w:numPr>
          <w:ilvl w:val="0"/>
          <w:numId w:val="1004"/>
        </w:numPr>
        <w:pStyle w:val="Compact"/>
      </w:pPr>
      <w:r>
        <w:t xml:space="preserve">☐ Are there enough digital interfaces on the Teensy, are they on the right pins? (if needed)</w:t>
      </w:r>
    </w:p>
    <w:p>
      <w:pPr>
        <w:numPr>
          <w:ilvl w:val="0"/>
          <w:numId w:val="1004"/>
        </w:numPr>
        <w:pStyle w:val="Compact"/>
      </w:pPr>
      <w:r>
        <w:t xml:space="preserve">☐ Considered software needed to interface with digital sensors? (Don’t forget that this includes encoders &amp; Hall flow meters. Weather vanes often easier as potentiomenters.)</w:t>
      </w:r>
    </w:p>
    <w:p>
      <w:pPr>
        <w:numPr>
          <w:ilvl w:val="0"/>
          <w:numId w:val="1004"/>
        </w:numPr>
        <w:pStyle w:val="Compact"/>
      </w:pPr>
      <w:r>
        <w:t xml:space="preserve">☐ Have they picked good H-bridges for any extra motors they plan to use?</w:t>
      </w:r>
    </w:p>
    <w:p>
      <w:pPr>
        <w:numPr>
          <w:ilvl w:val="0"/>
          <w:numId w:val="1004"/>
        </w:numPr>
        <w:pStyle w:val="Compact"/>
      </w:pPr>
      <w:r>
        <w:t xml:space="preserve">☐ Considered how to measure any audio signals? Are they using an envelope detector + analog channel or are they designing their own sampler in software?</w:t>
      </w:r>
    </w:p>
    <w:p>
      <w:pPr>
        <w:numPr>
          <w:ilvl w:val="0"/>
          <w:numId w:val="1004"/>
        </w:numPr>
        <w:pStyle w:val="Compact"/>
      </w:pPr>
      <w:r>
        <w:t xml:space="preserve">☐ Is battery power sufficient to peak current load?</w:t>
      </w:r>
    </w:p>
    <w:p>
      <w:pPr>
        <w:numPr>
          <w:ilvl w:val="0"/>
          <w:numId w:val="1004"/>
        </w:numPr>
        <w:pStyle w:val="Compact"/>
      </w:pPr>
      <w:r>
        <w:t xml:space="preserve">☐ Calculated average current draw and maximum mission life? (It can be helpful for debugging to annotate current for each branch.)</w:t>
      </w:r>
    </w:p>
    <w:p>
      <w:pPr>
        <w:numPr>
          <w:ilvl w:val="0"/>
          <w:numId w:val="1004"/>
        </w:numPr>
        <w:pStyle w:val="Compact"/>
      </w:pPr>
      <w:r>
        <w:t xml:space="preserve">☐ Considered how to generate signals for sensors that require them? (e.g.: AC signals for salinity sensor?)</w:t>
      </w:r>
    </w:p>
    <w:p>
      <w:pPr>
        <w:pStyle w:val="FirstParagraph"/>
      </w:pPr>
      <w:r>
        <w:t xml:space="preserve">Administrative/Overall:</w:t>
      </w:r>
    </w:p>
    <w:p>
      <w:pPr>
        <w:numPr>
          <w:ilvl w:val="0"/>
          <w:numId w:val="1005"/>
        </w:numPr>
        <w:pStyle w:val="Compact"/>
      </w:pPr>
      <w:r>
        <w:t xml:space="preserve">☐ Prof advised team on expected difficulty of their proposed project, made sure they all bought in. Especially important if the team is trying to do lots of fancy stuff.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the importance of experimental design and measured data in the final evaluation of the projects.</w:t>
      </w:r>
    </w:p>
    <w:p>
      <w:pPr>
        <w:numPr>
          <w:ilvl w:val="0"/>
          <w:numId w:val="1005"/>
        </w:numPr>
        <w:pStyle w:val="Compact"/>
      </w:pPr>
      <w:r>
        <w:t xml:space="preserve">☐ Prof reminded team of checkoff schedule for next three weeks – breadboard, soldered and integrated, deployment at BFS</w:t>
      </w:r>
    </w:p>
    <w:p>
      <w:pPr>
        <w:numPr>
          <w:ilvl w:val="0"/>
          <w:numId w:val="1005"/>
        </w:numPr>
        <w:pStyle w:val="Compact"/>
      </w:pPr>
      <w:r>
        <w:t xml:space="preserve">☐ Prof updated the instructor checkoff spreadsheet in the Project folder (this is important so that Prof. Brake can approve purchase orders)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E80 Project Proposal Checkoff Checklist</dc:title>
  <dc:creator/>
  <cp:keywords/>
  <dcterms:created xsi:type="dcterms:W3CDTF">2024-03-19T00:33:53Z</dcterms:created>
  <dcterms:modified xsi:type="dcterms:W3CDTF">2024-03-19T00:33:53Z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