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A4417" w14:textId="4E6E4A46" w:rsidR="00DE2354" w:rsidRDefault="00905975">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seven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6B5BC5D7" w:rsidR="00C30D0C" w:rsidRDefault="00C30D0C"/>
    <w:p w14:paraId="323BA829" w14:textId="77777777" w:rsidR="004E7835" w:rsidRDefault="004E7835" w:rsidP="004E7835">
      <w:r>
        <w:t xml:space="preserve">Breeding for photoperiodic sensitivity in plants with earlier </w:t>
      </w:r>
      <w:proofErr w:type="spellStart"/>
      <w:r>
        <w:t>greenup</w:t>
      </w:r>
      <w:proofErr w:type="spellEnd"/>
      <w:r>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3AC1A74A" w14:textId="77777777" w:rsidR="004E7835" w:rsidRDefault="004E7835"/>
    <w:p w14:paraId="4CE4FCAE" w14:textId="7DE16AB4" w:rsidR="00C30D0C" w:rsidRDefault="00C30D0C">
      <w:r>
        <w:t>Management of switchgrass for biofuels is informed by an understanding of the biology underpinning plant responses to the environment.</w:t>
      </w:r>
    </w:p>
    <w:p w14:paraId="347B33C3" w14:textId="782449E6" w:rsidR="00C30D0C" w:rsidRDefault="00C30D0C">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23340108" w14:textId="1D1848C7" w:rsidR="00045EB7" w:rsidRDefault="00045EB7"/>
    <w:p w14:paraId="47ACCEF6" w14:textId="4B8C96F2" w:rsidR="00045EB7" w:rsidRDefault="00045EB7"/>
    <w:p w14:paraId="6B87AB1C" w14:textId="7D420F77" w:rsidR="00045EB7" w:rsidRPr="00905975" w:rsidRDefault="00045EB7">
      <w:r>
        <w:t xml:space="preserve">Though QTLs detected using the </w:t>
      </w:r>
      <w:proofErr w:type="spellStart"/>
      <w:r>
        <w:t>fourway</w:t>
      </w:r>
      <w:proofErr w:type="spellEnd"/>
      <w:r>
        <w:t xml:space="preserve"> cross are far too coarse to be informative by themselves, </w:t>
      </w:r>
      <w:r w:rsidR="004E7835">
        <w:t xml:space="preserve">combining linkage and association mapping outperforms each method used in isolation. </w:t>
      </w:r>
    </w:p>
    <w:sectPr w:rsidR="00045EB7" w:rsidRPr="0090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75"/>
    <w:rsid w:val="00045EB7"/>
    <w:rsid w:val="00064ADA"/>
    <w:rsid w:val="004626A2"/>
    <w:rsid w:val="004E7835"/>
    <w:rsid w:val="00905975"/>
    <w:rsid w:val="00B2786C"/>
    <w:rsid w:val="00C30D0C"/>
    <w:rsid w:val="00DE2354"/>
    <w:rsid w:val="00E3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cp:revision>
  <dcterms:created xsi:type="dcterms:W3CDTF">2020-05-05T15:30:00Z</dcterms:created>
  <dcterms:modified xsi:type="dcterms:W3CDTF">2020-05-05T16:05:00Z</dcterms:modified>
</cp:coreProperties>
</file>