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5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№7:</w:t>
      </w:r>
      <w:r>
        <w:t xml:space="preserve"> </w:t>
      </w: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Карташова</w:t>
      </w:r>
      <w:r>
        <w:t xml:space="preserve"> </w:t>
      </w:r>
      <w:r>
        <w:t xml:space="preserve">А.С.,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Основной целью лабораторной работы можно считать построение математической модели для выбора правильной стратегии при решении задачи об эффективности рекламы.</w:t>
      </w:r>
    </w:p>
    <w:bookmarkEnd w:id="20"/>
    <w:bookmarkStart w:id="21" w:name="задачи"/>
    <w:p>
      <w:pPr>
        <w:pStyle w:val="Heading2"/>
      </w:pPr>
      <w:r>
        <w:t xml:space="preserve">Задачи</w:t>
      </w:r>
    </w:p>
    <w:p>
      <w:pPr>
        <w:pStyle w:val="FirstParagraph"/>
      </w:pPr>
      <w:r>
        <w:t xml:space="preserve">Можно выделить три основные задачи данной лабораторной работы:</w:t>
      </w:r>
      <w:r>
        <w:t xml:space="preserve"> </w:t>
      </w:r>
      <w:r>
        <w:t xml:space="preserve">1. Изучить теоретическую часть модели, описывающией эффективность рекламы;</w:t>
      </w:r>
      <w:r>
        <w:t xml:space="preserve"> </w:t>
      </w:r>
      <w:r>
        <w:t xml:space="preserve">2. Реализовать частные случаи модели из моего варианта на одном из представленных языков программирования.</w:t>
      </w:r>
    </w:p>
    <w:bookmarkEnd w:id="21"/>
    <w:bookmarkEnd w:id="22"/>
    <w:bookmarkStart w:id="28" w:name="терминология.-условные-обозначения"/>
    <w:p>
      <w:pPr>
        <w:pStyle w:val="Heading1"/>
      </w:pPr>
      <w:r>
        <w:t xml:space="preserve">Терминология. Условные обозначения</w:t>
      </w:r>
    </w:p>
    <w:bookmarkStart w:id="27" w:name="описание-модели-эффективности-рекламы"/>
    <w:p>
      <w:pPr>
        <w:pStyle w:val="Heading2"/>
      </w:pPr>
      <w:r>
        <w:t xml:space="preserve">Описание модели эффективности рекламы</w:t>
      </w:r>
    </w:p>
    <w:p>
      <w:pPr>
        <w:pStyle w:val="FirstParagraph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br/>
      </w: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 (рис. 1):</w:t>
      </w:r>
    </w:p>
    <w:p>
      <w:pPr>
        <w:pStyle w:val="CaptionedFigure"/>
      </w:pPr>
      <w:bookmarkStart w:id="24" w:name="fig:001"/>
      <w:r>
        <w:drawing>
          <wp:inline>
            <wp:extent cx="5062888" cy="3782728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 2):</w:t>
      </w:r>
    </w:p>
    <w:p>
      <w:pPr>
        <w:pStyle w:val="CaptionedFigure"/>
      </w:pPr>
      <w:bookmarkStart w:id="26" w:name="fig:002"/>
      <w:r>
        <w:drawing>
          <wp:inline>
            <wp:extent cx="5334000" cy="2264517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логистической кривой</w:t>
      </w:r>
    </w:p>
    <w:bookmarkEnd w:id="27"/>
    <w:bookmarkEnd w:id="28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формулировка-задачи"/>
    <w:p>
      <w:pPr>
        <w:pStyle w:val="Heading2"/>
      </w:pPr>
      <w:r>
        <w:t xml:space="preserve">Формулировка задачи:</w:t>
      </w:r>
    </w:p>
    <w:p>
      <w:pPr>
        <w:pStyle w:val="FirstParagraph"/>
      </w:pPr>
      <w:r>
        <w:rPr>
          <w:bCs/>
          <w:b/>
        </w:rPr>
        <w:t xml:space="preserve">Вариант 57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  <w:r>
        <w:br/>
      </w:r>
      <w:r>
        <w:t xml:space="preserve">1.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0.805</m:t>
        </m:r>
        <m:r>
          <m:rPr>
            <m:sty m:val="p"/>
          </m:rPr>
          <m:t>+</m:t>
        </m:r>
        <m:r>
          <m:t>0.000023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  <w:r>
        <w:t xml:space="preserve">2.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0.000085</m:t>
        </m:r>
        <m:r>
          <m:rPr>
            <m:sty m:val="p"/>
          </m:rPr>
          <m:t>+</m:t>
        </m:r>
        <m:r>
          <m:t>0.63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  <w:r>
        <w:t xml:space="preserve">3.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</m:t>
        </m:r>
        <m:r>
          <m:t>t</m:t>
        </m:r>
        <m:r>
          <m:rPr>
            <m:sty m:val="p"/>
          </m:rPr>
          <m:t>+</m:t>
        </m:r>
        <m:r>
          <m:t>0.3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852</m:t>
        </m:r>
      </m:oMath>
      <w:r>
        <w:t xml:space="preserve">, в начальный момент о товаре знает 5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9"/>
    <w:bookmarkStart w:id="30" w:name="решение"/>
    <w:p>
      <w:pPr>
        <w:pStyle w:val="Heading2"/>
      </w:pPr>
      <w:r>
        <w:t xml:space="preserve">Решение</w:t>
      </w:r>
    </w:p>
    <w:p>
      <w:pPr>
        <w:pStyle w:val="FirstParagraph"/>
      </w:pPr>
      <w:r>
        <w:rPr>
          <w:iCs/>
          <w:i/>
        </w:rPr>
        <w:t xml:space="preserve">Код на Julia: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#максимальное количество людей, которых может заинтересовать товар</w:t>
      </w:r>
      <w:r>
        <w:br/>
      </w:r>
      <w:r>
        <w:rPr>
          <w:rStyle w:val="VerbatimChar"/>
        </w:rPr>
        <w:t xml:space="preserve">N = 852;</w:t>
      </w:r>
      <w:r>
        <w:br/>
      </w:r>
      <w:r>
        <w:br/>
      </w:r>
      <w:r>
        <w:rPr>
          <w:rStyle w:val="VerbatimChar"/>
        </w:rPr>
        <w:t xml:space="preserve"># количество людей, знающих о товаре в начальный момент времени</w:t>
      </w:r>
      <w:r>
        <w:br/>
      </w:r>
      <w:r>
        <w:rPr>
          <w:rStyle w:val="VerbatimChar"/>
        </w:rPr>
        <w:t xml:space="preserve">u0 = 5;</w:t>
      </w:r>
      <w:r>
        <w:br/>
      </w:r>
      <w:r>
        <w:br/>
      </w:r>
      <w:r>
        <w:rPr>
          <w:rStyle w:val="VerbatimChar"/>
        </w:rPr>
        <w:t xml:space="preserve"># функция, отвечающая за платную рекламу</w:t>
      </w:r>
      <w:r>
        <w:br/>
      </w:r>
      <w:r>
        <w:rPr>
          <w:rStyle w:val="VerbatimChar"/>
        </w:rPr>
        <w:t xml:space="preserve">g(t) = 0.805;</w:t>
      </w:r>
      <w:r>
        <w:br/>
      </w:r>
      <w:r>
        <w:br/>
      </w:r>
      <w:r>
        <w:rPr>
          <w:rStyle w:val="VerbatimChar"/>
        </w:rPr>
        <w:t xml:space="preserve">#функция, описывающая сарафанное радио</w:t>
      </w:r>
      <w:r>
        <w:br/>
      </w:r>
      <w:r>
        <w:rPr>
          <w:rStyle w:val="VerbatimChar"/>
        </w:rPr>
        <w:t xml:space="preserve">v(t) = 0.000023;</w:t>
      </w:r>
      <w:r>
        <w:br/>
      </w:r>
      <w:r>
        <w:br/>
      </w:r>
      <w:r>
        <w:rPr>
          <w:rStyle w:val="VerbatimChar"/>
        </w:rPr>
        <w:t xml:space="preserve"># Случай №1</w:t>
      </w:r>
      <w:r>
        <w:br/>
      </w:r>
      <w:r>
        <w:rPr>
          <w:rStyle w:val="VerbatimChar"/>
        </w:rPr>
        <w:t xml:space="preserve"># уравнение, описывающее распространение рекламы</w:t>
      </w:r>
      <w:r>
        <w:br/>
      </w:r>
      <w:r>
        <w:rPr>
          <w:rStyle w:val="VerbatimChar"/>
        </w:rPr>
        <w:t xml:space="preserve">fun(u,p,t) = (g(t)+v(t)*u)*(N-u)</w:t>
      </w:r>
      <w:r>
        <w:br/>
      </w:r>
      <w:r>
        <w:br/>
      </w:r>
      <w:r>
        <w:rPr>
          <w:rStyle w:val="VerbatimChar"/>
        </w:rPr>
        <w:t xml:space="preserve">tspan = (0,5);</w:t>
      </w:r>
      <w:r>
        <w:br/>
      </w:r>
      <w:r>
        <w:rPr>
          <w:rStyle w:val="VerbatimChar"/>
        </w:rPr>
        <w:t xml:space="preserve">pr = ODEProblem(fun, u0, tspan);</w:t>
      </w:r>
      <w:r>
        <w:br/>
      </w:r>
      <w:r>
        <w:rPr>
          <w:rStyle w:val="VerbatimChar"/>
        </w:rPr>
        <w:t xml:space="preserve">sol = solve(pr, timeseries_steps = 0.1);</w:t>
      </w:r>
      <w:r>
        <w:br/>
      </w:r>
      <w:r>
        <w:br/>
      </w:r>
      <w:r>
        <w:rPr>
          <w:rStyle w:val="VerbatimChar"/>
        </w:rPr>
        <w:t xml:space="preserve">plot(sol,</w:t>
      </w:r>
      <w:r>
        <w:br/>
      </w:r>
      <w:r>
        <w:rPr>
          <w:rStyle w:val="VerbatimChar"/>
        </w:rPr>
        <w:t xml:space="preserve">label = false)</w:t>
      </w:r>
      <w:r>
        <w:br/>
      </w:r>
      <w:r>
        <w:rPr>
          <w:rStyle w:val="VerbatimChar"/>
        </w:rPr>
        <w:t xml:space="preserve"># Случай №2</w:t>
      </w:r>
      <w:r>
        <w:br/>
      </w:r>
      <w:r>
        <w:rPr>
          <w:rStyle w:val="VerbatimChar"/>
        </w:rPr>
        <w:t xml:space="preserve">g(t) = 0.000085</w:t>
      </w:r>
      <w:r>
        <w:br/>
      </w:r>
      <w:r>
        <w:rPr>
          <w:rStyle w:val="VerbatimChar"/>
        </w:rPr>
        <w:t xml:space="preserve">v(t)=0.63</w:t>
      </w:r>
      <w:r>
        <w:br/>
      </w:r>
      <w:r>
        <w:rPr>
          <w:rStyle w:val="VerbatimChar"/>
        </w:rPr>
        <w:t xml:space="preserve">fun2(u,p,t) = (g(t)+v(t)*u)*(N-u)</w:t>
      </w:r>
      <w:r>
        <w:br/>
      </w:r>
      <w:r>
        <w:br/>
      </w:r>
      <w:r>
        <w:rPr>
          <w:rStyle w:val="VerbatimChar"/>
        </w:rPr>
        <w:t xml:space="preserve">tspan = (0,0.1);</w:t>
      </w:r>
      <w:r>
        <w:br/>
      </w:r>
      <w:r>
        <w:rPr>
          <w:rStyle w:val="VerbatimChar"/>
        </w:rPr>
        <w:t xml:space="preserve">pr2 = ODEProblem(fun2, u0, tspan);</w:t>
      </w:r>
      <w:r>
        <w:br/>
      </w:r>
      <w:r>
        <w:rPr>
          <w:rStyle w:val="VerbatimChar"/>
        </w:rPr>
        <w:t xml:space="preserve">sol2 = solve(pr2, timeseries_steps = 0.1);</w:t>
      </w:r>
      <w:r>
        <w:br/>
      </w:r>
      <w:r>
        <w:rPr>
          <w:rStyle w:val="VerbatimChar"/>
        </w:rPr>
        <w:t xml:space="preserve">plot(sol2,</w:t>
      </w:r>
      <w:r>
        <w:br/>
      </w:r>
      <w:r>
        <w:rPr>
          <w:rStyle w:val="VerbatimChar"/>
        </w:rPr>
        <w:t xml:space="preserve">label = false)</w:t>
      </w:r>
      <w:r>
        <w:br/>
      </w:r>
      <w:r>
        <w:br/>
      </w:r>
      <w:r>
        <w:rPr>
          <w:rStyle w:val="VerbatimChar"/>
        </w:rPr>
        <w:t xml:space="preserve">    n = length(sol2.u)</w:t>
      </w:r>
      <w:r>
        <w:br/>
      </w:r>
      <w:r>
        <w:rPr>
          <w:rStyle w:val="VerbatimChar"/>
        </w:rPr>
        <w:t xml:space="preserve">    J = length(sol2.u[1])</w:t>
      </w:r>
      <w:r>
        <w:br/>
      </w:r>
      <w:r>
        <w:rPr>
          <w:rStyle w:val="VerbatimChar"/>
        </w:rPr>
        <w:t xml:space="preserve">    U = zeros(n, J)</w:t>
      </w:r>
      <w:r>
        <w:br/>
      </w:r>
      <w:r>
        <w:br/>
      </w:r>
      <w:r>
        <w:rPr>
          <w:rStyle w:val="VerbatimChar"/>
        </w:rPr>
        <w:t xml:space="preserve">    for i in 1:n, j in 1:J</w:t>
      </w:r>
      <w:r>
        <w:br/>
      </w:r>
      <w:r>
        <w:rPr>
          <w:rStyle w:val="VerbatimChar"/>
        </w:rPr>
        <w:t xml:space="preserve">        U[i,j] = sol2.u[i][j]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vv = 0;</w:t>
      </w:r>
      <w:r>
        <w:br/>
      </w:r>
      <w:r>
        <w:rPr>
          <w:rStyle w:val="VerbatimChar"/>
        </w:rPr>
        <w:t xml:space="preserve">kk = -1;</w:t>
      </w:r>
      <w:r>
        <w:br/>
      </w:r>
      <w:r>
        <w:br/>
      </w:r>
      <w:r>
        <w:rPr>
          <w:rStyle w:val="VerbatimChar"/>
        </w:rPr>
        <w:t xml:space="preserve">for i in 1:(n-2)</w:t>
      </w:r>
      <w:r>
        <w:br/>
      </w:r>
      <w:r>
        <w:rPr>
          <w:rStyle w:val="VerbatimChar"/>
        </w:rPr>
        <w:t xml:space="preserve">    if U[i+1] - U[i] &gt; kk</w:t>
      </w:r>
      <w:r>
        <w:br/>
      </w:r>
      <w:r>
        <w:rPr>
          <w:rStyle w:val="VerbatimChar"/>
        </w:rPr>
        <w:t xml:space="preserve">        kk = U[i+1] - U[i];</w:t>
      </w:r>
      <w:r>
        <w:br/>
      </w:r>
      <w:r>
        <w:rPr>
          <w:rStyle w:val="VerbatimChar"/>
        </w:rPr>
        <w:t xml:space="preserve">        vv = i;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точки максимального распостронения рекламы</w:t>
      </w:r>
      <w:r>
        <w:br/>
      </w:r>
      <w:r>
        <w:rPr>
          <w:rStyle w:val="VerbatimChar"/>
        </w:rPr>
        <w:t xml:space="preserve">sol2.t[vv]</w:t>
      </w:r>
      <w:r>
        <w:br/>
      </w:r>
      <w:r>
        <w:rPr>
          <w:rStyle w:val="VerbatimChar"/>
        </w:rPr>
        <w:t xml:space="preserve">sol2.u[vv]</w:t>
      </w:r>
      <w:r>
        <w:br/>
      </w:r>
      <w:r>
        <w:br/>
      </w:r>
      <w:r>
        <w:br/>
      </w:r>
      <w:r>
        <w:rPr>
          <w:rStyle w:val="VerbatimChar"/>
        </w:rPr>
        <w:t xml:space="preserve"># Случай №3</w:t>
      </w:r>
      <w:r>
        <w:br/>
      </w:r>
      <w:r>
        <w:rPr>
          <w:rStyle w:val="VerbatimChar"/>
        </w:rPr>
        <w:t xml:space="preserve">g(t) = 0.8*t</w:t>
      </w:r>
      <w:r>
        <w:br/>
      </w:r>
      <w:r>
        <w:rPr>
          <w:rStyle w:val="VerbatimChar"/>
        </w:rPr>
        <w:t xml:space="preserve">v(t)=0.3*t</w:t>
      </w:r>
      <w:r>
        <w:br/>
      </w:r>
      <w:r>
        <w:rPr>
          <w:rStyle w:val="VerbatimChar"/>
        </w:rPr>
        <w:t xml:space="preserve">fun3(u,p,t) = (g(t)+v(t)*u)*(N-u)</w:t>
      </w:r>
      <w:r>
        <w:br/>
      </w:r>
      <w:r>
        <w:br/>
      </w:r>
      <w:r>
        <w:rPr>
          <w:rStyle w:val="VerbatimChar"/>
        </w:rPr>
        <w:t xml:space="preserve">tspan = (0,5);</w:t>
      </w:r>
      <w:r>
        <w:br/>
      </w:r>
      <w:r>
        <w:rPr>
          <w:rStyle w:val="VerbatimChar"/>
        </w:rPr>
        <w:t xml:space="preserve">pr3 = ODEProblem(fun3, u0, tspan);</w:t>
      </w:r>
      <w:r>
        <w:br/>
      </w:r>
      <w:r>
        <w:rPr>
          <w:rStyle w:val="VerbatimChar"/>
        </w:rPr>
        <w:t xml:space="preserve">sol3 = solve(pr3, timeseries_steps = 0.1);</w:t>
      </w:r>
      <w:r>
        <w:br/>
      </w:r>
      <w:r>
        <w:rPr>
          <w:rStyle w:val="VerbatimChar"/>
        </w:rPr>
        <w:t xml:space="preserve">plot(sol3,</w:t>
      </w:r>
      <w:r>
        <w:br/>
      </w:r>
      <w:r>
        <w:rPr>
          <w:rStyle w:val="VerbatimChar"/>
        </w:rPr>
        <w:t xml:space="preserve">label = false)</w:t>
      </w:r>
    </w:p>
    <w:bookmarkEnd w:id="30"/>
    <w:bookmarkStart w:id="37" w:name="построенные-графики"/>
    <w:p>
      <w:pPr>
        <w:pStyle w:val="Heading2"/>
      </w:pPr>
      <w:r>
        <w:t xml:space="preserve">Построенные графики</w:t>
      </w:r>
    </w:p>
    <w:p>
      <w:pPr>
        <w:pStyle w:val="FirstParagraph"/>
      </w:pPr>
      <w:r>
        <w:t xml:space="preserve">Первый случай (рис. 3):</w:t>
      </w:r>
    </w:p>
    <w:p>
      <w:pPr>
        <w:pStyle w:val="CaptionedFigure"/>
      </w:pPr>
      <w:bookmarkStart w:id="32" w:name="fig:003"/>
      <w:r>
        <w:drawing>
          <wp:inline>
            <wp:extent cx="5334000" cy="3512844"/>
            <wp:effectExtent b="0" l="0" r="0" t="0"/>
            <wp:docPr descr="Figure 3: График распространения информации о товаре с учетом платной рекламы и с учетом сарафанного радио. Коэффициент \alpha 1 = 0.805, коэффициент \alpha 2 = 0.000023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График распространения информации о товаре с учетом платной рекламы и с учетом сарафанного радио. Коэффициент</w:t>
      </w:r>
      <w:r>
        <w:t xml:space="preserve"> </w:t>
      </w:r>
      <m:oMath>
        <m:r>
          <m:t>α</m:t>
        </m:r>
        <m:r>
          <m:t>1</m:t>
        </m:r>
        <m:r>
          <m:rPr>
            <m:sty m:val="p"/>
          </m:rPr>
          <m:t>=</m:t>
        </m:r>
        <m:r>
          <m:t>0.805</m:t>
        </m:r>
      </m:oMath>
      <w:r>
        <w:t xml:space="preserve">, коэффициент</w:t>
      </w:r>
      <w:r>
        <w:t xml:space="preserve"> </w:t>
      </w:r>
      <m:oMath>
        <m:r>
          <m:t>α</m:t>
        </m:r>
        <m:r>
          <m:t>2</m:t>
        </m:r>
        <m:r>
          <m:rPr>
            <m:sty m:val="p"/>
          </m:rPr>
          <m:t>=</m:t>
        </m:r>
        <m:r>
          <m:t>0.000023</m:t>
        </m:r>
      </m:oMath>
    </w:p>
    <w:p>
      <w:pPr>
        <w:pStyle w:val="BodyText"/>
      </w:pPr>
      <w:r>
        <w:t xml:space="preserve">Второй случай (рис. 4):</w:t>
      </w:r>
    </w:p>
    <w:p>
      <w:pPr>
        <w:pStyle w:val="CaptionedFigure"/>
      </w:pPr>
      <w:bookmarkStart w:id="34" w:name="fig:004"/>
      <w:r>
        <w:drawing>
          <wp:inline>
            <wp:extent cx="5334000" cy="3392090"/>
            <wp:effectExtent b="0" l="0" r="0" t="0"/>
            <wp:docPr descr="Figure 4: График распространения информации о товаре с учетом платной рекламы и с учетом сарафанного радио. Коэффициент \alpha 1 = 0.000085, коэффициент \alpha 2 = 0.63" title="" id="1" name="Picture"/>
            <a:graphic>
              <a:graphicData uri="http://schemas.openxmlformats.org/drawingml/2006/picture">
                <pic:pic>
                  <pic:nvPicPr>
                    <pic:cNvPr descr="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4: График распространения информации о товаре с учетом платной рекламы и с учетом сарафанного радио. Коэффициент</w:t>
      </w:r>
      <w:r>
        <w:t xml:space="preserve"> </w:t>
      </w:r>
      <m:oMath>
        <m:r>
          <m:t>α</m:t>
        </m:r>
        <m:r>
          <m:t>1</m:t>
        </m:r>
        <m:r>
          <m:rPr>
            <m:sty m:val="p"/>
          </m:rPr>
          <m:t>=</m:t>
        </m:r>
        <m:r>
          <m:t>0.000085</m:t>
        </m:r>
      </m:oMath>
      <w:r>
        <w:t xml:space="preserve">, коэффициент</w:t>
      </w:r>
      <w:r>
        <w:t xml:space="preserve"> </w:t>
      </w:r>
      <m:oMath>
        <m:r>
          <m:t>α</m:t>
        </m:r>
        <m:r>
          <m:t>2</m:t>
        </m:r>
        <m:r>
          <m:rPr>
            <m:sty m:val="p"/>
          </m:rPr>
          <m:t>=</m:t>
        </m:r>
        <m:r>
          <m:t>0.63</m:t>
        </m:r>
      </m:oMath>
    </w:p>
    <w:p>
      <w:pPr>
        <w:pStyle w:val="BodyText"/>
      </w:pPr>
      <w:r>
        <w:t xml:space="preserve">Точка максимального распостранения рекламы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0.0095</m:t>
        </m:r>
      </m:oMath>
      <w:r>
        <w:t xml:space="preserve">,</w:t>
      </w:r>
      <m:oMath>
        <m:r>
          <m:t>u</m:t>
        </m:r>
        <m:r>
          <m:rPr>
            <m:sty m:val="p"/>
          </m:rPr>
          <m:t>=</m:t>
        </m:r>
        <m:r>
          <m:t>421.878</m:t>
        </m:r>
      </m:oMath>
    </w:p>
    <w:p>
      <w:pPr>
        <w:pStyle w:val="BodyText"/>
      </w:pPr>
      <w:r>
        <w:t xml:space="preserve">Третий случай (рис. 5):</w:t>
      </w:r>
    </w:p>
    <w:p>
      <w:pPr>
        <w:pStyle w:val="CaptionedFigure"/>
      </w:pPr>
      <w:bookmarkStart w:id="36" w:name="fig:005"/>
      <w:r>
        <w:drawing>
          <wp:inline>
            <wp:extent cx="5334000" cy="3274416"/>
            <wp:effectExtent b="0" l="0" r="0" t="0"/>
            <wp:docPr descr="Figure 5: График распространения информации о товаре с учетом платной рекламы и с учетом сарафанного радио, точка максимальной скорости распространения. Коэффициент \alpha 1 = 0.8t, коэффициент \alpha 2 = 0.3t)" title="" id="1" name="Picture"/>
            <a:graphic>
              <a:graphicData uri="http://schemas.openxmlformats.org/drawingml/2006/picture">
                <pic:pic>
                  <pic:nvPicPr>
                    <pic:cNvPr descr="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5: График распространения информации о товаре с учетом платной рекламы и с учетом сарафанного радио, точка максимальной скорости распространения. Коэффициент</w:t>
      </w:r>
      <w:r>
        <w:t xml:space="preserve"> </w:t>
      </w:r>
      <m:oMath>
        <m:r>
          <m:t>α</m:t>
        </m:r>
        <m:r>
          <m:t>1</m:t>
        </m:r>
        <m:r>
          <m:rPr>
            <m:sty m:val="p"/>
          </m:rPr>
          <m:t>=</m:t>
        </m:r>
        <m:r>
          <m:t>0.8</m:t>
        </m:r>
        <m:r>
          <m:t>t</m:t>
        </m:r>
      </m:oMath>
      <w:r>
        <w:t xml:space="preserve">, коэффициент</w:t>
      </w:r>
      <w:r>
        <w:t xml:space="preserve"> </w:t>
      </w:r>
      <m:oMath>
        <m:r>
          <m:t>α</m:t>
        </m:r>
        <m:r>
          <m:t>2</m:t>
        </m:r>
        <m:r>
          <m:rPr>
            <m:sty m:val="p"/>
          </m:rPr>
          <m:t>=</m:t>
        </m:r>
        <m:r>
          <m:t>0.3</m:t>
        </m:r>
        <m:r>
          <m:t>t</m:t>
        </m:r>
        <m:r>
          <m:rPr>
            <m:sty m:val="p"/>
          </m:rPr>
          <m:t>)</m:t>
        </m:r>
      </m:oMath>
    </w:p>
    <w:bookmarkEnd w:id="37"/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усвоили основные приципы модели, описывающей эффективность рекламы, а также провели реализацию данной модели в рамках варианта лабораторной работы.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№7: Эффективность рекламы</dc:title>
  <dc:creator>Карташова А.С., НФИбд-03-18</dc:creator>
  <cp:keywords/>
  <dcterms:created xsi:type="dcterms:W3CDTF">2021-03-27T07:10:43Z</dcterms:created>
  <dcterms:modified xsi:type="dcterms:W3CDTF">2021-03-27T07:10:43Z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Математическое моделирование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