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互评作业2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数据预处理: 清洗数据，处理缺失值，提取用户浏览记录。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读取原始数据：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1860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对数据进行预处理，保留其中不需要的字段，并且将原始数据分割为网页部分和user部分，并对user浏览情况按用户进行汇总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297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30750" cy="4597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7250" cy="62007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数据探索性分析: 分析最常被访问的页面、页面访问量分布等。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分析页面被访问情况并绘图：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712085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处理结果：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33950" cy="5562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分析最常被访问的网页，并展示前十个：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728345"/>
            <wp:effectExtent l="0" t="0" r="127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81901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查看用户的访问次数：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70350" cy="393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处理结果：</w:t>
      </w:r>
    </w:p>
    <w:p>
      <w:r>
        <w:drawing>
          <wp:inline distT="0" distB="0" distL="114300" distR="114300">
            <wp:extent cx="635" cy="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2450" cy="3149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展示用户访问次数：</w:t>
      </w:r>
    </w:p>
    <w:p>
      <w:r>
        <w:drawing>
          <wp:inline distT="0" distB="0" distL="114300" distR="114300">
            <wp:extent cx="5271135" cy="974725"/>
            <wp:effectExtent l="0" t="0" r="1206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770" cy="5027930"/>
            <wp:effectExtent l="0" t="0" r="1143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关联规则挖掘: 使用Apriori算法或FP-growth算法，根据用户浏览记录计算频繁项集和关联规则。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815080"/>
            <wp:effectExtent l="0" t="0" r="1016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86300" cy="492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32350" cy="3219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75250" cy="27495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81450" cy="2286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29175" cy="3838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 结果评估: 计算关联规则的支持度、置信度和提升度，得出强关联规则。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关于关联规则计算的结果，以及顺序关联计算的结果</w:t>
      </w:r>
    </w:p>
    <w:p>
      <w:r>
        <w:drawing>
          <wp:inline distT="0" distB="0" distL="114300" distR="114300">
            <wp:extent cx="4083050" cy="41465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350" cy="49403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4978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结果分析与应用: 分析得到的关联规则，为网站提供导航结构优化建议，以提升用户体验。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关联规则之后，</w:t>
      </w:r>
      <w:r>
        <w:rPr>
          <w:rFonts w:hint="default"/>
          <w:lang w:val="en-US" w:eastAsia="zh-CN"/>
        </w:rPr>
        <w:t>可以通过分析以提升用户体验。以下是一些常见的优化建议：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相关页面导航：根据挖掘的关联规则，找出页面之间的相关性，并将相关的页面进行导航连接。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推荐页面：根据用户的浏览行为和挖掘的关联规则，为用户提供个性化的推荐页面。根据用户当前所在页面，推荐与之相关或感兴趣的其他页面，以引导用户继续浏览。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导航菜单优化：根据挖掘的关联规则，调整导航菜单的结构和排序，使用户更容易找到他们感兴趣的页面。将经常一起浏览的页面放在同一类别下，或将重要的页面放在导航菜单的显眼位置。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搜索功能增强：根据挖掘的关联规则，为网站的搜索功能增加联想词或相关搜索建议，以帮助用户快速找到他们想要的页面。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页面布局优化：根据挖掘的关联规则，调整网站页面的布局和设计，使相关的页面更容易被用户</w:t>
      </w:r>
      <w:bookmarkStart w:id="0" w:name="_GoBack"/>
      <w:bookmarkEnd w:id="0"/>
      <w:r>
        <w:rPr>
          <w:rFonts w:hint="default"/>
          <w:lang w:val="en-US" w:eastAsia="zh-CN"/>
        </w:rPr>
        <w:t>找到。可以将相关页面放置在相邻位置或设置相关内容的推荐模块。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32A69"/>
    <w:multiLevelType w:val="singleLevel"/>
    <w:tmpl w:val="B9132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NDFlMzc2ZmQ3YWFlZDg4OWZmNzA4MjEwYWUzZDQifQ=="/>
  </w:docVars>
  <w:rsids>
    <w:rsidRoot w:val="00000000"/>
    <w:rsid w:val="091A65C5"/>
    <w:rsid w:val="21272798"/>
    <w:rsid w:val="46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../NUL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330</Words>
  <Characters>351</Characters>
  <Lines>0</Lines>
  <Paragraphs>0</Paragraphs>
  <TotalTime>50</TotalTime>
  <ScaleCrop>false</ScaleCrop>
  <LinksUpToDate>false</LinksUpToDate>
  <CharactersWithSpaces>362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2023-05-29T14:13:27Z</dcterms:created>
  <dc:creator>LvFeinong</dc:creator>
  <cp:lastModifiedBy>（</cp:lastModifiedBy>
  <dcterms:modified xsi:type="dcterms:W3CDTF">2023-05-29T15:03:50Z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797C21AB1BA44D47B1CFB301074D7B81_12</vt:lpwstr>
  </property>
</Properties>
</file>