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3"/>
        <w:spacing w:after="200"/>
        <w:jc w:val="left"/>
      </w:pPr>
      <w:r>
        <w:rPr>
          <w:rFonts w:ascii="Times New Roman" w:hAnsi="Times New Roman" w:eastAsia="黑体"/>
          <w:b/>
          <w:sz w:val="30"/>
        </w:rPr>
        <w:t>两种动子初始位置设置方法的区别</w:t>
      </w:r>
    </w:p>
    <w:p>
      <w:pPr>
        <w:spacing w:after="60" w:line="276" w:lineRule="auto"/>
        <w:ind w:firstLine="418"/>
        <w:jc w:val="left"/>
      </w:pPr>
      <w:r>
        <w:rPr>
          <w:rFonts w:ascii="Times New Roman" w:hAnsi="Times New Roman" w:eastAsia="宋体"/>
          <w:sz w:val="21"/>
        </w:rPr>
        <w:t>两种方法在初始位置固定时可以得到相同的物理构型，但把初始位置加入Optimetrics后，区别就不再只是坐标换算。POSITION模式按Moving1.Position是否到达POSon来控制开关。91504用几何变量移动动子，同时令Motion Initial Position等于0，因此每个优化个体的Moving1.Position都从0开始，POSon表示从该个体建模位置出发后的位移，而不是动子前端的全局Z坐标。</w:t>
      </w:r>
    </w:p>
    <w:p>
      <w:pPr>
        <w:spacing w:after="60" w:line="276" w:lineRule="auto"/>
        <w:ind w:firstLine="418"/>
        <w:jc w:val="left"/>
      </w:pPr>
      <w:r>
        <w:rPr>
          <w:rFonts w:ascii="Times New Roman" w:hAnsi="Times New Roman" w:eastAsia="宋体"/>
          <w:sz w:val="21"/>
        </w:rPr>
        <w:t>设91504中动子矩形的Z起点为P0，动子沿+Z方向、长度为Lp，则其初始前端全局坐标为G0=P0+Lp。当第n级的位置源在Moving1.Position等于POSon_n时动作，该级实际开通时的动子前端坐标为：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3566160" cy="198672"/>
            <wp:docPr id="1" name="Picture 1" descr="91504几何偏移法中的实际开通位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metry_offset_method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198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76" w:lineRule="auto"/>
        <w:ind w:firstLine="418"/>
        <w:jc w:val="left"/>
      </w:pPr>
      <w:r>
        <w:rPr>
          <w:rFonts w:ascii="Times New Roman" w:hAnsi="Times New Roman" w:eastAsia="宋体"/>
          <w:sz w:val="21"/>
        </w:rPr>
        <w:t>这正是优化时的耦合来源。如果POSon_n保持不变，P0每改变1mm，该级的实际全局开通位置也跟着改变1mm；优化器表面上只改变了动子初始位置，实际上同时平移了所有线圈的开通位置。若希望各级仍在预定的全局位置Fn开通，就必须把每一级都改写成：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4754880" cy="323366"/>
            <wp:docPr id="2" name="Picture 2" descr="保持全局开通位置不变时POSon与几何初始位置的耦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metry_offset_coupling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3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76" w:lineRule="auto"/>
        <w:ind w:firstLine="418"/>
        <w:jc w:val="left"/>
      </w:pPr>
      <w:r>
        <w:rPr>
          <w:rFonts w:ascii="Times New Roman" w:hAnsi="Times New Roman" w:eastAsia="宋体"/>
          <w:sz w:val="21"/>
        </w:rPr>
        <w:t>这样虽能把实际开通位置固定在Fn，但P0会进入全部POSon表达式。对20级模型，改变一个初始位置变量会同时重算20个位置源参数，初始位置与所有开通控制变量形成显式耦合；漏掉任何一级的扣除，该级开通位置就会随P0漂移。因此，91504适合初始位置固定的单次模型，却不适合把初始位置和各级开通位置一起优化。它没有把“初始位置”和“位置触发策略”分成独立的优化自由度。</w:t>
      </w:r>
    </w:p>
    <w:p>
      <w:pPr>
        <w:spacing w:after="60" w:line="276" w:lineRule="auto"/>
        <w:ind w:firstLine="418"/>
        <w:jc w:val="left"/>
      </w:pPr>
      <w:r>
        <w:rPr>
          <w:rFonts w:ascii="Times New Roman" w:hAnsi="Times New Roman" w:eastAsia="宋体"/>
          <w:sz w:val="21"/>
        </w:rPr>
        <w:t>更合适的做法是固定动子CAD几何，把基础几何画成后端-Lp、前端0，再把动子前端初始位置P0写入Motion Initial Position。此时Moving1.Position从P0开始，并直接作为动子前端的全局Z坐标；各级POSon只由线圈几何和各级u变量确定：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4617720" cy="129312"/>
            <wp:docPr id="3" name="Picture 3" descr="Motion承担初始位置时的位置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motion_method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129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1371600" cy="493690"/>
            <wp:docPr id="4" name="Picture 4" descr="POSon对动子初始位置不再存在显式依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motion_decoupling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493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76" w:lineRule="auto"/>
        <w:ind w:firstLine="418"/>
        <w:jc w:val="left"/>
      </w:pPr>
      <w:r>
        <w:rPr>
          <w:rFonts w:ascii="Times New Roman" w:hAnsi="Times New Roman" w:eastAsia="宋体"/>
          <w:sz w:val="21"/>
        </w:rPr>
        <w:t>采用这种前端基准法后，优化P0只改变动子的起始状态，不会改写任何一级POSon。P0改变时，动子到达同一Fn所需的路程和时间会变化，这是初始条件改变后的正确动力学结果；但第n级仍在同一全局位置Fn开通，触发坐标不会随P0平移。线圈尺寸或gap参与优化时，Fn可随线圈中心参数化变化，但与P0保持独立。</w:t>
      </w:r>
    </w:p>
    <w:p>
      <w:pPr>
        <w:spacing w:after="60" w:line="276" w:lineRule="auto"/>
        <w:ind w:firstLine="418"/>
        <w:jc w:val="left"/>
      </w:pPr>
      <w:r>
        <w:rPr>
          <w:rFonts w:ascii="Times New Roman" w:hAnsi="Times New Roman" w:eastAsia="宋体"/>
          <w:sz w:val="21"/>
        </w:rPr>
        <w:t>归纳起来，91504若保持POSon不变，实际开通位置会随P0变化；若为固定开通位置而扣除P0，全部POSon又会与P0耦合。把P0放进Motion Initial Position后，POSon_n可以直接等于Fn，初始位置和各级开通位置才是独立的优化变量。</w:t>
      </w:r>
    </w:p>
    <w:sectPr w:rsidR="007E48C8" w:rsidRPr="009D190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C42774"/>
    <w:multiLevelType w:val="hybridMultilevel"/>
    <w:tmpl w:val="88A6BC90"/>
    <w:lvl w:ilvl="0" w:tplc="8AA2EEAA">
      <w:start w:val="1"/>
      <w:numFmt w:val="japaneseCounting"/>
      <w:lvlText w:val="%1、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1974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709"/>
    <w:rsid w:val="0000200E"/>
    <w:rsid w:val="000206E4"/>
    <w:rsid w:val="00023842"/>
    <w:rsid w:val="00024632"/>
    <w:rsid w:val="00045F4B"/>
    <w:rsid w:val="00053C3E"/>
    <w:rsid w:val="000553CC"/>
    <w:rsid w:val="000747D1"/>
    <w:rsid w:val="000765E2"/>
    <w:rsid w:val="000851F6"/>
    <w:rsid w:val="00097022"/>
    <w:rsid w:val="000A1FEE"/>
    <w:rsid w:val="000A4065"/>
    <w:rsid w:val="000A7323"/>
    <w:rsid w:val="000B3C48"/>
    <w:rsid w:val="000B4288"/>
    <w:rsid w:val="000B79C4"/>
    <w:rsid w:val="000C31B9"/>
    <w:rsid w:val="000C330F"/>
    <w:rsid w:val="000C4B4A"/>
    <w:rsid w:val="000E5AD7"/>
    <w:rsid w:val="0010763A"/>
    <w:rsid w:val="001106DE"/>
    <w:rsid w:val="00117B67"/>
    <w:rsid w:val="00125E8D"/>
    <w:rsid w:val="00132855"/>
    <w:rsid w:val="0013484C"/>
    <w:rsid w:val="00135EFD"/>
    <w:rsid w:val="001400A8"/>
    <w:rsid w:val="00147E67"/>
    <w:rsid w:val="0016130A"/>
    <w:rsid w:val="0016620F"/>
    <w:rsid w:val="00166535"/>
    <w:rsid w:val="001810D3"/>
    <w:rsid w:val="00182E67"/>
    <w:rsid w:val="00186241"/>
    <w:rsid w:val="00194AB4"/>
    <w:rsid w:val="001A2B4D"/>
    <w:rsid w:val="001B11F2"/>
    <w:rsid w:val="001B456B"/>
    <w:rsid w:val="001C3666"/>
    <w:rsid w:val="001C7709"/>
    <w:rsid w:val="001D2466"/>
    <w:rsid w:val="001D5940"/>
    <w:rsid w:val="001E33F8"/>
    <w:rsid w:val="001F0499"/>
    <w:rsid w:val="00205AE6"/>
    <w:rsid w:val="00232E77"/>
    <w:rsid w:val="00234875"/>
    <w:rsid w:val="00241953"/>
    <w:rsid w:val="00242D4A"/>
    <w:rsid w:val="00275163"/>
    <w:rsid w:val="002827FB"/>
    <w:rsid w:val="00283D84"/>
    <w:rsid w:val="00285C75"/>
    <w:rsid w:val="002C0E0B"/>
    <w:rsid w:val="002C4164"/>
    <w:rsid w:val="002C4763"/>
    <w:rsid w:val="002E644E"/>
    <w:rsid w:val="00301C61"/>
    <w:rsid w:val="003328CF"/>
    <w:rsid w:val="00335B21"/>
    <w:rsid w:val="003406AC"/>
    <w:rsid w:val="00343740"/>
    <w:rsid w:val="00345054"/>
    <w:rsid w:val="003468FB"/>
    <w:rsid w:val="00363A37"/>
    <w:rsid w:val="003727B8"/>
    <w:rsid w:val="003768D2"/>
    <w:rsid w:val="00377B9E"/>
    <w:rsid w:val="00394FBF"/>
    <w:rsid w:val="003B39D6"/>
    <w:rsid w:val="003C1041"/>
    <w:rsid w:val="003E0743"/>
    <w:rsid w:val="003F4D46"/>
    <w:rsid w:val="003F651E"/>
    <w:rsid w:val="00405EAA"/>
    <w:rsid w:val="00412F89"/>
    <w:rsid w:val="004155E4"/>
    <w:rsid w:val="0043768E"/>
    <w:rsid w:val="004604CE"/>
    <w:rsid w:val="0046342B"/>
    <w:rsid w:val="00467874"/>
    <w:rsid w:val="00471DFD"/>
    <w:rsid w:val="00472D68"/>
    <w:rsid w:val="0047662B"/>
    <w:rsid w:val="0049542A"/>
    <w:rsid w:val="004972F9"/>
    <w:rsid w:val="00497FBA"/>
    <w:rsid w:val="004A3A03"/>
    <w:rsid w:val="004B0579"/>
    <w:rsid w:val="004B3509"/>
    <w:rsid w:val="004B3AEC"/>
    <w:rsid w:val="004B5641"/>
    <w:rsid w:val="004B7F5B"/>
    <w:rsid w:val="004C5B0B"/>
    <w:rsid w:val="004D527E"/>
    <w:rsid w:val="004E53D7"/>
    <w:rsid w:val="004E6ADF"/>
    <w:rsid w:val="004F6916"/>
    <w:rsid w:val="00505073"/>
    <w:rsid w:val="00505383"/>
    <w:rsid w:val="00531A32"/>
    <w:rsid w:val="00533BB1"/>
    <w:rsid w:val="00536373"/>
    <w:rsid w:val="005540A4"/>
    <w:rsid w:val="00555FDC"/>
    <w:rsid w:val="00557783"/>
    <w:rsid w:val="00557891"/>
    <w:rsid w:val="00562BD2"/>
    <w:rsid w:val="00574CE5"/>
    <w:rsid w:val="00593459"/>
    <w:rsid w:val="005935F5"/>
    <w:rsid w:val="00597554"/>
    <w:rsid w:val="005A4601"/>
    <w:rsid w:val="005A53E1"/>
    <w:rsid w:val="005C72F0"/>
    <w:rsid w:val="005C7839"/>
    <w:rsid w:val="005C7C5B"/>
    <w:rsid w:val="005F2C3B"/>
    <w:rsid w:val="005F792A"/>
    <w:rsid w:val="00605600"/>
    <w:rsid w:val="006075FE"/>
    <w:rsid w:val="00615154"/>
    <w:rsid w:val="00633E85"/>
    <w:rsid w:val="0064467F"/>
    <w:rsid w:val="00647045"/>
    <w:rsid w:val="006673AE"/>
    <w:rsid w:val="0067795E"/>
    <w:rsid w:val="00692EAA"/>
    <w:rsid w:val="00695107"/>
    <w:rsid w:val="006B2A30"/>
    <w:rsid w:val="006B65BC"/>
    <w:rsid w:val="006B7A1C"/>
    <w:rsid w:val="006D59B5"/>
    <w:rsid w:val="006D6721"/>
    <w:rsid w:val="006D72B6"/>
    <w:rsid w:val="006E33C9"/>
    <w:rsid w:val="00710145"/>
    <w:rsid w:val="00721816"/>
    <w:rsid w:val="00733193"/>
    <w:rsid w:val="00735394"/>
    <w:rsid w:val="00736833"/>
    <w:rsid w:val="007368DA"/>
    <w:rsid w:val="00762A34"/>
    <w:rsid w:val="00772963"/>
    <w:rsid w:val="00775F78"/>
    <w:rsid w:val="00782049"/>
    <w:rsid w:val="007841D5"/>
    <w:rsid w:val="00790671"/>
    <w:rsid w:val="007A7577"/>
    <w:rsid w:val="007B4623"/>
    <w:rsid w:val="007C234E"/>
    <w:rsid w:val="007D2BED"/>
    <w:rsid w:val="007D39B0"/>
    <w:rsid w:val="007E48C8"/>
    <w:rsid w:val="007F2860"/>
    <w:rsid w:val="007F2A81"/>
    <w:rsid w:val="007F68F9"/>
    <w:rsid w:val="00803F84"/>
    <w:rsid w:val="008046AB"/>
    <w:rsid w:val="00807DFC"/>
    <w:rsid w:val="00824992"/>
    <w:rsid w:val="0083539C"/>
    <w:rsid w:val="00844117"/>
    <w:rsid w:val="00844AF9"/>
    <w:rsid w:val="00861BE5"/>
    <w:rsid w:val="00870C74"/>
    <w:rsid w:val="00892BAB"/>
    <w:rsid w:val="008A00C5"/>
    <w:rsid w:val="008A5194"/>
    <w:rsid w:val="008C0D18"/>
    <w:rsid w:val="008C2BFD"/>
    <w:rsid w:val="008C2E22"/>
    <w:rsid w:val="008E24D2"/>
    <w:rsid w:val="008E34EA"/>
    <w:rsid w:val="008F61A8"/>
    <w:rsid w:val="00903FB6"/>
    <w:rsid w:val="0091102A"/>
    <w:rsid w:val="0092231B"/>
    <w:rsid w:val="009251D6"/>
    <w:rsid w:val="00925CEB"/>
    <w:rsid w:val="0092778E"/>
    <w:rsid w:val="00935DDF"/>
    <w:rsid w:val="00960815"/>
    <w:rsid w:val="009748B2"/>
    <w:rsid w:val="00976A82"/>
    <w:rsid w:val="00977CCC"/>
    <w:rsid w:val="0098545C"/>
    <w:rsid w:val="009A3DB8"/>
    <w:rsid w:val="009B617F"/>
    <w:rsid w:val="009B62B1"/>
    <w:rsid w:val="009C324A"/>
    <w:rsid w:val="009C5B4D"/>
    <w:rsid w:val="009D0174"/>
    <w:rsid w:val="009D1906"/>
    <w:rsid w:val="009E32BF"/>
    <w:rsid w:val="009E4053"/>
    <w:rsid w:val="009E5139"/>
    <w:rsid w:val="009F5280"/>
    <w:rsid w:val="009F5637"/>
    <w:rsid w:val="00A00A94"/>
    <w:rsid w:val="00A04A48"/>
    <w:rsid w:val="00A138B1"/>
    <w:rsid w:val="00A1427D"/>
    <w:rsid w:val="00A30D48"/>
    <w:rsid w:val="00A34216"/>
    <w:rsid w:val="00A35334"/>
    <w:rsid w:val="00A4574D"/>
    <w:rsid w:val="00A51810"/>
    <w:rsid w:val="00A56C42"/>
    <w:rsid w:val="00A57AD7"/>
    <w:rsid w:val="00A671FB"/>
    <w:rsid w:val="00A70019"/>
    <w:rsid w:val="00A73424"/>
    <w:rsid w:val="00A81068"/>
    <w:rsid w:val="00A90789"/>
    <w:rsid w:val="00A94341"/>
    <w:rsid w:val="00A979FB"/>
    <w:rsid w:val="00AA1468"/>
    <w:rsid w:val="00AA5DBA"/>
    <w:rsid w:val="00AA696D"/>
    <w:rsid w:val="00AB5386"/>
    <w:rsid w:val="00AC4D28"/>
    <w:rsid w:val="00AD063B"/>
    <w:rsid w:val="00AD11B4"/>
    <w:rsid w:val="00AD1974"/>
    <w:rsid w:val="00AE2E25"/>
    <w:rsid w:val="00B05447"/>
    <w:rsid w:val="00B10416"/>
    <w:rsid w:val="00B11DEA"/>
    <w:rsid w:val="00B244A8"/>
    <w:rsid w:val="00B24906"/>
    <w:rsid w:val="00B344C6"/>
    <w:rsid w:val="00B47085"/>
    <w:rsid w:val="00B56CA9"/>
    <w:rsid w:val="00B66DB9"/>
    <w:rsid w:val="00B67688"/>
    <w:rsid w:val="00B83683"/>
    <w:rsid w:val="00B85D0D"/>
    <w:rsid w:val="00B87A80"/>
    <w:rsid w:val="00B90AF4"/>
    <w:rsid w:val="00BA3214"/>
    <w:rsid w:val="00BA4CAD"/>
    <w:rsid w:val="00BB25B4"/>
    <w:rsid w:val="00BB3612"/>
    <w:rsid w:val="00BB518D"/>
    <w:rsid w:val="00BB52E9"/>
    <w:rsid w:val="00BC3BD8"/>
    <w:rsid w:val="00BC3D28"/>
    <w:rsid w:val="00BC6C70"/>
    <w:rsid w:val="00BD1C49"/>
    <w:rsid w:val="00BD422A"/>
    <w:rsid w:val="00BF20E4"/>
    <w:rsid w:val="00C04321"/>
    <w:rsid w:val="00C06F26"/>
    <w:rsid w:val="00C13B6F"/>
    <w:rsid w:val="00C15068"/>
    <w:rsid w:val="00C17044"/>
    <w:rsid w:val="00C312BA"/>
    <w:rsid w:val="00C32B4F"/>
    <w:rsid w:val="00C40A85"/>
    <w:rsid w:val="00C41574"/>
    <w:rsid w:val="00C44AD0"/>
    <w:rsid w:val="00C45559"/>
    <w:rsid w:val="00C635EF"/>
    <w:rsid w:val="00C70257"/>
    <w:rsid w:val="00C82EFA"/>
    <w:rsid w:val="00C8566D"/>
    <w:rsid w:val="00C866FA"/>
    <w:rsid w:val="00C86E32"/>
    <w:rsid w:val="00C93718"/>
    <w:rsid w:val="00CA64D0"/>
    <w:rsid w:val="00CC3225"/>
    <w:rsid w:val="00CC48B5"/>
    <w:rsid w:val="00CD6CF6"/>
    <w:rsid w:val="00CF00B8"/>
    <w:rsid w:val="00CF1A58"/>
    <w:rsid w:val="00D14515"/>
    <w:rsid w:val="00D224E0"/>
    <w:rsid w:val="00D2624E"/>
    <w:rsid w:val="00D30ABF"/>
    <w:rsid w:val="00D36DFE"/>
    <w:rsid w:val="00D37A34"/>
    <w:rsid w:val="00D4052A"/>
    <w:rsid w:val="00D5359B"/>
    <w:rsid w:val="00D55FF8"/>
    <w:rsid w:val="00D60287"/>
    <w:rsid w:val="00D71F32"/>
    <w:rsid w:val="00D77C98"/>
    <w:rsid w:val="00D9001E"/>
    <w:rsid w:val="00D93F7C"/>
    <w:rsid w:val="00D9651F"/>
    <w:rsid w:val="00DA208C"/>
    <w:rsid w:val="00DB19F2"/>
    <w:rsid w:val="00DB6F88"/>
    <w:rsid w:val="00DC042D"/>
    <w:rsid w:val="00DC2105"/>
    <w:rsid w:val="00DD2612"/>
    <w:rsid w:val="00DD332B"/>
    <w:rsid w:val="00DD4E3F"/>
    <w:rsid w:val="00DE6E7F"/>
    <w:rsid w:val="00E00FF4"/>
    <w:rsid w:val="00E3039A"/>
    <w:rsid w:val="00E36E58"/>
    <w:rsid w:val="00E416B8"/>
    <w:rsid w:val="00E4563B"/>
    <w:rsid w:val="00E45F54"/>
    <w:rsid w:val="00E54436"/>
    <w:rsid w:val="00E712DA"/>
    <w:rsid w:val="00E752EB"/>
    <w:rsid w:val="00E7772A"/>
    <w:rsid w:val="00E808B7"/>
    <w:rsid w:val="00E86B90"/>
    <w:rsid w:val="00E92ABE"/>
    <w:rsid w:val="00EA6CBA"/>
    <w:rsid w:val="00EA7321"/>
    <w:rsid w:val="00EB4B46"/>
    <w:rsid w:val="00EC095B"/>
    <w:rsid w:val="00EC4E1E"/>
    <w:rsid w:val="00EC5D9B"/>
    <w:rsid w:val="00EC7708"/>
    <w:rsid w:val="00EC7F0E"/>
    <w:rsid w:val="00ED1A27"/>
    <w:rsid w:val="00EE40F7"/>
    <w:rsid w:val="00EE672B"/>
    <w:rsid w:val="00EF17EE"/>
    <w:rsid w:val="00EF54F7"/>
    <w:rsid w:val="00F00DD7"/>
    <w:rsid w:val="00F12F64"/>
    <w:rsid w:val="00F205B7"/>
    <w:rsid w:val="00F251FB"/>
    <w:rsid w:val="00F30BFE"/>
    <w:rsid w:val="00F334E8"/>
    <w:rsid w:val="00F363A4"/>
    <w:rsid w:val="00F36758"/>
    <w:rsid w:val="00F37259"/>
    <w:rsid w:val="00F4443B"/>
    <w:rsid w:val="00F51B49"/>
    <w:rsid w:val="00F60B8A"/>
    <w:rsid w:val="00F7262D"/>
    <w:rsid w:val="00F80348"/>
    <w:rsid w:val="00F81430"/>
    <w:rsid w:val="00F87513"/>
    <w:rsid w:val="00F90A15"/>
    <w:rsid w:val="00FB0F86"/>
    <w:rsid w:val="00FB2B81"/>
    <w:rsid w:val="00FB3EBD"/>
    <w:rsid w:val="00FC447C"/>
    <w:rsid w:val="00FC4E6D"/>
    <w:rsid w:val="00FC775B"/>
    <w:rsid w:val="00FE077A"/>
    <w:rsid w:val="00FE7A91"/>
    <w:rsid w:val="00FF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5291D"/>
  <w15:chartTrackingRefBased/>
  <w15:docId w15:val="{DA99A222-2A34-4AA8-9772-BAE557677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  <w:rPr>
      <w:rFonts w:ascii="Times New Roman" w:hAnsi="Times New Roman" w:eastAsia="宋体"/>
      <w:sz w:val="21"/>
    </w:rPr>
  </w:style>
  <w:style w:type="paragraph" w:styleId="1">
    <w:name w:val="heading 1"/>
    <w:basedOn w:val="a"/>
    <w:next w:val="a"/>
    <w:link w:val="10"/>
    <w:uiPriority w:val="9"/>
    <w:qFormat/>
    <w:rsid w:val="001C7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7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7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7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7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7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7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7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7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7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1C7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1C7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1C77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1C770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1C77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1C770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77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1C77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7709"/>
    <w:pPr>
      <w:spacing w:after="8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spacing w:val="-10"/>
      <w:kern w:val="28"/>
      <w:sz w:val="30"/>
      <w:szCs w:val="56"/>
    </w:rPr>
  </w:style>
  <w:style w:type="character" w:customStyle="1" w:styleId="a4">
    <w:name w:val="标题 字符"/>
    <w:basedOn w:val="a0"/>
    <w:link w:val="a3"/>
    <w:uiPriority w:val="10"/>
    <w:rsid w:val="001C7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7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7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7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77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77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77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7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77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770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8143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81430"/>
    <w:rPr>
      <w:color w:val="605E5C"/>
      <w:shd w:val="clear" w:color="auto" w:fill="E1DFDD"/>
    </w:rPr>
  </w:style>
  <w:style w:type="character" w:styleId="af0">
    <w:name w:val="Placeholder Text"/>
    <w:basedOn w:val="a0"/>
    <w:uiPriority w:val="99"/>
    <w:semiHidden/>
    <w:rsid w:val="00AD063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78" Type="http://schemas.openxmlformats.org/officeDocument/2006/relationships/image" Target="media/image72.png"/><Relationship Id="rId79" Type="http://schemas.openxmlformats.org/officeDocument/2006/relationships/image" Target="media/image73.png"/><Relationship Id="rId80" Type="http://schemas.openxmlformats.org/officeDocument/2006/relationships/image" Target="media/image74.png"/><Relationship Id="rId81" Type="http://schemas.openxmlformats.org/officeDocument/2006/relationships/image" Target="media/image7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2385</TotalTime>
  <Pages>23</Pages>
  <Words>1252</Words>
  <Characters>7137</Characters>
  <Application>Microsoft Office Word</Application>
  <DocSecurity>0</DocSecurity>
  <Lines>59</Lines>
  <Paragraphs>16</Paragraphs>
  <ScaleCrop>false</ScaleCrop>
  <Company/>
  <LinksUpToDate>false</LinksUpToDate>
  <CharactersWithSpaces>8373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两种动子初始位置设置方法的区别</dc:title>
  <dc:subject>Maxwell 2D直线电磁加速器动子初始位置坐标说明</dc:subject>
  <dc:creator/>
  <cp:keywords/>
  <dc:description/>
  <cp:lastModifiedBy/>
  <cp:revision>207</cp:revision>
  <dcterms:created xsi:type="dcterms:W3CDTF">2025-10-09T04:10:00Z</dcterms:created>
  <dcterms:modified xsi:type="dcterms:W3CDTF">2025-10-17T02:29:00Z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0-bc88714345d2_Enabled">
    <vt:lpwstr>true</vt:lpwstr>
  </property>
  <property fmtid="{D5CDD505-2E9C-101B-9397-08002B2CF9AE}" pid="3" name="MSIP_Label_defa4170-0d19-0005-0000-bc88714345d2_SetDate">
    <vt:lpwstr>2025-10-09T04:10:46Z</vt:lpwstr>
  </property>
  <property fmtid="{D5CDD505-2E9C-101B-9397-08002B2CF9AE}" pid="4" name="MSIP_Label_defa4170-0d19-0005-0000-bc88714345d2_Method">
    <vt:lpwstr>Privileged</vt:lpwstr>
  </property>
  <property fmtid="{D5CDD505-2E9C-101B-9397-08002B2CF9AE}" pid="5" name="MSIP_Label_defa4170-0d19-0005-0000-bc88714345d2_Name">
    <vt:lpwstr>defa4170-0d19-0005-0000-bc88714345d2</vt:lpwstr>
  </property>
  <property fmtid="{D5CDD505-2E9C-101B-9397-08002B2CF9AE}" pid="6" name="MSIP_Label_defa4170-0d19-0005-0000-bc88714345d2_SiteId">
    <vt:lpwstr>9cd10b8c-c291-47a6-b345-f2edf8c876f0</vt:lpwstr>
  </property>
  <property fmtid="{D5CDD505-2E9C-101B-9397-08002B2CF9AE}" pid="7" name="MSIP_Label_defa4170-0d19-0005-0000-bc88714345d2_ActionId">
    <vt:lpwstr>ea126dd7-5079-4f2d-a572-72fa1a2305e9</vt:lpwstr>
  </property>
  <property fmtid="{D5CDD505-2E9C-101B-9397-08002B2CF9AE}" pid="8" name="MSIP_Label_defa4170-0d19-0005-0000-bc88714345d2_ContentBits">
    <vt:lpwstr>0</vt:lpwstr>
  </property>
  <property fmtid="{D5CDD505-2E9C-101B-9397-08002B2CF9AE}" pid="9" name="MSIP_Label_defa4170-0d19-0005-0000-bc88714345d2_Tag">
    <vt:lpwstr>10, 0, 1, 1</vt:lpwstr>
  </property>
</Properties>
</file>