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BA" w:rsidRPr="0078169E" w:rsidRDefault="00B36DBA" w:rsidP="00B64710">
      <w:pPr>
        <w:rPr>
          <w:szCs w:val="24"/>
          <w:bdr w:val="single" w:sz="4" w:space="0" w:color="auto"/>
          <w:shd w:val="pct15" w:color="auto" w:fill="FFFFFF"/>
        </w:rPr>
      </w:pPr>
      <w:r w:rsidRPr="0078169E">
        <w:t>AutoFlow.HtmlUI.ActivityHtmlUITypeText</w:t>
      </w:r>
      <w:r w:rsidRPr="0078169E">
        <w:rPr>
          <w:szCs w:val="24"/>
          <w:bdr w:val="single" w:sz="4" w:space="0" w:color="auto"/>
          <w:shd w:val="pct15" w:color="auto" w:fill="FFFFFF"/>
        </w:rPr>
        <w:t xml:space="preserve"> </w:t>
      </w:r>
    </w:p>
    <w:p w:rsidR="007D1243" w:rsidRDefault="000C26C1" w:rsidP="00B64710">
      <w:pPr>
        <w:rPr>
          <w:szCs w:val="24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Description</w:t>
      </w:r>
      <w:r w:rsidR="000D719B" w:rsidRPr="00263690">
        <w:rPr>
          <w:szCs w:val="24"/>
        </w:rPr>
        <w:t xml:space="preserve"> </w:t>
      </w:r>
    </w:p>
    <w:p w:rsidR="00CD64AD" w:rsidRDefault="003117B8" w:rsidP="00B64710">
      <w:pPr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yping words on HTML UI.</w:t>
      </w:r>
    </w:p>
    <w:p w:rsidR="00A47B62" w:rsidRDefault="00A47B62" w:rsidP="00B64710">
      <w:pPr>
        <w:rPr>
          <w:szCs w:val="24"/>
        </w:rPr>
      </w:pPr>
    </w:p>
    <w:p w:rsidR="0078169E" w:rsidRDefault="000D719B" w:rsidP="0078169E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Syntax</w:t>
      </w:r>
    </w:p>
    <w:p w:rsidR="0078169E" w:rsidRPr="0078169E" w:rsidRDefault="0078169E" w:rsidP="0078169E">
      <w:pPr>
        <w:rPr>
          <w:szCs w:val="24"/>
          <w:bdr w:val="single" w:sz="4" w:space="0" w:color="auto"/>
          <w:shd w:val="pct15" w:color="auto" w:fill="FFFFFF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78169E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="AutoFlow.HtmlUI.ActivityHtmlUITypeText"&gt;</w:t>
      </w:r>
    </w:p>
    <w:p w:rsidR="00A47B62" w:rsidRDefault="0078169E" w:rsidP="0078169E">
      <w:pPr>
        <w:widowControl/>
        <w:ind w:firstLine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Default="0078169E" w:rsidP="00A47B62">
      <w:pPr>
        <w:widowControl/>
        <w:ind w:left="480" w:firstLine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78169E">
        <w:rPr>
          <w:rFonts w:ascii="Verdana" w:eastAsia="新細明體" w:hAnsi="Verdana" w:cs="新細明體"/>
          <w:b/>
          <w:bCs/>
          <w:kern w:val="0"/>
          <w:sz w:val="20"/>
        </w:rPr>
        <w:t>Refer AutoFlow.WindowSpecification usage.</w:t>
      </w:r>
    </w:p>
    <w:p w:rsidR="0078169E" w:rsidRPr="0078169E" w:rsidRDefault="0078169E" w:rsidP="00A47B62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Default="0078169E" w:rsidP="0078169E">
      <w:pPr>
        <w:widowControl/>
        <w:ind w:firstLine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Default="0078169E" w:rsidP="00A47B62">
      <w:pPr>
        <w:widowControl/>
        <w:ind w:left="480" w:firstLine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78169E">
        <w:rPr>
          <w:rFonts w:ascii="Verdana" w:eastAsia="新細明體" w:hAnsi="Verdana" w:cs="新細明體"/>
          <w:b/>
          <w:bCs/>
          <w:kern w:val="0"/>
          <w:sz w:val="20"/>
        </w:rPr>
        <w:t>Refer AutoFlow.HtmlSpecification usage.</w:t>
      </w:r>
    </w:p>
    <w:p w:rsidR="0078169E" w:rsidRPr="0078169E" w:rsidRDefault="0078169E" w:rsidP="00A47B62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Default="0078169E" w:rsidP="0078169E">
      <w:pPr>
        <w:widowControl/>
        <w:ind w:firstLine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 xml:space="preserve">Text </w:t>
      </w:r>
      <w:r w:rsidR="0030654F">
        <w:rPr>
          <w:rFonts w:ascii="Verdana" w:eastAsia="新細明體" w:hAnsi="Verdana" w:cs="新細明體" w:hint="eastAsia"/>
          <w:color w:val="FF0000"/>
          <w:kern w:val="0"/>
          <w:sz w:val="20"/>
        </w:rPr>
        <w:t>s</w:t>
      </w:r>
      <w:r w:rsidRPr="0078169E">
        <w:rPr>
          <w:rFonts w:ascii="Verdana" w:eastAsia="新細明體" w:hAnsi="Verdana" w:cs="新細明體"/>
          <w:color w:val="FF0000"/>
          <w:kern w:val="0"/>
          <w:sz w:val="20"/>
        </w:rPr>
        <w:t>ource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="Please refer DataSource usage"&gt;</w:t>
      </w:r>
    </w:p>
    <w:p w:rsidR="00A47B62" w:rsidRDefault="0078169E" w:rsidP="00A47B62">
      <w:pPr>
        <w:widowControl/>
        <w:ind w:left="480" w:firstLine="480"/>
        <w:rPr>
          <w:rFonts w:ascii="Verdana" w:eastAsia="新細明體" w:hAnsi="Verdana" w:cs="新細明體"/>
          <w:b/>
          <w:bCs/>
          <w:kern w:val="0"/>
          <w:sz w:val="20"/>
        </w:rPr>
      </w:pPr>
      <w:r w:rsidRPr="0078169E">
        <w:rPr>
          <w:rFonts w:ascii="Verdana" w:eastAsia="新細明體" w:hAnsi="Verdana" w:cs="新細明體"/>
          <w:b/>
          <w:bCs/>
          <w:kern w:val="0"/>
          <w:sz w:val="20"/>
        </w:rPr>
        <w:t>typing words.</w:t>
      </w:r>
    </w:p>
    <w:p w:rsidR="0078169E" w:rsidRPr="0078169E" w:rsidRDefault="0078169E" w:rsidP="00A47B62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Text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8169E" w:rsidRDefault="0078169E" w:rsidP="0078169E">
      <w:pPr>
        <w:widowControl/>
        <w:rPr>
          <w:rFonts w:ascii="Verdana" w:eastAsia="新細明體" w:hAnsi="Verdana" w:cs="新細明體"/>
          <w:color w:val="0000FF"/>
          <w:kern w:val="0"/>
          <w:sz w:val="20"/>
        </w:rPr>
      </w:pP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78169E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78169E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78169E" w:rsidRDefault="0078169E" w:rsidP="0078169E"/>
    <w:p w:rsidR="0078169E" w:rsidRPr="008605C8" w:rsidRDefault="0078169E" w:rsidP="0078169E">
      <w:r w:rsidRPr="008605C8">
        <w:rPr>
          <w:rFonts w:hint="eastAsia"/>
        </w:rPr>
        <w:t>Note1: &lt;Tag&gt; does not support data source</w:t>
      </w:r>
    </w:p>
    <w:p w:rsidR="0078169E" w:rsidRDefault="0078169E" w:rsidP="0091005E">
      <w:r>
        <w:rPr>
          <w:rFonts w:hint="eastAsia"/>
        </w:rPr>
        <w:t>Note</w:t>
      </w:r>
      <w:r w:rsidR="0091005E">
        <w:rPr>
          <w:rFonts w:hint="eastAsia"/>
        </w:rPr>
        <w:t>2</w:t>
      </w:r>
      <w:r>
        <w:rPr>
          <w:rFonts w:hint="eastAsia"/>
        </w:rPr>
        <w:t>: The elements in html specification are optional. Do not need to fill all elements like window spec.</w:t>
      </w:r>
    </w:p>
    <w:p w:rsidR="0078169E" w:rsidRPr="0078169E" w:rsidRDefault="0078169E" w:rsidP="0078169E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</w:p>
    <w:p w:rsidR="000C26C1" w:rsidRPr="00263690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263690">
        <w:rPr>
          <w:szCs w:val="24"/>
          <w:bdr w:val="single" w:sz="4" w:space="0" w:color="auto"/>
          <w:shd w:val="pct15" w:color="auto" w:fill="FFFFFF"/>
        </w:rPr>
        <w:t>Example</w:t>
      </w:r>
    </w:p>
    <w:p w:rsidR="007D1243" w:rsidRDefault="00BE0CA9" w:rsidP="007D1243">
      <w:pPr>
        <w:tabs>
          <w:tab w:val="left" w:pos="3765"/>
        </w:tabs>
        <w:rPr>
          <w:szCs w:val="24"/>
        </w:rPr>
      </w:pPr>
      <w:r w:rsidRPr="00263690">
        <w:rPr>
          <w:szCs w:val="24"/>
        </w:rPr>
        <w:t>Example1:</w:t>
      </w:r>
      <w:r w:rsidR="007D1243">
        <w:rPr>
          <w:rFonts w:hint="eastAsia"/>
          <w:szCs w:val="24"/>
        </w:rPr>
        <w:t xml:space="preserve"> </w:t>
      </w:r>
      <w:r w:rsidR="0078169E">
        <w:rPr>
          <w:rFonts w:hint="eastAsia"/>
          <w:szCs w:val="24"/>
        </w:rPr>
        <w:t xml:space="preserve">Typing </w:t>
      </w:r>
      <w:r w:rsidR="0078169E" w:rsidRPr="0078169E">
        <w:rPr>
          <w:szCs w:val="24"/>
        </w:rPr>
        <w:t>"</w:t>
      </w:r>
      <w:r w:rsidR="0078169E">
        <w:rPr>
          <w:rFonts w:hint="eastAsia"/>
          <w:szCs w:val="24"/>
        </w:rPr>
        <w:t>Yahoo</w:t>
      </w:r>
      <w:r w:rsidR="0078169E" w:rsidRPr="0078169E">
        <w:rPr>
          <w:szCs w:val="24"/>
        </w:rPr>
        <w:t>"</w:t>
      </w:r>
      <w:r w:rsidR="0078169E">
        <w:rPr>
          <w:rFonts w:hint="eastAsia"/>
          <w:szCs w:val="24"/>
        </w:rPr>
        <w:t xml:space="preserve"> </w:t>
      </w:r>
      <w:r w:rsidR="00C74C0D">
        <w:rPr>
          <w:rFonts w:hint="eastAsia"/>
          <w:szCs w:val="24"/>
        </w:rPr>
        <w:t>on google search page.</w:t>
      </w:r>
    </w:p>
    <w:p w:rsidR="003117B8" w:rsidRPr="003117B8" w:rsidRDefault="003117B8" w:rsidP="003117B8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 xml:space="preserve">Activity </w:t>
      </w:r>
      <w:r w:rsidRPr="003117B8">
        <w:rPr>
          <w:rFonts w:ascii="Verdana" w:eastAsia="新細明體" w:hAnsi="Verdana" w:cs="新細明體"/>
          <w:color w:val="FF0000"/>
          <w:kern w:val="0"/>
          <w:sz w:val="20"/>
        </w:rPr>
        <w:t>handler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="AutoFlow.HtmlUI.ActivityHtmlUITypeText"&gt;</w:t>
      </w:r>
    </w:p>
    <w:p w:rsidR="00A47B62" w:rsidRDefault="003117B8" w:rsidP="00A47B62">
      <w:pPr>
        <w:widowControl/>
        <w:ind w:firstLine="480"/>
        <w:rPr>
          <w:rFonts w:ascii="Verdana" w:eastAsia="新細明體" w:hAnsi="Verdana" w:cs="新細明體"/>
          <w:color w:val="0000FF"/>
          <w:kern w:val="0"/>
          <w:sz w:val="20"/>
        </w:rPr>
      </w:pP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Pr="00F05401" w:rsidRDefault="00A47B62" w:rsidP="00A47B62">
      <w:pPr>
        <w:widowControl/>
        <w:rPr>
          <w:rFonts w:asciiTheme="majorHAnsi" w:eastAsia="細明體" w:hAnsiTheme="majorHAnsi" w:cs="細明體"/>
          <w:szCs w:val="24"/>
        </w:rPr>
      </w:pPr>
      <w:r>
        <w:rPr>
          <w:rFonts w:asciiTheme="majorHAnsi" w:eastAsia="細明體" w:hAnsiTheme="majorHAnsi" w:cs="細明體" w:hint="eastAsia"/>
          <w:szCs w:val="24"/>
        </w:rPr>
        <w:tab/>
      </w:r>
      <w:r w:rsidRPr="00F05401">
        <w:rPr>
          <w:rFonts w:asciiTheme="majorHAnsi" w:eastAsia="細明體" w:hAnsiTheme="majorHAnsi" w:cs="細明體"/>
          <w:szCs w:val="24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A47B62">
        <w:rPr>
          <w:rFonts w:ascii="Verdana" w:eastAsia="新細明體" w:hAnsi="Verdana" w:cs="新細明體"/>
          <w:kern w:val="0"/>
          <w:sz w:val="20"/>
          <w:szCs w:val="20"/>
        </w:rPr>
        <w:t>ParentWindow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A47B62">
      <w:pPr>
        <w:widowControl/>
        <w:ind w:left="960"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IEFrame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Default="003117B8" w:rsidP="00A47B62">
      <w:pPr>
        <w:widowControl/>
        <w:rPr>
          <w:rFonts w:ascii="Verdana" w:eastAsia="新細明體" w:hAnsi="Verdana" w:cs="新細明體"/>
          <w:color w:val="0000FF"/>
          <w:kern w:val="0"/>
          <w:sz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Window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A47B62" w:rsidRDefault="00A47B62" w:rsidP="00A47B62">
      <w:pPr>
        <w:widowControl/>
        <w:ind w:hanging="480"/>
        <w:rPr>
          <w:rFonts w:ascii="Verdana" w:eastAsia="新細明體" w:hAnsi="Verdana" w:cs="新細明體"/>
          <w:color w:val="0000FF"/>
          <w:kern w:val="0"/>
          <w:sz w:val="20"/>
        </w:rPr>
      </w:pPr>
      <w:r>
        <w:rPr>
          <w:rFonts w:ascii="Verdana" w:eastAsia="新細明體" w:hAnsi="Verdana" w:cs="新細明體" w:hint="eastAsia"/>
          <w:color w:val="0000FF"/>
          <w:kern w:val="0"/>
          <w:sz w:val="20"/>
        </w:rPr>
        <w:tab/>
      </w:r>
      <w:r>
        <w:rPr>
          <w:rFonts w:ascii="Verdana" w:eastAsia="新細明體" w:hAnsi="Verdana" w:cs="新細明體" w:hint="eastAsia"/>
          <w:color w:val="0000FF"/>
          <w:kern w:val="0"/>
          <w:sz w:val="20"/>
        </w:rPr>
        <w:tab/>
      </w:r>
      <w:r>
        <w:rPr>
          <w:rFonts w:ascii="Verdana" w:eastAsia="新細明體" w:hAnsi="Verdana" w:cs="新細明體" w:hint="eastAsia"/>
          <w:color w:val="0000FF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A47B62">
        <w:rPr>
          <w:rFonts w:ascii="Verdana" w:eastAsia="新細明體" w:hAnsi="Verdana" w:cs="新細明體"/>
          <w:kern w:val="0"/>
          <w:sz w:val="20"/>
          <w:szCs w:val="20"/>
        </w:rPr>
        <w:t>ParentWindow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91005E" w:rsidRPr="008401B6" w:rsidRDefault="0091005E" w:rsidP="0091005E">
      <w:pPr>
        <w:autoSpaceDE w:val="0"/>
        <w:autoSpaceDN w:val="0"/>
        <w:adjustRightInd w:val="0"/>
        <w:ind w:leftChars="200" w:left="480"/>
      </w:pPr>
      <w:r w:rsidRPr="008401B6">
        <w:rPr>
          <w:color w:val="0000FF"/>
        </w:rPr>
        <w:tab/>
      </w:r>
      <w:r w:rsidRPr="008401B6">
        <w:t>&lt;DescendantWindow&gt;</w:t>
      </w:r>
    </w:p>
    <w:p w:rsidR="0091005E" w:rsidRPr="008401B6" w:rsidRDefault="0091005E" w:rsidP="0091005E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&lt;ClassName&gt;</w:t>
      </w:r>
      <w:r w:rsidRPr="0091005E">
        <w:rPr>
          <w:rFonts w:ascii="Verdana" w:eastAsia="新細明體" w:hAnsi="Verdana" w:cs="新細明體"/>
          <w:b/>
          <w:bCs/>
          <w:kern w:val="0"/>
          <w:sz w:val="20"/>
        </w:rPr>
        <w:t>Internet Explorer_Server</w:t>
      </w:r>
      <w:r w:rsidRPr="008401B6">
        <w:t>&lt;/ClassName&gt;</w:t>
      </w:r>
    </w:p>
    <w:p w:rsidR="0091005E" w:rsidRPr="008401B6" w:rsidRDefault="0091005E" w:rsidP="0091005E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&lt;ControlType&gt;</w:t>
      </w:r>
      <w:r w:rsidRPr="0091005E">
        <w:rPr>
          <w:rFonts w:ascii="Verdana" w:eastAsia="新細明體" w:hAnsi="Verdana" w:cs="新細明體"/>
          <w:b/>
          <w:bCs/>
          <w:kern w:val="0"/>
          <w:sz w:val="20"/>
        </w:rPr>
        <w:t>Pane</w:t>
      </w:r>
      <w:r w:rsidRPr="008401B6">
        <w:t>&lt;/ControlType&gt;</w:t>
      </w:r>
    </w:p>
    <w:p w:rsidR="0091005E" w:rsidRPr="003117B8" w:rsidRDefault="0091005E" w:rsidP="0091005E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401B6">
        <w:tab/>
      </w:r>
      <w:r>
        <w:t>&lt;/DescendantWindow&gt;</w:t>
      </w:r>
    </w:p>
    <w:p w:rsidR="003117B8" w:rsidRPr="003117B8" w:rsidRDefault="003117B8" w:rsidP="003117B8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3117B8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3117B8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Name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q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Name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A47B62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gbqfq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A47B62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Type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text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Type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3117B8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3117B8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 xml:space="preserve">Text </w:t>
      </w:r>
      <w:r w:rsidR="0030654F">
        <w:rPr>
          <w:rFonts w:ascii="Verdana" w:eastAsia="新細明體" w:hAnsi="Verdana" w:cs="新細明體" w:hint="eastAsia"/>
          <w:color w:val="FF0000"/>
          <w:kern w:val="0"/>
          <w:sz w:val="20"/>
        </w:rPr>
        <w:t>s</w:t>
      </w:r>
      <w:r w:rsidRPr="003117B8">
        <w:rPr>
          <w:rFonts w:ascii="Verdana" w:eastAsia="新細明體" w:hAnsi="Verdana" w:cs="新細明體"/>
          <w:color w:val="FF0000"/>
          <w:kern w:val="0"/>
          <w:sz w:val="20"/>
        </w:rPr>
        <w:t>ource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="RawData"&gt;</w:t>
      </w:r>
      <w:r w:rsidRPr="003117B8">
        <w:rPr>
          <w:rFonts w:ascii="Verdana" w:eastAsia="新細明體" w:hAnsi="Verdana" w:cs="新細明體"/>
          <w:b/>
          <w:bCs/>
          <w:kern w:val="0"/>
          <w:sz w:val="20"/>
        </w:rPr>
        <w:t>Yahoo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Text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3117B8" w:rsidRPr="003117B8" w:rsidRDefault="003117B8" w:rsidP="003117B8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3117B8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3117B8">
        <w:rPr>
          <w:rFonts w:ascii="Verdana" w:eastAsia="新細明體" w:hAnsi="Verdana" w:cs="新細明體"/>
          <w:kern w:val="0"/>
          <w:sz w:val="20"/>
          <w:szCs w:val="20"/>
        </w:rPr>
        <w:t>Activity</w:t>
      </w:r>
      <w:r w:rsidRPr="003117B8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B79FA" w:rsidRDefault="00FB79FA" w:rsidP="007D1243">
      <w:pPr>
        <w:tabs>
          <w:tab w:val="left" w:pos="3765"/>
        </w:tabs>
        <w:rPr>
          <w:szCs w:val="24"/>
        </w:rPr>
      </w:pPr>
    </w:p>
    <w:p w:rsidR="00FB79FA" w:rsidRDefault="00FB79FA" w:rsidP="007D1243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lastRenderedPageBreak/>
        <w:t>HTML:</w:t>
      </w:r>
    </w:p>
    <w:p w:rsidR="00FB79FA" w:rsidRDefault="003117B8" w:rsidP="007D1243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>www.google.com</w:t>
      </w:r>
    </w:p>
    <w:p w:rsidR="00FB79FA" w:rsidRDefault="003117B8" w:rsidP="00F47511">
      <w:pPr>
        <w:tabs>
          <w:tab w:val="left" w:pos="3765"/>
        </w:tabs>
        <w:rPr>
          <w:szCs w:val="24"/>
        </w:rPr>
      </w:pPr>
      <w:r w:rsidRPr="003117B8">
        <w:rPr>
          <w:szCs w:val="24"/>
        </w:rPr>
        <w:t>&lt;input name="q" class="gbqfif" id="gbqfq" type="text" autocomplete="off"/&gt;</w:t>
      </w:r>
    </w:p>
    <w:sectPr w:rsidR="00FB79FA" w:rsidSect="00443883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FED" w:rsidRDefault="007E7FED" w:rsidP="000C26C1">
      <w:r>
        <w:separator/>
      </w:r>
    </w:p>
  </w:endnote>
  <w:endnote w:type="continuationSeparator" w:id="0">
    <w:p w:rsidR="007E7FED" w:rsidRDefault="007E7FE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CD64AD" w:rsidRDefault="00C27747">
        <w:pPr>
          <w:pStyle w:val="a8"/>
          <w:jc w:val="center"/>
        </w:pPr>
        <w:fldSimple w:instr=" PAGE   \* MERGEFORMAT ">
          <w:r w:rsidR="00400393" w:rsidRPr="00400393">
            <w:rPr>
              <w:noProof/>
              <w:lang w:val="zh-TW"/>
            </w:rPr>
            <w:t>1</w:t>
          </w:r>
        </w:fldSimple>
      </w:p>
    </w:sdtContent>
  </w:sdt>
  <w:p w:rsidR="00CD64AD" w:rsidRDefault="00CD64A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FED" w:rsidRDefault="007E7FED" w:rsidP="000C26C1">
      <w:r>
        <w:separator/>
      </w:r>
    </w:p>
  </w:footnote>
  <w:footnote w:type="continuationSeparator" w:id="0">
    <w:p w:rsidR="007E7FED" w:rsidRDefault="007E7FE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4AD" w:rsidRDefault="00CD64AD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46C8D"/>
    <w:rsid w:val="0006377D"/>
    <w:rsid w:val="000810D8"/>
    <w:rsid w:val="000B12EF"/>
    <w:rsid w:val="000C0D8D"/>
    <w:rsid w:val="000C26C1"/>
    <w:rsid w:val="000D719B"/>
    <w:rsid w:val="00122631"/>
    <w:rsid w:val="00131F0F"/>
    <w:rsid w:val="00143801"/>
    <w:rsid w:val="0018787D"/>
    <w:rsid w:val="001A0F7C"/>
    <w:rsid w:val="002542E2"/>
    <w:rsid w:val="00263690"/>
    <w:rsid w:val="002A44F8"/>
    <w:rsid w:val="002B3C74"/>
    <w:rsid w:val="00301B47"/>
    <w:rsid w:val="0030654F"/>
    <w:rsid w:val="003117B8"/>
    <w:rsid w:val="00313236"/>
    <w:rsid w:val="00332FE6"/>
    <w:rsid w:val="00354FDE"/>
    <w:rsid w:val="00384C1D"/>
    <w:rsid w:val="003F4C92"/>
    <w:rsid w:val="00400393"/>
    <w:rsid w:val="00443883"/>
    <w:rsid w:val="00465E61"/>
    <w:rsid w:val="00471B7E"/>
    <w:rsid w:val="00487A1E"/>
    <w:rsid w:val="004A6778"/>
    <w:rsid w:val="004B32D1"/>
    <w:rsid w:val="004D5658"/>
    <w:rsid w:val="00575519"/>
    <w:rsid w:val="005C1203"/>
    <w:rsid w:val="00611A6E"/>
    <w:rsid w:val="006B136E"/>
    <w:rsid w:val="006B7852"/>
    <w:rsid w:val="006C5A2D"/>
    <w:rsid w:val="006E4DD1"/>
    <w:rsid w:val="00725BF8"/>
    <w:rsid w:val="00757D49"/>
    <w:rsid w:val="00762524"/>
    <w:rsid w:val="0078169E"/>
    <w:rsid w:val="00793620"/>
    <w:rsid w:val="007A7B23"/>
    <w:rsid w:val="007B5C23"/>
    <w:rsid w:val="007D1243"/>
    <w:rsid w:val="007E7FED"/>
    <w:rsid w:val="008E2C60"/>
    <w:rsid w:val="0091005E"/>
    <w:rsid w:val="0092447B"/>
    <w:rsid w:val="009801F4"/>
    <w:rsid w:val="0099085A"/>
    <w:rsid w:val="009F362F"/>
    <w:rsid w:val="00A13834"/>
    <w:rsid w:val="00A2448E"/>
    <w:rsid w:val="00A47B62"/>
    <w:rsid w:val="00A740CD"/>
    <w:rsid w:val="00AB627A"/>
    <w:rsid w:val="00B04C95"/>
    <w:rsid w:val="00B30899"/>
    <w:rsid w:val="00B34B76"/>
    <w:rsid w:val="00B36DBA"/>
    <w:rsid w:val="00B64710"/>
    <w:rsid w:val="00B73659"/>
    <w:rsid w:val="00B91E2E"/>
    <w:rsid w:val="00BE0CA9"/>
    <w:rsid w:val="00C27747"/>
    <w:rsid w:val="00C74C0D"/>
    <w:rsid w:val="00CD64AD"/>
    <w:rsid w:val="00D05F32"/>
    <w:rsid w:val="00D545C2"/>
    <w:rsid w:val="00DB7541"/>
    <w:rsid w:val="00E27DDC"/>
    <w:rsid w:val="00E35A5D"/>
    <w:rsid w:val="00E52256"/>
    <w:rsid w:val="00F060E7"/>
    <w:rsid w:val="00F250C2"/>
    <w:rsid w:val="00F33D73"/>
    <w:rsid w:val="00F47511"/>
    <w:rsid w:val="00F93320"/>
    <w:rsid w:val="00FB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1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11A6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1">
    <w:name w:val="m1"/>
    <w:basedOn w:val="a0"/>
    <w:rsid w:val="00611A6E"/>
    <w:rPr>
      <w:color w:val="0000FF"/>
    </w:rPr>
  </w:style>
  <w:style w:type="character" w:customStyle="1" w:styleId="at1">
    <w:name w:val="at1"/>
    <w:basedOn w:val="a0"/>
    <w:rsid w:val="00611A6E"/>
    <w:rPr>
      <w:color w:val="FF0000"/>
    </w:rPr>
  </w:style>
  <w:style w:type="character" w:customStyle="1" w:styleId="av1">
    <w:name w:val="av1"/>
    <w:basedOn w:val="a0"/>
    <w:rsid w:val="00611A6E"/>
    <w:rPr>
      <w:color w:val="0000FF"/>
    </w:rPr>
  </w:style>
  <w:style w:type="character" w:customStyle="1" w:styleId="b1">
    <w:name w:val="b1"/>
    <w:basedOn w:val="a0"/>
    <w:rsid w:val="00611A6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11A6E"/>
    <w:rPr>
      <w:b/>
      <w:bCs/>
    </w:rPr>
  </w:style>
  <w:style w:type="character" w:customStyle="1" w:styleId="ci1">
    <w:name w:val="ci1"/>
    <w:basedOn w:val="a0"/>
    <w:rsid w:val="00443883"/>
    <w:rPr>
      <w:rFonts w:ascii="Courier" w:hAnsi="Courier" w:hint="default"/>
      <w:color w:val="008000"/>
      <w:sz w:val="24"/>
      <w:szCs w:val="24"/>
    </w:rPr>
  </w:style>
  <w:style w:type="character" w:customStyle="1" w:styleId="sentence">
    <w:name w:val="sentence"/>
    <w:basedOn w:val="a0"/>
    <w:rsid w:val="00B34B76"/>
  </w:style>
  <w:style w:type="character" w:customStyle="1" w:styleId="shorttext">
    <w:name w:val="short_text"/>
    <w:basedOn w:val="a0"/>
    <w:rsid w:val="00C74C0D"/>
  </w:style>
  <w:style w:type="paragraph" w:styleId="aa">
    <w:name w:val="Plain Text"/>
    <w:basedOn w:val="a"/>
    <w:link w:val="ab"/>
    <w:uiPriority w:val="99"/>
    <w:unhideWhenUsed/>
    <w:rsid w:val="00A47B62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uiPriority w:val="99"/>
    <w:rsid w:val="00A47B62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9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6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0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5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7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2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1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22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2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1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1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6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9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6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8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02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4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99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1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555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0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39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2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4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1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5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5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8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3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2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90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187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1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940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0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55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9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2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6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521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2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43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635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646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5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91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09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2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2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1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932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3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2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851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39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8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5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433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8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386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41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501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3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36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9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3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7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8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103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42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0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1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7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486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5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7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1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1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65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1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227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9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9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4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8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36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6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5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26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1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6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5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21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5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F598835-B72C-4865-8A7A-3A0723A467E3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5BC6BDDE-082E-4DA2-9F2B-1291AC4200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>Wistron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Lena Hung/WHQ/Wistron</dc:creator>
  <cp:lastModifiedBy>Lena</cp:lastModifiedBy>
  <cp:revision>8</cp:revision>
  <dcterms:created xsi:type="dcterms:W3CDTF">2012-02-24T03:34:00Z</dcterms:created>
  <dcterms:modified xsi:type="dcterms:W3CDTF">2012-03-07T11:22:00Z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