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2AC332" w14:textId="2ABCD3D7" w:rsidR="002A3020" w:rsidRDefault="00F203BD" w:rsidP="003031AB">
      <w:pPr>
        <w:spacing w:after="0"/>
        <w:jc w:val="center"/>
      </w:pPr>
      <w:r>
        <w:t>Описание работы станции</w:t>
      </w:r>
    </w:p>
    <w:p w14:paraId="38E9F866" w14:textId="403073CF" w:rsidR="003031AB" w:rsidRDefault="003031AB" w:rsidP="003031AB">
      <w:pPr>
        <w:spacing w:after="0"/>
      </w:pPr>
      <w:r>
        <w:t>Работа установки делится на несколько этапов:</w:t>
      </w:r>
    </w:p>
    <w:p w14:paraId="208EAE3E" w14:textId="1CBF53C5" w:rsidR="003031AB" w:rsidRDefault="003031AB" w:rsidP="003031AB">
      <w:pPr>
        <w:spacing w:after="0"/>
      </w:pPr>
    </w:p>
    <w:p w14:paraId="72FD7ED6" w14:textId="77777777" w:rsidR="003031AB" w:rsidRDefault="003031AB" w:rsidP="003031AB">
      <w:pPr>
        <w:spacing w:after="0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3031AB" w14:paraId="4E00AA10" w14:textId="77777777" w:rsidTr="003031AB">
        <w:tc>
          <w:tcPr>
            <w:tcW w:w="3114" w:type="dxa"/>
          </w:tcPr>
          <w:p w14:paraId="0EE36542" w14:textId="22E5B356" w:rsidR="003031AB" w:rsidRDefault="003031AB" w:rsidP="003031AB">
            <w:r>
              <w:t>Первый столбец</w:t>
            </w:r>
          </w:p>
        </w:tc>
        <w:tc>
          <w:tcPr>
            <w:tcW w:w="3115" w:type="dxa"/>
          </w:tcPr>
          <w:p w14:paraId="44B04861" w14:textId="1B7D3763" w:rsidR="003031AB" w:rsidRDefault="003031AB" w:rsidP="003031AB">
            <w:r>
              <w:t>Второй столбец</w:t>
            </w:r>
          </w:p>
        </w:tc>
        <w:tc>
          <w:tcPr>
            <w:tcW w:w="3115" w:type="dxa"/>
          </w:tcPr>
          <w:p w14:paraId="39D57BF1" w14:textId="77777777" w:rsidR="003031AB" w:rsidRDefault="003031AB" w:rsidP="003031AB"/>
        </w:tc>
      </w:tr>
      <w:tr w:rsidR="003031AB" w14:paraId="35179B6C" w14:textId="77777777" w:rsidTr="003031AB">
        <w:tc>
          <w:tcPr>
            <w:tcW w:w="3114" w:type="dxa"/>
          </w:tcPr>
          <w:p w14:paraId="0A88F5AB" w14:textId="77777777" w:rsidR="003031AB" w:rsidRDefault="003031AB" w:rsidP="003031AB"/>
        </w:tc>
        <w:tc>
          <w:tcPr>
            <w:tcW w:w="3115" w:type="dxa"/>
          </w:tcPr>
          <w:p w14:paraId="43454A08" w14:textId="0C4E165E" w:rsidR="003031AB" w:rsidRDefault="003031AB" w:rsidP="003031AB">
            <w:r>
              <w:t>Вторая строка</w:t>
            </w:r>
          </w:p>
        </w:tc>
        <w:tc>
          <w:tcPr>
            <w:tcW w:w="3115" w:type="dxa"/>
          </w:tcPr>
          <w:p w14:paraId="5435F57D" w14:textId="77777777" w:rsidR="003031AB" w:rsidRDefault="003031AB" w:rsidP="003031AB"/>
        </w:tc>
      </w:tr>
    </w:tbl>
    <w:p w14:paraId="1381A8E9" w14:textId="77777777" w:rsidR="003031AB" w:rsidRPr="003031AB" w:rsidRDefault="003031AB" w:rsidP="003031AB">
      <w:pPr>
        <w:spacing w:after="0"/>
      </w:pPr>
    </w:p>
    <w:sectPr w:rsidR="003031AB" w:rsidRPr="003031AB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3BD"/>
    <w:rsid w:val="00012086"/>
    <w:rsid w:val="002A3020"/>
    <w:rsid w:val="003031AB"/>
    <w:rsid w:val="0048752C"/>
    <w:rsid w:val="006C0B77"/>
    <w:rsid w:val="008242FF"/>
    <w:rsid w:val="00870751"/>
    <w:rsid w:val="00922C48"/>
    <w:rsid w:val="00A951CA"/>
    <w:rsid w:val="00B915B7"/>
    <w:rsid w:val="00EA59DF"/>
    <w:rsid w:val="00EE4070"/>
    <w:rsid w:val="00F12C76"/>
    <w:rsid w:val="00F20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ACF59"/>
  <w15:chartTrackingRefBased/>
  <w15:docId w15:val="{ED473BAD-C6BE-4AE1-84BC-7F8F6C6EE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031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2026-06-02T12:32:00Z</dcterms:created>
  <dcterms:modified xsi:type="dcterms:W3CDTF">2026-06-02T12:32:00Z</dcterms:modified>
</cp:coreProperties>
</file>