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060D5" w14:textId="77777777" w:rsidR="00B4307A" w:rsidRPr="00074EA0" w:rsidRDefault="00B4307A" w:rsidP="00B4307A">
      <w:pPr>
        <w:pStyle w:val="Titre"/>
      </w:pPr>
      <w:r>
        <w:t>chapitre D6.4 : la responsabilite des concepteurs de logiciels</w:t>
      </w:r>
    </w:p>
    <w:p w14:paraId="39BFCEE1" w14:textId="77777777" w:rsidR="00EE5606" w:rsidRDefault="00B4307A" w:rsidP="00EE5606">
      <w:r>
        <w:t>L</w:t>
      </w:r>
      <w:r w:rsidRPr="00645835">
        <w:t xml:space="preserve">es logiciels sont des biens incorporels </w:t>
      </w:r>
      <w:r>
        <w:t>(ressources intangibles)</w:t>
      </w:r>
      <w:r w:rsidR="00EE5606">
        <w:t xml:space="preserve">. </w:t>
      </w:r>
    </w:p>
    <w:p w14:paraId="0E705F30" w14:textId="77777777" w:rsidR="00B4307A" w:rsidRDefault="00B4307A" w:rsidP="00EE5606">
      <w:r w:rsidRPr="00645835">
        <w:t>La conception, l’écriture d’un logiciel se fait à partir des besoins exprimés par le client. Ce contrat de prestation de services implique des obligations pour les deux parties mais surtout pour le concepteur de la solution logicielle.</w:t>
      </w:r>
    </w:p>
    <w:p w14:paraId="080078ED" w14:textId="77777777" w:rsidR="00B4307A" w:rsidRDefault="00B4307A" w:rsidP="00B4307A"/>
    <w:p w14:paraId="152BD053" w14:textId="77777777" w:rsidR="00B4307A" w:rsidRPr="00B4307A" w:rsidRDefault="00B4307A" w:rsidP="00B4307A">
      <w:pPr>
        <w:pStyle w:val="Titre1"/>
      </w:pPr>
      <w:r w:rsidRPr="00B4307A">
        <w:t xml:space="preserve">Le processus lié au développement de logiciel </w:t>
      </w:r>
    </w:p>
    <w:p w14:paraId="4CE3CAC8" w14:textId="77777777" w:rsidR="00B4307A" w:rsidRDefault="00B4307A" w:rsidP="00B4307A">
      <w:r w:rsidRPr="00645835">
        <w:t>Le périmètre d’intervention du concepteur de solutions logicielles est aujourd’hui très étendu, de la rédaction du cahier des charge</w:t>
      </w:r>
      <w:r>
        <w:t>s jusqu’à la recette définitive :</w:t>
      </w:r>
    </w:p>
    <w:p w14:paraId="59E73132" w14:textId="77777777" w:rsidR="00B4307A" w:rsidRDefault="00B4307A" w:rsidP="00B4307A">
      <w:pPr>
        <w:pStyle w:val="Paragraphedeliste"/>
        <w:numPr>
          <w:ilvl w:val="0"/>
          <w:numId w:val="33"/>
        </w:numPr>
        <w:spacing w:before="120"/>
        <w:ind w:left="714" w:hanging="357"/>
        <w:contextualSpacing w:val="0"/>
      </w:pPr>
      <w:r>
        <w:t xml:space="preserve">Rédaction du cahier des charges qui décrit les attentes et besoins du client </w:t>
      </w:r>
    </w:p>
    <w:p w14:paraId="15574380" w14:textId="77777777" w:rsidR="00B4307A" w:rsidRDefault="00B4307A" w:rsidP="00B4307A">
      <w:pPr>
        <w:pStyle w:val="Paragraphedeliste"/>
        <w:numPr>
          <w:ilvl w:val="0"/>
          <w:numId w:val="33"/>
        </w:numPr>
        <w:spacing w:before="120"/>
        <w:ind w:left="714" w:hanging="357"/>
        <w:contextualSpacing w:val="0"/>
      </w:pPr>
      <w:r>
        <w:t xml:space="preserve">Elaboration d’un calendrier avec délais impératifs assortis de pénalités en cas de non-respect </w:t>
      </w:r>
    </w:p>
    <w:p w14:paraId="4FC55466" w14:textId="77777777" w:rsidR="00B4307A" w:rsidRDefault="00B4307A" w:rsidP="00B4307A">
      <w:pPr>
        <w:pStyle w:val="Paragraphedeliste"/>
        <w:numPr>
          <w:ilvl w:val="0"/>
          <w:numId w:val="33"/>
        </w:numPr>
        <w:spacing w:before="120"/>
        <w:ind w:left="714" w:hanging="357"/>
        <w:contextualSpacing w:val="0"/>
      </w:pPr>
      <w:r>
        <w:t xml:space="preserve">Analyse des besoins du client, faisabilité technique, identification des contraintes, prévisions des moyens matériels et humains </w:t>
      </w:r>
    </w:p>
    <w:p w14:paraId="6043B128" w14:textId="77777777" w:rsidR="00B4307A" w:rsidRDefault="00B4307A" w:rsidP="00B4307A">
      <w:pPr>
        <w:pStyle w:val="Paragraphedeliste"/>
        <w:numPr>
          <w:ilvl w:val="0"/>
          <w:numId w:val="33"/>
        </w:numPr>
        <w:spacing w:before="120"/>
        <w:ind w:left="714" w:hanging="357"/>
        <w:contextualSpacing w:val="0"/>
      </w:pPr>
      <w:r>
        <w:t xml:space="preserve">Réalisation de la documentation relative à l’utilisation du logiciel </w:t>
      </w:r>
    </w:p>
    <w:p w14:paraId="1FF03F26" w14:textId="77777777" w:rsidR="00B4307A" w:rsidRDefault="00B4307A" w:rsidP="00B4307A">
      <w:pPr>
        <w:pStyle w:val="Paragraphedeliste"/>
        <w:numPr>
          <w:ilvl w:val="0"/>
          <w:numId w:val="33"/>
        </w:numPr>
        <w:spacing w:before="120"/>
        <w:ind w:left="714" w:hanging="357"/>
        <w:contextualSpacing w:val="0"/>
      </w:pPr>
      <w:r>
        <w:t xml:space="preserve">Construction de l’architecture du logiciel, écriture du code source </w:t>
      </w:r>
    </w:p>
    <w:p w14:paraId="5EB352B2" w14:textId="77777777" w:rsidR="00B4307A" w:rsidRDefault="00B4307A" w:rsidP="00B4307A">
      <w:pPr>
        <w:pStyle w:val="Paragraphedeliste"/>
        <w:numPr>
          <w:ilvl w:val="0"/>
          <w:numId w:val="33"/>
        </w:numPr>
        <w:spacing w:before="120"/>
        <w:ind w:left="714" w:hanging="357"/>
        <w:contextualSpacing w:val="0"/>
      </w:pPr>
      <w:r>
        <w:t xml:space="preserve">Livraison du logiciel développé au client afin de lui permettre de « recetter » le produit </w:t>
      </w:r>
    </w:p>
    <w:p w14:paraId="207851DB" w14:textId="77777777" w:rsidR="00B4307A" w:rsidRDefault="00B4307A" w:rsidP="00B4307A">
      <w:pPr>
        <w:pStyle w:val="Default"/>
        <w:rPr>
          <w:sz w:val="22"/>
          <w:szCs w:val="22"/>
        </w:rPr>
      </w:pPr>
    </w:p>
    <w:p w14:paraId="42E8F435" w14:textId="77777777" w:rsidR="00B4307A" w:rsidRPr="00B4307A" w:rsidRDefault="00B4307A" w:rsidP="00B4307A">
      <w:pPr>
        <w:pStyle w:val="Titre1"/>
      </w:pPr>
      <w:r w:rsidRPr="00B4307A">
        <w:t xml:space="preserve">Les obligations du concepteur de solutions logicielles </w:t>
      </w:r>
    </w:p>
    <w:p w14:paraId="7DED7130" w14:textId="77777777" w:rsidR="00B4307A" w:rsidRPr="00645835" w:rsidRDefault="00B4307A" w:rsidP="00B4307A">
      <w:pPr>
        <w:pStyle w:val="Titre2"/>
      </w:pPr>
      <w:r w:rsidRPr="00645835">
        <w:t xml:space="preserve">Les obligations de la période précontractuelle : </w:t>
      </w:r>
    </w:p>
    <w:p w14:paraId="191C39C6" w14:textId="77777777" w:rsidR="00B4307A" w:rsidRPr="00645835" w:rsidRDefault="00B4307A" w:rsidP="00B4307A">
      <w:pPr>
        <w:pStyle w:val="Default"/>
        <w:rPr>
          <w:rStyle w:val="lev"/>
        </w:rPr>
      </w:pPr>
      <w:r w:rsidRPr="00645835">
        <w:rPr>
          <w:rStyle w:val="lev"/>
        </w:rPr>
        <w:t xml:space="preserve">Obligation d’information : </w:t>
      </w:r>
    </w:p>
    <w:p w14:paraId="6AE113CE" w14:textId="77777777" w:rsidR="00B4307A" w:rsidRDefault="00B4307A" w:rsidP="00B4307A">
      <w:pPr>
        <w:pStyle w:val="Default"/>
      </w:pPr>
      <w:r w:rsidRPr="00645835">
        <w:t xml:space="preserve">Dès la phase de négociation et de pourparlers, le concepteur de solutions logicielles doit fournir au client les informations nécessaires au bon fonctionnement du projet informatique. Cette obligation rééquilibre la relation contractuelle entre le professionnel (spécialiste technique) et la société cliente souvent </w:t>
      </w:r>
      <w:r>
        <w:t>profane en matière informatique.</w:t>
      </w:r>
    </w:p>
    <w:p w14:paraId="57C1AC7D" w14:textId="77777777" w:rsidR="00B4307A" w:rsidRPr="00645835" w:rsidRDefault="00B4307A" w:rsidP="00B4307A">
      <w:pPr>
        <w:pStyle w:val="Default"/>
      </w:pPr>
    </w:p>
    <w:p w14:paraId="3C030B8E" w14:textId="77777777" w:rsidR="00B4307A" w:rsidRPr="00645835" w:rsidRDefault="00B4307A" w:rsidP="00B4307A">
      <w:pPr>
        <w:pStyle w:val="Default"/>
        <w:rPr>
          <w:rStyle w:val="lev"/>
        </w:rPr>
      </w:pPr>
      <w:r w:rsidRPr="00645835">
        <w:rPr>
          <w:rStyle w:val="lev"/>
        </w:rPr>
        <w:t xml:space="preserve">Obligation de conseil : </w:t>
      </w:r>
    </w:p>
    <w:p w14:paraId="5BDF1FC0" w14:textId="77777777" w:rsidR="00B4307A" w:rsidRDefault="00B4307A" w:rsidP="00B4307A">
      <w:pPr>
        <w:pStyle w:val="Default"/>
      </w:pPr>
      <w:r w:rsidRPr="00645835">
        <w:t>Elle impose au fournisseur de s’impliquer et de participer activement dans la prestation qu’il fournit à son client. L’obligation de conseil renfor</w:t>
      </w:r>
      <w:r>
        <w:t>ce l’obligation d’information : l</w:t>
      </w:r>
      <w:r w:rsidRPr="00645835">
        <w:t xml:space="preserve">e concepteur de solution logicielle doit dans un premier temps, analyser et amender le cahier des charges élaboré par le client, clarifier ses besoins, anticiper les difficultés, </w:t>
      </w:r>
      <w:r>
        <w:t>et</w:t>
      </w:r>
      <w:r w:rsidRPr="00645835">
        <w:t xml:space="preserve"> déterminer précisément la solution logicielle qui convient le mieux à son client. </w:t>
      </w:r>
    </w:p>
    <w:p w14:paraId="19D1E870" w14:textId="77777777" w:rsidR="00B4307A" w:rsidRDefault="00B4307A" w:rsidP="00B4307A">
      <w:pPr>
        <w:pStyle w:val="Default"/>
      </w:pPr>
      <w:r w:rsidRPr="00645835">
        <w:t xml:space="preserve">La solution proposée doit correspondre à l’attente du client et le fournisseur est en faute s’il n’y répond pas. Cette obligation s’impose même si le client a des compétences informatiques. </w:t>
      </w:r>
    </w:p>
    <w:p w14:paraId="24CEC271" w14:textId="77777777" w:rsidR="00B4307A" w:rsidRDefault="00B4307A" w:rsidP="00B4307A">
      <w:pPr>
        <w:pStyle w:val="Default"/>
      </w:pPr>
      <w:r w:rsidRPr="00645835">
        <w:t xml:space="preserve">Il faut noter que l’obligation du fournisseur de logiciel s’estompe en partie devant le devoir de collaboration du client. En effet, les tribunaux estiment que </w:t>
      </w:r>
      <w:r>
        <w:t>le client</w:t>
      </w:r>
      <w:r w:rsidRPr="00645835">
        <w:t xml:space="preserve"> est fautif s’il ne procède pas à l’expression de ses besoins ou se trompe dans leur appréciation ou leur quantification. </w:t>
      </w:r>
    </w:p>
    <w:p w14:paraId="2B0633E8" w14:textId="77777777" w:rsidR="00B4307A" w:rsidRDefault="00B4307A" w:rsidP="00B4307A">
      <w:pPr>
        <w:pStyle w:val="Default"/>
        <w:rPr>
          <w:rStyle w:val="lev"/>
        </w:rPr>
      </w:pPr>
    </w:p>
    <w:p w14:paraId="2802105E" w14:textId="77777777" w:rsidR="00B4307A" w:rsidRPr="00645835" w:rsidRDefault="00B4307A" w:rsidP="00B4307A">
      <w:pPr>
        <w:pStyle w:val="Default"/>
        <w:rPr>
          <w:rStyle w:val="lev"/>
        </w:rPr>
      </w:pPr>
      <w:r w:rsidRPr="00645835">
        <w:rPr>
          <w:rStyle w:val="lev"/>
        </w:rPr>
        <w:t xml:space="preserve">Obligation de mise en garde : </w:t>
      </w:r>
    </w:p>
    <w:p w14:paraId="723AABC1" w14:textId="77777777" w:rsidR="00B4307A" w:rsidRDefault="00B4307A" w:rsidP="00B4307A">
      <w:pPr>
        <w:pStyle w:val="Default"/>
      </w:pPr>
      <w:r w:rsidRPr="00645835">
        <w:t xml:space="preserve">Le concepteur de la solution logicielle doit mettre en garde son client des risques, des contraintes techniques et des difficultés de mise en </w:t>
      </w:r>
      <w:proofErr w:type="spellStart"/>
      <w:r w:rsidRPr="00645835">
        <w:t>oeuvre</w:t>
      </w:r>
      <w:proofErr w:type="spellEnd"/>
      <w:r w:rsidRPr="00645835">
        <w:t xml:space="preserve"> de son logiciel (risques liés au défaut d’interopérabilité avec les logiciels déjà présents chez le client) </w:t>
      </w:r>
    </w:p>
    <w:p w14:paraId="4FDC0180" w14:textId="77777777" w:rsidR="00B4307A" w:rsidRPr="00645835" w:rsidRDefault="00B4307A" w:rsidP="00B4307A">
      <w:pPr>
        <w:pStyle w:val="Default"/>
      </w:pPr>
    </w:p>
    <w:p w14:paraId="4632650A" w14:textId="77777777" w:rsidR="00B4307A" w:rsidRPr="00645835" w:rsidRDefault="00B4307A" w:rsidP="00B4307A">
      <w:pPr>
        <w:pStyle w:val="Default"/>
        <w:rPr>
          <w:rStyle w:val="lev"/>
        </w:rPr>
      </w:pPr>
      <w:r w:rsidRPr="00645835">
        <w:rPr>
          <w:rStyle w:val="lev"/>
        </w:rPr>
        <w:t xml:space="preserve">Ces trois obligations (information, mise en garde et conseil) sont </w:t>
      </w:r>
      <w:r w:rsidR="0090227A">
        <w:rPr>
          <w:rStyle w:val="lev"/>
        </w:rPr>
        <w:t xml:space="preserve">généralement considérées comme étant </w:t>
      </w:r>
      <w:r w:rsidRPr="00645835">
        <w:rPr>
          <w:rStyle w:val="lev"/>
        </w:rPr>
        <w:t>des obligations de moyen</w:t>
      </w:r>
      <w:r>
        <w:rPr>
          <w:rStyle w:val="lev"/>
        </w:rPr>
        <w:t>s</w:t>
      </w:r>
      <w:r w:rsidRPr="00645835">
        <w:rPr>
          <w:rStyle w:val="lev"/>
        </w:rPr>
        <w:t xml:space="preserve"> : </w:t>
      </w:r>
    </w:p>
    <w:p w14:paraId="165B0CCC" w14:textId="77777777" w:rsidR="00B4307A" w:rsidRPr="00046C68" w:rsidRDefault="00B4307A" w:rsidP="00B4307A">
      <w:pPr>
        <w:rPr>
          <w:szCs w:val="24"/>
        </w:rPr>
      </w:pPr>
      <w:r>
        <w:rPr>
          <w:szCs w:val="24"/>
        </w:rPr>
        <w:t xml:space="preserve">=&gt; </w:t>
      </w:r>
      <w:r w:rsidRPr="00046C68">
        <w:rPr>
          <w:iCs/>
          <w:szCs w:val="24"/>
        </w:rPr>
        <w:t xml:space="preserve">le client doit supporter la charge de la preuve </w:t>
      </w:r>
      <w:r w:rsidR="0090227A">
        <w:rPr>
          <w:iCs/>
          <w:szCs w:val="24"/>
        </w:rPr>
        <w:t>lorsque</w:t>
      </w:r>
      <w:r w:rsidRPr="00046C68">
        <w:rPr>
          <w:iCs/>
          <w:szCs w:val="24"/>
        </w:rPr>
        <w:t xml:space="preserve"> le fournisseur a commis une faute dans l’exécution de son obligation</w:t>
      </w:r>
      <w:r w:rsidR="0090227A">
        <w:rPr>
          <w:iCs/>
          <w:szCs w:val="24"/>
        </w:rPr>
        <w:t>. L</w:t>
      </w:r>
      <w:r w:rsidRPr="00046C68">
        <w:rPr>
          <w:iCs/>
          <w:szCs w:val="24"/>
        </w:rPr>
        <w:t>a seule constatation du dysfonctionnemen</w:t>
      </w:r>
      <w:bookmarkStart w:id="0" w:name="_GoBack"/>
      <w:bookmarkEnd w:id="0"/>
      <w:r w:rsidRPr="00046C68">
        <w:rPr>
          <w:iCs/>
          <w:szCs w:val="24"/>
        </w:rPr>
        <w:t xml:space="preserve">t du système informatique </w:t>
      </w:r>
      <w:r w:rsidR="0090227A">
        <w:rPr>
          <w:iCs/>
          <w:szCs w:val="24"/>
        </w:rPr>
        <w:t>est</w:t>
      </w:r>
      <w:r w:rsidRPr="00046C68">
        <w:rPr>
          <w:iCs/>
          <w:szCs w:val="24"/>
        </w:rPr>
        <w:t xml:space="preserve"> insuffisante</w:t>
      </w:r>
      <w:r>
        <w:rPr>
          <w:iCs/>
          <w:szCs w:val="24"/>
        </w:rPr>
        <w:t xml:space="preserve"> pour engager la responsabilité du fournisseur</w:t>
      </w:r>
      <w:r w:rsidR="0090227A">
        <w:rPr>
          <w:iCs/>
          <w:szCs w:val="24"/>
        </w:rPr>
        <w:t xml:space="preserve"> pour inexécution de son obligation d’information ou de conseil ou de mise en garde</w:t>
      </w:r>
    </w:p>
    <w:p w14:paraId="3E06B19F" w14:textId="77777777" w:rsidR="00B4307A" w:rsidRDefault="00B4307A" w:rsidP="00B4307A">
      <w:pPr>
        <w:pStyle w:val="Default"/>
      </w:pPr>
    </w:p>
    <w:p w14:paraId="21D8ED7E" w14:textId="77777777" w:rsidR="00B4307A" w:rsidRPr="00A834FC" w:rsidRDefault="00B4307A" w:rsidP="00B4307A">
      <w:pPr>
        <w:pStyle w:val="Titre2"/>
      </w:pPr>
      <w:r w:rsidRPr="00A834FC">
        <w:lastRenderedPageBreak/>
        <w:t xml:space="preserve">Les obligations de délivrance, de respect des délais et des coûts </w:t>
      </w:r>
    </w:p>
    <w:p w14:paraId="1A1BAE40" w14:textId="77777777" w:rsidR="00B4307A" w:rsidRPr="00A834FC" w:rsidRDefault="00B4307A" w:rsidP="00B4307A">
      <w:pPr>
        <w:pStyle w:val="Default"/>
      </w:pPr>
      <w:r w:rsidRPr="00A834FC">
        <w:t xml:space="preserve">Le concepteur de solutions logicielles est tenu par une </w:t>
      </w:r>
      <w:r w:rsidRPr="00A834FC">
        <w:rPr>
          <w:b/>
        </w:rPr>
        <w:t>obligation en matière de délivrance du produit logiciel.</w:t>
      </w:r>
      <w:r w:rsidRPr="00A834FC">
        <w:t xml:space="preserve"> La délivrance du logiciel s’effectue en deux temps : </w:t>
      </w:r>
    </w:p>
    <w:p w14:paraId="32F89EEC" w14:textId="77777777" w:rsidR="00B4307A" w:rsidRPr="00A834FC" w:rsidRDefault="00B4307A" w:rsidP="00B4307A">
      <w:pPr>
        <w:pStyle w:val="Default"/>
        <w:numPr>
          <w:ilvl w:val="0"/>
          <w:numId w:val="34"/>
        </w:numPr>
        <w:spacing w:before="120" w:after="6"/>
        <w:ind w:left="714" w:hanging="357"/>
      </w:pPr>
      <w:r w:rsidRPr="00A834FC">
        <w:t xml:space="preserve">Recette provisoire : elle correspond à une phase de tests qui permet de vérifier la conformité des développements ou spécifications techniques définis préalablement. En cas d’anomalie, le client peut émettre des réserves dont le concepteur doit tenir compte. </w:t>
      </w:r>
    </w:p>
    <w:p w14:paraId="06F59D21" w14:textId="77777777" w:rsidR="00B4307A" w:rsidRPr="00A834FC" w:rsidRDefault="00B4307A" w:rsidP="00B4307A">
      <w:pPr>
        <w:pStyle w:val="Default"/>
        <w:numPr>
          <w:ilvl w:val="0"/>
          <w:numId w:val="34"/>
        </w:numPr>
        <w:spacing w:before="120"/>
        <w:ind w:left="714" w:hanging="357"/>
      </w:pPr>
      <w:r w:rsidRPr="00A834FC">
        <w:t>Recette définitive (ou vérification de service régulier)</w:t>
      </w:r>
      <w:r>
        <w:t xml:space="preserve"> : </w:t>
      </w:r>
      <w:r w:rsidRPr="00A834FC">
        <w:t xml:space="preserve">elle permet de tester le bon fonctionnement du logiciel dans son environnement. Si des anomalies sont constatées, le prestataire les corrigera et « recettera ». Lorsque la recette est prononcée par le client, il y a transfert de propriété du développement, paiement du prix et démarrage de la garantie contractuelle </w:t>
      </w:r>
    </w:p>
    <w:p w14:paraId="1799A2DA" w14:textId="77777777" w:rsidR="00B4307A" w:rsidRDefault="00B4307A" w:rsidP="00B4307A">
      <w:pPr>
        <w:pStyle w:val="Default"/>
      </w:pPr>
    </w:p>
    <w:p w14:paraId="7C0950F2" w14:textId="77777777" w:rsidR="00B4307A" w:rsidRDefault="00B4307A" w:rsidP="00B4307A">
      <w:pPr>
        <w:pStyle w:val="Default"/>
      </w:pPr>
      <w:r>
        <w:t>L</w:t>
      </w:r>
      <w:r w:rsidRPr="00A834FC">
        <w:t xml:space="preserve">e concepteur de solutions informatiques est aussi tenu à une </w:t>
      </w:r>
      <w:r>
        <w:rPr>
          <w:b/>
        </w:rPr>
        <w:t>obligation</w:t>
      </w:r>
      <w:r w:rsidRPr="00A834FC">
        <w:rPr>
          <w:b/>
        </w:rPr>
        <w:t xml:space="preserve"> en matière de délais de livraison et de coûts</w:t>
      </w:r>
      <w:r w:rsidRPr="00A834FC">
        <w:t xml:space="preserve"> qui doivent être impérativement respectés. </w:t>
      </w:r>
    </w:p>
    <w:p w14:paraId="0C734642" w14:textId="77777777" w:rsidR="00B4307A" w:rsidRDefault="00B4307A" w:rsidP="00B4307A">
      <w:pPr>
        <w:pStyle w:val="Default"/>
      </w:pPr>
    </w:p>
    <w:p w14:paraId="3D5B0CA5" w14:textId="77777777" w:rsidR="00B4307A" w:rsidRDefault="00B4307A" w:rsidP="00B4307A">
      <w:pPr>
        <w:pStyle w:val="Default"/>
      </w:pPr>
      <w:r>
        <w:t xml:space="preserve">Les obligations de délivrance, de délais et de coûts sont des </w:t>
      </w:r>
      <w:r w:rsidRPr="00046C68">
        <w:rPr>
          <w:b/>
        </w:rPr>
        <w:t>obligations de résultat</w:t>
      </w:r>
      <w:r>
        <w:t>.</w:t>
      </w:r>
    </w:p>
    <w:p w14:paraId="6900F865" w14:textId="77777777" w:rsidR="00B4307A" w:rsidRPr="00A834FC" w:rsidRDefault="00B4307A" w:rsidP="00B4307A">
      <w:pPr>
        <w:pStyle w:val="Default"/>
      </w:pPr>
    </w:p>
    <w:p w14:paraId="65462E74" w14:textId="77777777" w:rsidR="0090227A" w:rsidRDefault="00B4307A" w:rsidP="00B4307A">
      <w:pPr>
        <w:pStyle w:val="Default"/>
      </w:pPr>
      <w:r w:rsidRPr="00A834FC">
        <w:t xml:space="preserve">Remarque : le contrat de développement d’une solution logicielle peut comporter une clause qui transfère la propriété de la solution au client. </w:t>
      </w:r>
    </w:p>
    <w:p w14:paraId="50710A55" w14:textId="77777777" w:rsidR="00B4307A" w:rsidRPr="00A834FC" w:rsidRDefault="00B4307A" w:rsidP="00B4307A">
      <w:pPr>
        <w:pStyle w:val="Default"/>
      </w:pPr>
      <w:r w:rsidRPr="00A834FC">
        <w:t xml:space="preserve">Dans le cas contraire, la solution développée reste la propriété de </w:t>
      </w:r>
      <w:r>
        <w:t>l’auteur qui peut la réutiliser.</w:t>
      </w:r>
    </w:p>
    <w:p w14:paraId="1BA631D4" w14:textId="77777777" w:rsidR="00B4307A" w:rsidRDefault="00B4307A" w:rsidP="00B4307A">
      <w:pPr>
        <w:pStyle w:val="Default"/>
      </w:pPr>
    </w:p>
    <w:p w14:paraId="51D2486A" w14:textId="77777777" w:rsidR="00B4307A" w:rsidRPr="00B4307A" w:rsidRDefault="00B4307A" w:rsidP="00B4307A">
      <w:pPr>
        <w:pStyle w:val="Titre1"/>
      </w:pPr>
      <w:r w:rsidRPr="00B4307A">
        <w:t xml:space="preserve">Mise en oeuvre de la responsabilité contractuelle du concepteur de solution logicielle </w:t>
      </w:r>
    </w:p>
    <w:p w14:paraId="0B30DF68" w14:textId="77777777" w:rsidR="00B4307A" w:rsidRPr="00A834FC" w:rsidRDefault="00B4307A" w:rsidP="00B4307A">
      <w:pPr>
        <w:pStyle w:val="Default"/>
        <w:spacing w:after="23"/>
      </w:pPr>
      <w:r w:rsidRPr="00A834FC">
        <w:t xml:space="preserve">Le non-respect de ses obligations implique la mise en </w:t>
      </w:r>
      <w:proofErr w:type="spellStart"/>
      <w:r w:rsidRPr="00A834FC">
        <w:t>oeuvre</w:t>
      </w:r>
      <w:proofErr w:type="spellEnd"/>
      <w:r w:rsidRPr="00A834FC">
        <w:t xml:space="preserve"> de la responsabilité contractuelle du fournisseur. Trois éléments doivent être réunis : </w:t>
      </w:r>
    </w:p>
    <w:p w14:paraId="6CF74489" w14:textId="77777777" w:rsidR="00B4307A" w:rsidRPr="00A834FC" w:rsidRDefault="00B4307A" w:rsidP="00B4307A">
      <w:pPr>
        <w:pStyle w:val="Default"/>
        <w:numPr>
          <w:ilvl w:val="0"/>
          <w:numId w:val="35"/>
        </w:numPr>
        <w:spacing w:before="120" w:after="23"/>
        <w:ind w:left="714" w:hanging="357"/>
      </w:pPr>
      <w:r w:rsidRPr="00A834FC">
        <w:t>Un fait générateur : il consiste dans l’inexécution par le fournisseur d’un aspect de l’obligat</w:t>
      </w:r>
      <w:r>
        <w:t>ion de délivrance du logiciel (</w:t>
      </w:r>
      <w:r w:rsidRPr="00A834FC">
        <w:t>livraison d’un logiciel non conforme</w:t>
      </w:r>
      <w:r>
        <w:t>)</w:t>
      </w:r>
      <w:r w:rsidRPr="00A834FC">
        <w:t>,</w:t>
      </w:r>
      <w:r>
        <w:t xml:space="preserve"> du</w:t>
      </w:r>
      <w:r w:rsidRPr="00A834FC">
        <w:t xml:space="preserve"> non-respect des délais de </w:t>
      </w:r>
      <w:r>
        <w:t xml:space="preserve">livraison ou dépassement </w:t>
      </w:r>
      <w:r w:rsidRPr="00A834FC">
        <w:t xml:space="preserve">des coûts de réalisation de la prestation ou non-respect des droits de propriété industrielle, </w:t>
      </w:r>
    </w:p>
    <w:p w14:paraId="650D3EF8" w14:textId="77777777" w:rsidR="00B4307A" w:rsidRPr="00A834FC" w:rsidRDefault="00B4307A" w:rsidP="00B4307A">
      <w:pPr>
        <w:pStyle w:val="Default"/>
        <w:numPr>
          <w:ilvl w:val="0"/>
          <w:numId w:val="35"/>
        </w:numPr>
        <w:spacing w:before="120" w:after="23"/>
        <w:ind w:left="714" w:hanging="357"/>
      </w:pPr>
      <w:r w:rsidRPr="00A834FC">
        <w:t xml:space="preserve">Un dommage matériel : préjudice financier et/ou commercial subi par le client, </w:t>
      </w:r>
    </w:p>
    <w:p w14:paraId="48358C08" w14:textId="77777777" w:rsidR="00B4307A" w:rsidRPr="00A834FC" w:rsidRDefault="00B4307A" w:rsidP="00B4307A">
      <w:pPr>
        <w:pStyle w:val="Default"/>
        <w:numPr>
          <w:ilvl w:val="0"/>
          <w:numId w:val="35"/>
        </w:numPr>
        <w:spacing w:before="120"/>
        <w:ind w:left="714" w:hanging="357"/>
      </w:pPr>
      <w:r w:rsidRPr="00A834FC">
        <w:t xml:space="preserve">Un lien de causalité entre le dommage subi et l’inexécution du contrat. </w:t>
      </w:r>
    </w:p>
    <w:p w14:paraId="4949E3E0" w14:textId="77777777" w:rsidR="00B4307A" w:rsidRPr="00A834FC" w:rsidRDefault="00B4307A" w:rsidP="00B4307A">
      <w:pPr>
        <w:pStyle w:val="Default"/>
      </w:pPr>
    </w:p>
    <w:p w14:paraId="32B7E177" w14:textId="77777777" w:rsidR="0090227A" w:rsidRDefault="0090227A" w:rsidP="00B4307A">
      <w:pPr>
        <w:pStyle w:val="Default"/>
      </w:pPr>
      <w:r w:rsidRPr="00E65A4F">
        <w:t>L’étendue des obligations à la charge des concepteurs s’explique par la spécificité de la fourniture d’une solution logicielle et la protection du client souvent profane en la matière. La particularité du contrat de développement de logiciel réside, à la fois, dans la nécessaire collaboration des parties et dans les obligations spécifiques du fournisseur</w:t>
      </w:r>
      <w:r>
        <w:t>.</w:t>
      </w:r>
    </w:p>
    <w:p w14:paraId="53516AF2" w14:textId="77777777" w:rsidR="0090227A" w:rsidRDefault="0090227A" w:rsidP="00B4307A">
      <w:pPr>
        <w:pStyle w:val="Default"/>
      </w:pPr>
    </w:p>
    <w:p w14:paraId="7580A226" w14:textId="77777777" w:rsidR="00B4307A" w:rsidRPr="00A834FC" w:rsidRDefault="00B4307A" w:rsidP="00B4307A">
      <w:pPr>
        <w:pStyle w:val="Default"/>
      </w:pPr>
      <w:r w:rsidRPr="00A834FC">
        <w:t>Le rôle joué par le client peut toutefois atténuer la responsabi</w:t>
      </w:r>
      <w:r>
        <w:t>lité du concepteur de logiciel, notamment lorsque le client ne fournit pas au prestataire toutes les informations utiles ou lorsqu’il ne s’informe pas suffisamment auprès du fournisseur (=</w:t>
      </w:r>
      <w:r w:rsidR="0090227A">
        <w:t>le client ne</w:t>
      </w:r>
      <w:r>
        <w:t xml:space="preserve"> remplit pas son obligation de collaboration) ou lorsque le client a des connaissances informatiques.</w:t>
      </w:r>
    </w:p>
    <w:p w14:paraId="62D97CA5" w14:textId="77777777" w:rsidR="00B4307A" w:rsidRDefault="00B4307A" w:rsidP="00B4307A">
      <w:pPr>
        <w:rPr>
          <w:szCs w:val="24"/>
        </w:rPr>
      </w:pPr>
    </w:p>
    <w:p w14:paraId="4C8FB50F" w14:textId="77777777" w:rsidR="00B4307A" w:rsidRDefault="00B4307A" w:rsidP="00B4307A">
      <w:pPr>
        <w:rPr>
          <w:szCs w:val="24"/>
        </w:rPr>
      </w:pPr>
      <w:r w:rsidRPr="00E65A4F">
        <w:rPr>
          <w:szCs w:val="24"/>
        </w:rPr>
        <w:t>.</w:t>
      </w:r>
    </w:p>
    <w:p w14:paraId="4021E89A" w14:textId="77777777" w:rsidR="0090227A" w:rsidRDefault="00B4307A" w:rsidP="00B4307A">
      <w:pPr>
        <w:spacing w:after="240"/>
      </w:pPr>
      <w:r>
        <w:t xml:space="preserve">Les contrats de licence des logiciels contiennent de nombreuses clauses permettant aux éditeurs de s’exonérer de toute responsabilité lorsque des vulnérabilités sont détectées au sein de leurs produits. </w:t>
      </w:r>
      <w:r w:rsidR="0090227A">
        <w:t>La jurisprudence abonde dans le</w:t>
      </w:r>
      <w:r w:rsidR="009121FF">
        <w:t xml:space="preserve"> </w:t>
      </w:r>
      <w:r w:rsidR="0090227A">
        <w:t>sens de respo</w:t>
      </w:r>
      <w:r w:rsidR="009121FF">
        <w:t>ns</w:t>
      </w:r>
      <w:r w:rsidR="0090227A">
        <w:t xml:space="preserve">abiliser les </w:t>
      </w:r>
      <w:r w:rsidR="009121FF">
        <w:t>prestataires sur les dommages directs mais pas forcément sur les dommages indirects.</w:t>
      </w:r>
    </w:p>
    <w:p w14:paraId="6FE521DA" w14:textId="77777777" w:rsidR="0068175A" w:rsidRPr="00111A40" w:rsidRDefault="0068175A" w:rsidP="00111A40"/>
    <w:sectPr w:rsidR="0068175A" w:rsidRPr="00111A40" w:rsidSect="005A1206">
      <w:headerReference w:type="default" r:id="rId7"/>
      <w:footerReference w:type="default" r:id="rId8"/>
      <w:pgSz w:w="11906" w:h="16838"/>
      <w:pgMar w:top="851" w:right="851" w:bottom="992"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D5980" w14:textId="77777777" w:rsidR="00036160" w:rsidRDefault="00036160" w:rsidP="0081558F">
      <w:r>
        <w:separator/>
      </w:r>
    </w:p>
  </w:endnote>
  <w:endnote w:type="continuationSeparator" w:id="0">
    <w:p w14:paraId="75E87060" w14:textId="77777777" w:rsidR="00036160" w:rsidRDefault="00036160" w:rsidP="0081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06BB" w14:textId="5B86AB57" w:rsidR="00D72625" w:rsidRPr="005A1206" w:rsidRDefault="00B4307A">
    <w:pPr>
      <w:pStyle w:val="Pieddepage"/>
      <w:rPr>
        <w:i/>
      </w:rPr>
    </w:pPr>
    <w:r>
      <w:rPr>
        <w:i/>
      </w:rPr>
      <w:t>ChapD6.4</w:t>
    </w:r>
    <w:r w:rsidR="001E0590">
      <w:rPr>
        <w:i/>
      </w:rPr>
      <w:tab/>
      <w:t xml:space="preserve">Page </w:t>
    </w:r>
    <w:r w:rsidR="000E08AD" w:rsidRPr="005A1206">
      <w:rPr>
        <w:i/>
      </w:rPr>
      <w:fldChar w:fldCharType="begin"/>
    </w:r>
    <w:r w:rsidR="00225BEB" w:rsidRPr="005A1206">
      <w:rPr>
        <w:i/>
      </w:rPr>
      <w:instrText xml:space="preserve"> PAGE   \* MERGEFORMAT </w:instrText>
    </w:r>
    <w:r w:rsidR="000E08AD" w:rsidRPr="005A1206">
      <w:rPr>
        <w:i/>
      </w:rPr>
      <w:fldChar w:fldCharType="separate"/>
    </w:r>
    <w:r w:rsidR="003153D8">
      <w:rPr>
        <w:i/>
        <w:noProof/>
      </w:rPr>
      <w:t>2</w:t>
    </w:r>
    <w:r w:rsidR="000E08AD" w:rsidRPr="005A1206">
      <w:rPr>
        <w:i/>
        <w:noProof/>
      </w:rPr>
      <w:fldChar w:fldCharType="end"/>
    </w:r>
    <w:r w:rsidR="00D72625" w:rsidRPr="005A1206">
      <w:rPr>
        <w:i/>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24C38" w14:textId="77777777" w:rsidR="00036160" w:rsidRDefault="00036160" w:rsidP="0081558F">
      <w:r>
        <w:separator/>
      </w:r>
    </w:p>
  </w:footnote>
  <w:footnote w:type="continuationSeparator" w:id="0">
    <w:p w14:paraId="72DD7EC8" w14:textId="77777777" w:rsidR="00036160" w:rsidRDefault="00036160" w:rsidP="00815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15C17" w14:textId="72EA0BA8" w:rsidR="00116284" w:rsidRPr="001839AF" w:rsidRDefault="000E08AD" w:rsidP="001E0590">
    <w:pPr>
      <w:pStyle w:val="En-tte"/>
    </w:pPr>
    <w:r>
      <w:rPr>
        <w:i/>
      </w:rPr>
      <w:fldChar w:fldCharType="begin"/>
    </w:r>
    <w:r w:rsidR="00E86D3E">
      <w:rPr>
        <w:i/>
      </w:rPr>
      <w:instrText xml:space="preserve"> TIME \@ "dd/MM/yyyy" </w:instrText>
    </w:r>
    <w:r>
      <w:rPr>
        <w:i/>
      </w:rPr>
      <w:fldChar w:fldCharType="separate"/>
    </w:r>
    <w:r w:rsidR="00F66A09">
      <w:rPr>
        <w:i/>
        <w:noProof/>
      </w:rPr>
      <w:t>27/09/2019</w:t>
    </w:r>
    <w:r>
      <w:rPr>
        <w:i/>
      </w:rPr>
      <w:fldChar w:fldCharType="end"/>
    </w:r>
    <w:r w:rsidR="001E0590">
      <w:rPr>
        <w:i/>
      </w:rPr>
      <w:tab/>
      <w:t xml:space="preserve">   </w:t>
    </w:r>
    <w:r w:rsidR="001E0590">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6pt;height:9.6pt" o:bullet="t">
        <v:imagedata r:id="rId1" o:title="BD10265_"/>
      </v:shape>
    </w:pict>
  </w:numPicBullet>
  <w:abstractNum w:abstractNumId="0" w15:restartNumberingAfterBreak="0">
    <w:nsid w:val="FFFFFF83"/>
    <w:multiLevelType w:val="singleLevel"/>
    <w:tmpl w:val="5B6003F2"/>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Goudy Old Style" w:hAnsi="Goudy Old Style" w:cs="Times New Roman"/>
      </w:rPr>
    </w:lvl>
  </w:abstractNum>
  <w:abstractNum w:abstractNumId="3" w15:restartNumberingAfterBreak="0">
    <w:nsid w:val="00000003"/>
    <w:multiLevelType w:val="singleLevel"/>
    <w:tmpl w:val="00000003"/>
    <w:name w:val="WW8Num2"/>
    <w:lvl w:ilvl="0">
      <w:start w:val="1"/>
      <w:numFmt w:val="bullet"/>
      <w:lvlText w:val=""/>
      <w:lvlJc w:val="left"/>
      <w:pPr>
        <w:tabs>
          <w:tab w:val="num" w:pos="1068"/>
        </w:tabs>
        <w:ind w:left="1068" w:hanging="360"/>
      </w:pPr>
      <w:rPr>
        <w:rFonts w:ascii="Wingdings" w:hAnsi="Wingdings" w:cs="Wingdings"/>
      </w:rPr>
    </w:lvl>
  </w:abstractNum>
  <w:abstractNum w:abstractNumId="4" w15:restartNumberingAfterBreak="0">
    <w:nsid w:val="04B36752"/>
    <w:multiLevelType w:val="multilevel"/>
    <w:tmpl w:val="E83A9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0951FA"/>
    <w:multiLevelType w:val="hybridMultilevel"/>
    <w:tmpl w:val="46743B2A"/>
    <w:lvl w:ilvl="0" w:tplc="040C0003">
      <w:start w:val="1"/>
      <w:numFmt w:val="bullet"/>
      <w:lvlText w:val="o"/>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05734719"/>
    <w:multiLevelType w:val="hybridMultilevel"/>
    <w:tmpl w:val="99A24854"/>
    <w:lvl w:ilvl="0" w:tplc="15163F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792FD8"/>
    <w:multiLevelType w:val="hybridMultilevel"/>
    <w:tmpl w:val="6F76701C"/>
    <w:lvl w:ilvl="0" w:tplc="7C564E34">
      <w:start w:val="1"/>
      <w:numFmt w:val="decimal"/>
      <w:pStyle w:val="Titre2"/>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15:restartNumberingAfterBreak="0">
    <w:nsid w:val="08834733"/>
    <w:multiLevelType w:val="multilevel"/>
    <w:tmpl w:val="6592F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D0539B2"/>
    <w:multiLevelType w:val="hybridMultilevel"/>
    <w:tmpl w:val="459E3680"/>
    <w:lvl w:ilvl="0" w:tplc="9684CF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8718D2"/>
    <w:multiLevelType w:val="hybridMultilevel"/>
    <w:tmpl w:val="F0885174"/>
    <w:lvl w:ilvl="0" w:tplc="BB4CFA2C">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A92B8C"/>
    <w:multiLevelType w:val="multilevel"/>
    <w:tmpl w:val="CBC60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E2B4060"/>
    <w:multiLevelType w:val="multilevel"/>
    <w:tmpl w:val="A61A9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10B7905"/>
    <w:multiLevelType w:val="hybridMultilevel"/>
    <w:tmpl w:val="27BCC598"/>
    <w:lvl w:ilvl="0" w:tplc="4B683FA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4F114CD"/>
    <w:multiLevelType w:val="hybridMultilevel"/>
    <w:tmpl w:val="616E589E"/>
    <w:lvl w:ilvl="0" w:tplc="040C0003">
      <w:start w:val="1"/>
      <w:numFmt w:val="bullet"/>
      <w:lvlText w:val="o"/>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17234B88"/>
    <w:multiLevelType w:val="multilevel"/>
    <w:tmpl w:val="C5EEB3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4009D8"/>
    <w:multiLevelType w:val="multilevel"/>
    <w:tmpl w:val="8F729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0093BC1"/>
    <w:multiLevelType w:val="multilevel"/>
    <w:tmpl w:val="3F760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F59154E"/>
    <w:multiLevelType w:val="multilevel"/>
    <w:tmpl w:val="281C1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35452A0"/>
    <w:multiLevelType w:val="hybridMultilevel"/>
    <w:tmpl w:val="643CDF5C"/>
    <w:lvl w:ilvl="0" w:tplc="BDD4F19A">
      <w:start w:val="2"/>
      <w:numFmt w:val="upperLetter"/>
      <w:lvlText w:val="%1)"/>
      <w:lvlJc w:val="left"/>
      <w:pPr>
        <w:tabs>
          <w:tab w:val="num" w:pos="1428"/>
        </w:tabs>
        <w:ind w:left="1428" w:hanging="360"/>
      </w:pPr>
      <w:rPr>
        <w:rFonts w:hint="default"/>
        <w:color w:val="auto"/>
      </w:rPr>
    </w:lvl>
    <w:lvl w:ilvl="1" w:tplc="040C0019" w:tentative="1">
      <w:start w:val="1"/>
      <w:numFmt w:val="lowerLetter"/>
      <w:lvlText w:val="%2."/>
      <w:lvlJc w:val="left"/>
      <w:pPr>
        <w:tabs>
          <w:tab w:val="num" w:pos="2148"/>
        </w:tabs>
        <w:ind w:left="2148" w:hanging="360"/>
      </w:pPr>
    </w:lvl>
    <w:lvl w:ilvl="2" w:tplc="040C001B">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20" w15:restartNumberingAfterBreak="0">
    <w:nsid w:val="3B625BFF"/>
    <w:multiLevelType w:val="hybridMultilevel"/>
    <w:tmpl w:val="52865DF0"/>
    <w:lvl w:ilvl="0" w:tplc="23166898">
      <w:start w:val="1"/>
      <w:numFmt w:val="decimal"/>
      <w:lvlText w:val="%1."/>
      <w:lvlJc w:val="left"/>
      <w:pPr>
        <w:tabs>
          <w:tab w:val="num" w:pos="720"/>
        </w:tabs>
        <w:ind w:left="720" w:hanging="360"/>
      </w:pPr>
      <w:rPr>
        <w:rFonts w:ascii="Arial" w:hAnsi="Arial" w:hint="default"/>
        <w:b/>
        <w:color w:val="0000FF"/>
      </w:rPr>
    </w:lvl>
    <w:lvl w:ilvl="1" w:tplc="040C0019">
      <w:start w:val="1"/>
      <w:numFmt w:val="lowerLetter"/>
      <w:lvlText w:val="%2."/>
      <w:lvlJc w:val="left"/>
      <w:pPr>
        <w:tabs>
          <w:tab w:val="num" w:pos="1440"/>
        </w:tabs>
        <w:ind w:left="1440" w:hanging="360"/>
      </w:pPr>
    </w:lvl>
    <w:lvl w:ilvl="2" w:tplc="6A26BEDA">
      <w:start w:val="1"/>
      <w:numFmt w:val="bullet"/>
      <w:lvlText w:val="-"/>
      <w:lvlJc w:val="left"/>
      <w:pPr>
        <w:tabs>
          <w:tab w:val="num" w:pos="2340"/>
        </w:tabs>
        <w:ind w:left="2340" w:hanging="360"/>
      </w:pPr>
      <w:rPr>
        <w:rFonts w:ascii="Times New Roman" w:eastAsia="Times New Roman" w:hAnsi="Times New Roman" w:cs="Times New Roman" w:hint="default"/>
      </w:rPr>
    </w:lvl>
    <w:lvl w:ilvl="3" w:tplc="040C000F">
      <w:start w:val="1"/>
      <w:numFmt w:val="decimal"/>
      <w:lvlText w:val="%4."/>
      <w:lvlJc w:val="left"/>
      <w:pPr>
        <w:tabs>
          <w:tab w:val="num" w:pos="2880"/>
        </w:tabs>
        <w:ind w:left="2880" w:hanging="360"/>
      </w:pPr>
    </w:lvl>
    <w:lvl w:ilvl="4" w:tplc="34282BE2">
      <w:start w:val="1"/>
      <w:numFmt w:val="bullet"/>
      <w:lvlText w:val=""/>
      <w:lvlJc w:val="left"/>
      <w:pPr>
        <w:tabs>
          <w:tab w:val="num" w:pos="3600"/>
        </w:tabs>
        <w:ind w:left="3600" w:hanging="360"/>
      </w:pPr>
      <w:rPr>
        <w:rFonts w:ascii="Symbol" w:eastAsia="Times New Roman" w:hAnsi="Symbol" w:cs="Times New Roman" w:hint="default"/>
      </w:r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3C7C19D9"/>
    <w:multiLevelType w:val="hybridMultilevel"/>
    <w:tmpl w:val="8F0C3632"/>
    <w:lvl w:ilvl="0" w:tplc="9684CF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B82C8B"/>
    <w:multiLevelType w:val="hybridMultilevel"/>
    <w:tmpl w:val="E416CDD6"/>
    <w:lvl w:ilvl="0" w:tplc="D81AE1B8">
      <w:start w:val="3"/>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23" w15:restartNumberingAfterBreak="0">
    <w:nsid w:val="45E775AC"/>
    <w:multiLevelType w:val="hybridMultilevel"/>
    <w:tmpl w:val="81449C3E"/>
    <w:lvl w:ilvl="0" w:tplc="DB44510A">
      <w:start w:val="1"/>
      <w:numFmt w:val="decimal"/>
      <w:lvlText w:val="%1."/>
      <w:lvlJc w:val="left"/>
      <w:pPr>
        <w:tabs>
          <w:tab w:val="num" w:pos="720"/>
        </w:tabs>
        <w:ind w:left="720" w:hanging="360"/>
      </w:pPr>
      <w:rPr>
        <w:rFonts w:ascii="Arial" w:hAnsi="Arial" w:hint="default"/>
        <w:b/>
        <w:color w:val="0000FF"/>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55A73193"/>
    <w:multiLevelType w:val="hybridMultilevel"/>
    <w:tmpl w:val="0F9AE718"/>
    <w:lvl w:ilvl="0" w:tplc="D1FC28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8F9782F"/>
    <w:multiLevelType w:val="hybridMultilevel"/>
    <w:tmpl w:val="D1BCA3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C7343C2"/>
    <w:multiLevelType w:val="hybridMultilevel"/>
    <w:tmpl w:val="4CF49412"/>
    <w:lvl w:ilvl="0" w:tplc="9684CF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02C0F09"/>
    <w:multiLevelType w:val="hybridMultilevel"/>
    <w:tmpl w:val="FC62D914"/>
    <w:lvl w:ilvl="0" w:tplc="9684CF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6F03138"/>
    <w:multiLevelType w:val="hybridMultilevel"/>
    <w:tmpl w:val="E7F400A0"/>
    <w:lvl w:ilvl="0" w:tplc="727688D6">
      <w:start w:val="1"/>
      <w:numFmt w:val="decimal"/>
      <w:lvlText w:val="%1-"/>
      <w:lvlJc w:val="left"/>
      <w:pPr>
        <w:tabs>
          <w:tab w:val="num" w:pos="1776"/>
        </w:tabs>
        <w:ind w:left="1776" w:hanging="360"/>
      </w:pPr>
      <w:rPr>
        <w:rFonts w:hint="default"/>
      </w:rPr>
    </w:lvl>
    <w:lvl w:ilvl="1" w:tplc="040C0019" w:tentative="1">
      <w:start w:val="1"/>
      <w:numFmt w:val="lowerLetter"/>
      <w:lvlText w:val="%2."/>
      <w:lvlJc w:val="left"/>
      <w:pPr>
        <w:tabs>
          <w:tab w:val="num" w:pos="2496"/>
        </w:tabs>
        <w:ind w:left="2496" w:hanging="360"/>
      </w:pPr>
    </w:lvl>
    <w:lvl w:ilvl="2" w:tplc="040C001B" w:tentative="1">
      <w:start w:val="1"/>
      <w:numFmt w:val="lowerRoman"/>
      <w:lvlText w:val="%3."/>
      <w:lvlJc w:val="right"/>
      <w:pPr>
        <w:tabs>
          <w:tab w:val="num" w:pos="3216"/>
        </w:tabs>
        <w:ind w:left="3216" w:hanging="180"/>
      </w:p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29" w15:restartNumberingAfterBreak="0">
    <w:nsid w:val="7C0A5522"/>
    <w:multiLevelType w:val="hybridMultilevel"/>
    <w:tmpl w:val="D14A94A6"/>
    <w:lvl w:ilvl="0" w:tplc="D092033E">
      <w:start w:val="1"/>
      <w:numFmt w:val="decimal"/>
      <w:lvlText w:val="%1."/>
      <w:lvlJc w:val="left"/>
      <w:pPr>
        <w:tabs>
          <w:tab w:val="num" w:pos="720"/>
        </w:tabs>
        <w:ind w:left="720" w:hanging="360"/>
      </w:pPr>
      <w:rPr>
        <w:rFonts w:ascii="Arial" w:hAnsi="Arial" w:hint="default"/>
        <w:b/>
        <w:color w:val="0000FF"/>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7E67097A"/>
    <w:multiLevelType w:val="hybridMultilevel"/>
    <w:tmpl w:val="FF3664A6"/>
    <w:lvl w:ilvl="0" w:tplc="1B7CCC12">
      <w:start w:val="1"/>
      <w:numFmt w:val="upperRoman"/>
      <w:lvlText w:val="%1-"/>
      <w:lvlJc w:val="left"/>
      <w:pPr>
        <w:tabs>
          <w:tab w:val="num" w:pos="1080"/>
        </w:tabs>
        <w:ind w:left="1080" w:hanging="720"/>
      </w:pPr>
      <w:rPr>
        <w:rFonts w:hint="default"/>
      </w:rPr>
    </w:lvl>
    <w:lvl w:ilvl="1" w:tplc="040C0019">
      <w:start w:val="1"/>
      <w:numFmt w:val="lowerLetter"/>
      <w:lvlText w:val="%2."/>
      <w:lvlJc w:val="left"/>
      <w:pPr>
        <w:tabs>
          <w:tab w:val="num" w:pos="1440"/>
        </w:tabs>
        <w:ind w:left="1440" w:hanging="360"/>
      </w:pPr>
    </w:lvl>
    <w:lvl w:ilvl="2" w:tplc="9CC0EFA8">
      <w:start w:val="1"/>
      <w:numFmt w:val="upperLetter"/>
      <w:lvlText w:val="%3)"/>
      <w:lvlJc w:val="left"/>
      <w:pPr>
        <w:tabs>
          <w:tab w:val="num" w:pos="2340"/>
        </w:tabs>
        <w:ind w:left="2340" w:hanging="360"/>
      </w:pPr>
      <w:rPr>
        <w:rFont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15:restartNumberingAfterBreak="0">
    <w:nsid w:val="7E7359BD"/>
    <w:multiLevelType w:val="multilevel"/>
    <w:tmpl w:val="E3C45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num>
  <w:num w:numId="2">
    <w:abstractNumId w:val="14"/>
  </w:num>
  <w:num w:numId="3">
    <w:abstractNumId w:val="5"/>
  </w:num>
  <w:num w:numId="4">
    <w:abstractNumId w:val="20"/>
  </w:num>
  <w:num w:numId="5">
    <w:abstractNumId w:val="29"/>
  </w:num>
  <w:num w:numId="6">
    <w:abstractNumId w:val="23"/>
  </w:num>
  <w:num w:numId="7">
    <w:abstractNumId w:val="6"/>
  </w:num>
  <w:num w:numId="8">
    <w:abstractNumId w:val="13"/>
  </w:num>
  <w:num w:numId="9">
    <w:abstractNumId w:val="24"/>
  </w:num>
  <w:num w:numId="10">
    <w:abstractNumId w:val="7"/>
  </w:num>
  <w:num w:numId="11">
    <w:abstractNumId w:val="30"/>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2"/>
  </w:num>
  <w:num w:numId="24">
    <w:abstractNumId w:val="3"/>
  </w:num>
  <w:num w:numId="25">
    <w:abstractNumId w:val="28"/>
  </w:num>
  <w:num w:numId="26">
    <w:abstractNumId w:val="22"/>
  </w:num>
  <w:num w:numId="27">
    <w:abstractNumId w:val="10"/>
  </w:num>
  <w:num w:numId="28">
    <w:abstractNumId w:val="19"/>
  </w:num>
  <w:num w:numId="29">
    <w:abstractNumId w:val="27"/>
  </w:num>
  <w:num w:numId="30">
    <w:abstractNumId w:val="7"/>
    <w:lvlOverride w:ilvl="0">
      <w:startOverride w:val="1"/>
    </w:lvlOverride>
  </w:num>
  <w:num w:numId="31">
    <w:abstractNumId w:val="24"/>
  </w:num>
  <w:num w:numId="32">
    <w:abstractNumId w:val="24"/>
  </w:num>
  <w:num w:numId="33">
    <w:abstractNumId w:val="9"/>
  </w:num>
  <w:num w:numId="34">
    <w:abstractNumId w:val="2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07A"/>
    <w:rsid w:val="00036160"/>
    <w:rsid w:val="00036751"/>
    <w:rsid w:val="00047F6D"/>
    <w:rsid w:val="000557CA"/>
    <w:rsid w:val="00057F0C"/>
    <w:rsid w:val="00074A4C"/>
    <w:rsid w:val="00077789"/>
    <w:rsid w:val="000A0D7D"/>
    <w:rsid w:val="000C5D13"/>
    <w:rsid w:val="000D2100"/>
    <w:rsid w:val="000D6BF1"/>
    <w:rsid w:val="000E08AD"/>
    <w:rsid w:val="00105780"/>
    <w:rsid w:val="00111A40"/>
    <w:rsid w:val="00116284"/>
    <w:rsid w:val="00134693"/>
    <w:rsid w:val="00161297"/>
    <w:rsid w:val="00164A7D"/>
    <w:rsid w:val="001715B8"/>
    <w:rsid w:val="001839AF"/>
    <w:rsid w:val="001B297D"/>
    <w:rsid w:val="001C2399"/>
    <w:rsid w:val="001C70DC"/>
    <w:rsid w:val="001D7B49"/>
    <w:rsid w:val="001E0590"/>
    <w:rsid w:val="001F7B1A"/>
    <w:rsid w:val="002153A6"/>
    <w:rsid w:val="00225BEB"/>
    <w:rsid w:val="002968BF"/>
    <w:rsid w:val="002A3B6A"/>
    <w:rsid w:val="002A5420"/>
    <w:rsid w:val="002C2F1C"/>
    <w:rsid w:val="002D40AD"/>
    <w:rsid w:val="002D420E"/>
    <w:rsid w:val="002F65FB"/>
    <w:rsid w:val="003153D8"/>
    <w:rsid w:val="00342D0D"/>
    <w:rsid w:val="00355F65"/>
    <w:rsid w:val="00370967"/>
    <w:rsid w:val="003853B7"/>
    <w:rsid w:val="00390FD2"/>
    <w:rsid w:val="0039491F"/>
    <w:rsid w:val="0039680D"/>
    <w:rsid w:val="003B2863"/>
    <w:rsid w:val="003D111E"/>
    <w:rsid w:val="00402182"/>
    <w:rsid w:val="00402852"/>
    <w:rsid w:val="0042595E"/>
    <w:rsid w:val="00496E5D"/>
    <w:rsid w:val="004A2C0D"/>
    <w:rsid w:val="004C0B4A"/>
    <w:rsid w:val="004E43B9"/>
    <w:rsid w:val="005027E2"/>
    <w:rsid w:val="00535020"/>
    <w:rsid w:val="0055527E"/>
    <w:rsid w:val="00562E99"/>
    <w:rsid w:val="005631F3"/>
    <w:rsid w:val="005716CC"/>
    <w:rsid w:val="00593C56"/>
    <w:rsid w:val="005A1206"/>
    <w:rsid w:val="00601AA2"/>
    <w:rsid w:val="00636B21"/>
    <w:rsid w:val="00637F75"/>
    <w:rsid w:val="00656FB4"/>
    <w:rsid w:val="00661127"/>
    <w:rsid w:val="00676A04"/>
    <w:rsid w:val="0068175A"/>
    <w:rsid w:val="0069206F"/>
    <w:rsid w:val="006A1B3C"/>
    <w:rsid w:val="006B3EC6"/>
    <w:rsid w:val="006C20D9"/>
    <w:rsid w:val="006F3927"/>
    <w:rsid w:val="0070690E"/>
    <w:rsid w:val="00732430"/>
    <w:rsid w:val="0078469D"/>
    <w:rsid w:val="0079093E"/>
    <w:rsid w:val="007A287B"/>
    <w:rsid w:val="007B57DB"/>
    <w:rsid w:val="007D2697"/>
    <w:rsid w:val="007F470F"/>
    <w:rsid w:val="0081558F"/>
    <w:rsid w:val="00846A10"/>
    <w:rsid w:val="00861E34"/>
    <w:rsid w:val="0087451A"/>
    <w:rsid w:val="008A2B7B"/>
    <w:rsid w:val="008E4690"/>
    <w:rsid w:val="008E70C0"/>
    <w:rsid w:val="0090227A"/>
    <w:rsid w:val="009024B6"/>
    <w:rsid w:val="009121FF"/>
    <w:rsid w:val="0092545C"/>
    <w:rsid w:val="00936729"/>
    <w:rsid w:val="00945316"/>
    <w:rsid w:val="009607EB"/>
    <w:rsid w:val="00965C53"/>
    <w:rsid w:val="00967E13"/>
    <w:rsid w:val="009759EF"/>
    <w:rsid w:val="00980534"/>
    <w:rsid w:val="00983980"/>
    <w:rsid w:val="009A18B7"/>
    <w:rsid w:val="009A411C"/>
    <w:rsid w:val="009C08E3"/>
    <w:rsid w:val="00A060AC"/>
    <w:rsid w:val="00A1345C"/>
    <w:rsid w:val="00A14A88"/>
    <w:rsid w:val="00A152F4"/>
    <w:rsid w:val="00A246FB"/>
    <w:rsid w:val="00A357DC"/>
    <w:rsid w:val="00A430DE"/>
    <w:rsid w:val="00A711AF"/>
    <w:rsid w:val="00A76AB4"/>
    <w:rsid w:val="00A82BB5"/>
    <w:rsid w:val="00A8317B"/>
    <w:rsid w:val="00AC0C1A"/>
    <w:rsid w:val="00AC2A93"/>
    <w:rsid w:val="00AD5A39"/>
    <w:rsid w:val="00B00644"/>
    <w:rsid w:val="00B00844"/>
    <w:rsid w:val="00B4307A"/>
    <w:rsid w:val="00B47774"/>
    <w:rsid w:val="00B67E47"/>
    <w:rsid w:val="00B8057E"/>
    <w:rsid w:val="00B80875"/>
    <w:rsid w:val="00BA420B"/>
    <w:rsid w:val="00BE124E"/>
    <w:rsid w:val="00BE2D0A"/>
    <w:rsid w:val="00C03A39"/>
    <w:rsid w:val="00C12393"/>
    <w:rsid w:val="00C45AF3"/>
    <w:rsid w:val="00C66218"/>
    <w:rsid w:val="00C67C67"/>
    <w:rsid w:val="00C87E7E"/>
    <w:rsid w:val="00CF6777"/>
    <w:rsid w:val="00D0437C"/>
    <w:rsid w:val="00D20554"/>
    <w:rsid w:val="00D20D09"/>
    <w:rsid w:val="00D241F1"/>
    <w:rsid w:val="00D3271A"/>
    <w:rsid w:val="00D540CE"/>
    <w:rsid w:val="00D72625"/>
    <w:rsid w:val="00D74FD4"/>
    <w:rsid w:val="00D829E8"/>
    <w:rsid w:val="00DA3A81"/>
    <w:rsid w:val="00DD13A6"/>
    <w:rsid w:val="00DD702F"/>
    <w:rsid w:val="00DE5B6F"/>
    <w:rsid w:val="00E07F10"/>
    <w:rsid w:val="00E12979"/>
    <w:rsid w:val="00E24255"/>
    <w:rsid w:val="00E24561"/>
    <w:rsid w:val="00E4329A"/>
    <w:rsid w:val="00E74E8D"/>
    <w:rsid w:val="00E84900"/>
    <w:rsid w:val="00E86D3E"/>
    <w:rsid w:val="00EA7E39"/>
    <w:rsid w:val="00EC167A"/>
    <w:rsid w:val="00ED4E82"/>
    <w:rsid w:val="00EE5606"/>
    <w:rsid w:val="00F115BE"/>
    <w:rsid w:val="00F115F0"/>
    <w:rsid w:val="00F11699"/>
    <w:rsid w:val="00F1509B"/>
    <w:rsid w:val="00F23F5C"/>
    <w:rsid w:val="00F24BDA"/>
    <w:rsid w:val="00F66A09"/>
    <w:rsid w:val="00F761FB"/>
    <w:rsid w:val="00F7684C"/>
    <w:rsid w:val="00F8528B"/>
    <w:rsid w:val="00FA072D"/>
    <w:rsid w:val="00FA77DE"/>
    <w:rsid w:val="00FE01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DCCAC"/>
  <w15:docId w15:val="{9A79E2EC-9B79-4902-85C0-1319EC2A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307A"/>
    <w:rPr>
      <w:sz w:val="24"/>
    </w:rPr>
  </w:style>
  <w:style w:type="paragraph" w:styleId="Titre1">
    <w:name w:val="heading 1"/>
    <w:basedOn w:val="Normal"/>
    <w:next w:val="Titre2"/>
    <w:link w:val="Titre1Car"/>
    <w:qFormat/>
    <w:rsid w:val="00676A04"/>
    <w:pPr>
      <w:keepNext/>
      <w:numPr>
        <w:numId w:val="9"/>
      </w:numPr>
      <w:spacing w:after="120"/>
      <w:ind w:left="454" w:hanging="284"/>
      <w:outlineLvl w:val="0"/>
    </w:pPr>
    <w:rPr>
      <w:b/>
      <w:iCs/>
      <w:caps/>
      <w:color w:val="4F81BD" w:themeColor="accent1"/>
      <w:u w:val="single"/>
    </w:rPr>
  </w:style>
  <w:style w:type="paragraph" w:styleId="Titre2">
    <w:name w:val="heading 2"/>
    <w:basedOn w:val="Normal"/>
    <w:next w:val="Normal"/>
    <w:link w:val="Titre2Car"/>
    <w:unhideWhenUsed/>
    <w:qFormat/>
    <w:rsid w:val="00F11699"/>
    <w:pPr>
      <w:keepNext/>
      <w:keepLines/>
      <w:numPr>
        <w:numId w:val="10"/>
      </w:numPr>
      <w:spacing w:after="120"/>
      <w:outlineLvl w:val="1"/>
    </w:pPr>
    <w:rPr>
      <w:rFonts w:eastAsiaTheme="majorEastAsia" w:cstheme="majorBidi"/>
      <w:b/>
      <w:bCs/>
      <w:color w:val="76923C" w:themeColor="accent3" w:themeShade="BF"/>
      <w:szCs w:val="26"/>
      <w:u w:val="single"/>
    </w:rPr>
  </w:style>
  <w:style w:type="paragraph" w:styleId="Titre3">
    <w:name w:val="heading 3"/>
    <w:basedOn w:val="Normal"/>
    <w:next w:val="Normal"/>
    <w:link w:val="Titre3Car"/>
    <w:qFormat/>
    <w:rsid w:val="0068175A"/>
    <w:pPr>
      <w:keepNext/>
      <w:tabs>
        <w:tab w:val="num" w:pos="2160"/>
      </w:tabs>
      <w:suppressAutoHyphens/>
      <w:spacing w:before="240" w:after="60"/>
      <w:ind w:left="2160" w:hanging="360"/>
      <w:outlineLvl w:val="2"/>
    </w:pPr>
    <w:rPr>
      <w:rFonts w:ascii="Arial" w:hAnsi="Arial" w:cs="Arial"/>
      <w:b/>
      <w:bCs/>
      <w:sz w:val="26"/>
      <w:szCs w:val="26"/>
      <w:lang w:eastAsia="zh-CN"/>
    </w:rPr>
  </w:style>
  <w:style w:type="paragraph" w:styleId="Titre4">
    <w:name w:val="heading 4"/>
    <w:basedOn w:val="Normal"/>
    <w:next w:val="Normal"/>
    <w:link w:val="Titre4Car"/>
    <w:qFormat/>
    <w:rsid w:val="00E24561"/>
    <w:pPr>
      <w:keepNext/>
      <w:spacing w:before="240" w:after="60"/>
      <w:outlineLvl w:val="3"/>
    </w:pPr>
    <w:rPr>
      <w:b/>
      <w:bCs/>
      <w:sz w:val="28"/>
      <w:szCs w:val="28"/>
    </w:rPr>
  </w:style>
  <w:style w:type="paragraph" w:styleId="Titre5">
    <w:name w:val="heading 5"/>
    <w:basedOn w:val="Normal"/>
    <w:next w:val="Normal"/>
    <w:link w:val="Titre5Car"/>
    <w:qFormat/>
    <w:rsid w:val="0068175A"/>
    <w:pPr>
      <w:tabs>
        <w:tab w:val="num" w:pos="3600"/>
      </w:tabs>
      <w:suppressAutoHyphens/>
      <w:spacing w:before="240" w:after="60"/>
      <w:ind w:left="3600" w:hanging="360"/>
      <w:outlineLvl w:val="4"/>
    </w:pPr>
    <w:rPr>
      <w:b/>
      <w:bCs/>
      <w:i/>
      <w:iCs/>
      <w:sz w:val="2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6A04"/>
    <w:rPr>
      <w:b/>
      <w:iCs/>
      <w:caps/>
      <w:color w:val="4F81BD" w:themeColor="accent1"/>
      <w:sz w:val="24"/>
      <w:u w:val="single"/>
    </w:rPr>
  </w:style>
  <w:style w:type="character" w:customStyle="1" w:styleId="Titre4Car">
    <w:name w:val="Titre 4 Car"/>
    <w:basedOn w:val="Policepardfaut"/>
    <w:link w:val="Titre4"/>
    <w:rsid w:val="00E24561"/>
    <w:rPr>
      <w:b/>
      <w:bCs/>
      <w:sz w:val="28"/>
      <w:szCs w:val="28"/>
    </w:rPr>
  </w:style>
  <w:style w:type="paragraph" w:styleId="Titre">
    <w:name w:val="Title"/>
    <w:basedOn w:val="Normal"/>
    <w:next w:val="Titre1"/>
    <w:link w:val="TitreCar"/>
    <w:qFormat/>
    <w:rsid w:val="00B80875"/>
    <w:pPr>
      <w:spacing w:after="120"/>
      <w:jc w:val="center"/>
    </w:pPr>
    <w:rPr>
      <w:b/>
      <w:bCs/>
      <w:caps/>
      <w:color w:val="FF0000"/>
      <w:szCs w:val="24"/>
    </w:rPr>
  </w:style>
  <w:style w:type="character" w:customStyle="1" w:styleId="TitreCar">
    <w:name w:val="Titre Car"/>
    <w:basedOn w:val="Policepardfaut"/>
    <w:link w:val="Titre"/>
    <w:rsid w:val="00B80875"/>
    <w:rPr>
      <w:b/>
      <w:bCs/>
      <w:caps/>
      <w:color w:val="FF0000"/>
      <w:sz w:val="24"/>
      <w:szCs w:val="24"/>
    </w:rPr>
  </w:style>
  <w:style w:type="paragraph" w:styleId="En-tte">
    <w:name w:val="header"/>
    <w:basedOn w:val="Normal"/>
    <w:link w:val="En-tteCar"/>
    <w:unhideWhenUsed/>
    <w:rsid w:val="0081558F"/>
    <w:pPr>
      <w:tabs>
        <w:tab w:val="center" w:pos="4536"/>
        <w:tab w:val="right" w:pos="9072"/>
      </w:tabs>
    </w:pPr>
  </w:style>
  <w:style w:type="character" w:customStyle="1" w:styleId="En-tteCar">
    <w:name w:val="En-tête Car"/>
    <w:basedOn w:val="Policepardfaut"/>
    <w:link w:val="En-tte"/>
    <w:uiPriority w:val="99"/>
    <w:rsid w:val="0081558F"/>
  </w:style>
  <w:style w:type="paragraph" w:styleId="Pieddepage">
    <w:name w:val="footer"/>
    <w:basedOn w:val="Normal"/>
    <w:link w:val="PieddepageCar"/>
    <w:unhideWhenUsed/>
    <w:rsid w:val="0081558F"/>
    <w:pPr>
      <w:tabs>
        <w:tab w:val="center" w:pos="4536"/>
        <w:tab w:val="right" w:pos="9072"/>
      </w:tabs>
    </w:pPr>
  </w:style>
  <w:style w:type="character" w:customStyle="1" w:styleId="PieddepageCar">
    <w:name w:val="Pied de page Car"/>
    <w:basedOn w:val="Policepardfaut"/>
    <w:link w:val="Pieddepage"/>
    <w:uiPriority w:val="99"/>
    <w:rsid w:val="0081558F"/>
  </w:style>
  <w:style w:type="paragraph" w:styleId="Textedebulles">
    <w:name w:val="Balloon Text"/>
    <w:basedOn w:val="Normal"/>
    <w:link w:val="TextedebullesCar"/>
    <w:uiPriority w:val="99"/>
    <w:semiHidden/>
    <w:unhideWhenUsed/>
    <w:rsid w:val="0081558F"/>
    <w:rPr>
      <w:rFonts w:ascii="Tahoma" w:hAnsi="Tahoma" w:cs="Tahoma"/>
      <w:sz w:val="16"/>
      <w:szCs w:val="16"/>
    </w:rPr>
  </w:style>
  <w:style w:type="character" w:customStyle="1" w:styleId="TextedebullesCar">
    <w:name w:val="Texte de bulles Car"/>
    <w:basedOn w:val="Policepardfaut"/>
    <w:link w:val="Textedebulles"/>
    <w:uiPriority w:val="99"/>
    <w:semiHidden/>
    <w:rsid w:val="0081558F"/>
    <w:rPr>
      <w:rFonts w:ascii="Tahoma" w:hAnsi="Tahoma" w:cs="Tahoma"/>
      <w:sz w:val="16"/>
      <w:szCs w:val="16"/>
    </w:rPr>
  </w:style>
  <w:style w:type="paragraph" w:styleId="Paragraphedeliste">
    <w:name w:val="List Paragraph"/>
    <w:basedOn w:val="Normal"/>
    <w:uiPriority w:val="34"/>
    <w:qFormat/>
    <w:rsid w:val="009759EF"/>
    <w:pPr>
      <w:ind w:left="720"/>
      <w:contextualSpacing/>
    </w:pPr>
  </w:style>
  <w:style w:type="table" w:styleId="Grilledutableau">
    <w:name w:val="Table Grid"/>
    <w:basedOn w:val="TableauNormal"/>
    <w:uiPriority w:val="59"/>
    <w:rsid w:val="00637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
    <w:name w:val="Ombrage clair1"/>
    <w:basedOn w:val="TableauNormal"/>
    <w:uiPriority w:val="60"/>
    <w:rsid w:val="008E70C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lleclaire-Accent11">
    <w:name w:val="Grille claire - Accent 11"/>
    <w:basedOn w:val="TableauNormal"/>
    <w:uiPriority w:val="62"/>
    <w:rsid w:val="008E70C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orpsdetexte2">
    <w:name w:val="Body Text 2"/>
    <w:basedOn w:val="Normal"/>
    <w:link w:val="Corpsdetexte2Car"/>
    <w:semiHidden/>
    <w:rsid w:val="00F115F0"/>
    <w:pPr>
      <w:jc w:val="both"/>
    </w:pPr>
    <w:rPr>
      <w:szCs w:val="24"/>
    </w:rPr>
  </w:style>
  <w:style w:type="character" w:customStyle="1" w:styleId="Corpsdetexte2Car">
    <w:name w:val="Corps de texte 2 Car"/>
    <w:basedOn w:val="Policepardfaut"/>
    <w:link w:val="Corpsdetexte2"/>
    <w:semiHidden/>
    <w:rsid w:val="00F115F0"/>
    <w:rPr>
      <w:sz w:val="24"/>
      <w:szCs w:val="24"/>
    </w:rPr>
  </w:style>
  <w:style w:type="character" w:customStyle="1" w:styleId="Titre2Car">
    <w:name w:val="Titre 2 Car"/>
    <w:basedOn w:val="Policepardfaut"/>
    <w:link w:val="Titre2"/>
    <w:rsid w:val="00F11699"/>
    <w:rPr>
      <w:rFonts w:eastAsiaTheme="majorEastAsia" w:cstheme="majorBidi"/>
      <w:b/>
      <w:bCs/>
      <w:color w:val="76923C" w:themeColor="accent3" w:themeShade="BF"/>
      <w:sz w:val="24"/>
      <w:szCs w:val="26"/>
      <w:u w:val="single"/>
    </w:rPr>
  </w:style>
  <w:style w:type="paragraph" w:styleId="Sous-titre">
    <w:name w:val="Subtitle"/>
    <w:basedOn w:val="Normal"/>
    <w:next w:val="Normal"/>
    <w:link w:val="Sous-titreCar"/>
    <w:qFormat/>
    <w:rsid w:val="002A5420"/>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2A5420"/>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qFormat/>
    <w:rsid w:val="00B80875"/>
    <w:rPr>
      <w:rFonts w:ascii="Times New Roman" w:hAnsi="Times New Roman"/>
      <w:b/>
      <w:i/>
      <w:iCs/>
      <w:sz w:val="24"/>
    </w:rPr>
  </w:style>
  <w:style w:type="character" w:customStyle="1" w:styleId="Titre3Car">
    <w:name w:val="Titre 3 Car"/>
    <w:basedOn w:val="Policepardfaut"/>
    <w:link w:val="Titre3"/>
    <w:rsid w:val="0068175A"/>
    <w:rPr>
      <w:rFonts w:ascii="Arial" w:hAnsi="Arial" w:cs="Arial"/>
      <w:b/>
      <w:bCs/>
      <w:sz w:val="26"/>
      <w:szCs w:val="26"/>
      <w:lang w:eastAsia="zh-CN"/>
    </w:rPr>
  </w:style>
  <w:style w:type="character" w:customStyle="1" w:styleId="Titre5Car">
    <w:name w:val="Titre 5 Car"/>
    <w:basedOn w:val="Policepardfaut"/>
    <w:link w:val="Titre5"/>
    <w:rsid w:val="0068175A"/>
    <w:rPr>
      <w:b/>
      <w:bCs/>
      <w:i/>
      <w:iCs/>
      <w:sz w:val="26"/>
      <w:szCs w:val="26"/>
      <w:lang w:eastAsia="zh-CN"/>
    </w:rPr>
  </w:style>
  <w:style w:type="character" w:styleId="Lienhypertexte">
    <w:name w:val="Hyperlink"/>
    <w:basedOn w:val="Policepardfaut"/>
    <w:rsid w:val="0068175A"/>
    <w:rPr>
      <w:color w:val="0000FF"/>
      <w:u w:val="single"/>
    </w:rPr>
  </w:style>
  <w:style w:type="paragraph" w:styleId="NormalWeb">
    <w:name w:val="Normal (Web)"/>
    <w:basedOn w:val="Normal"/>
    <w:uiPriority w:val="99"/>
    <w:rsid w:val="0068175A"/>
    <w:pPr>
      <w:spacing w:before="144" w:after="288"/>
    </w:pPr>
    <w:rPr>
      <w:szCs w:val="24"/>
    </w:rPr>
  </w:style>
  <w:style w:type="paragraph" w:customStyle="1" w:styleId="headline3c">
    <w:name w:val="headline3c"/>
    <w:basedOn w:val="Normal"/>
    <w:rsid w:val="0068175A"/>
    <w:pPr>
      <w:spacing w:before="100" w:beforeAutospacing="1" w:after="100" w:afterAutospacing="1" w:line="210" w:lineRule="atLeast"/>
    </w:pPr>
    <w:rPr>
      <w:color w:val="000000"/>
      <w:sz w:val="17"/>
      <w:szCs w:val="17"/>
    </w:rPr>
  </w:style>
  <w:style w:type="paragraph" w:customStyle="1" w:styleId="headlinehorizontalrm">
    <w:name w:val="headlinehorizontalrm"/>
    <w:basedOn w:val="Normal"/>
    <w:rsid w:val="0068175A"/>
    <w:pPr>
      <w:spacing w:before="100" w:beforeAutospacing="1" w:after="100" w:afterAutospacing="1" w:line="210" w:lineRule="atLeast"/>
    </w:pPr>
    <w:rPr>
      <w:b/>
      <w:bCs/>
      <w:sz w:val="21"/>
      <w:szCs w:val="21"/>
    </w:rPr>
  </w:style>
  <w:style w:type="paragraph" w:customStyle="1" w:styleId="style4">
    <w:name w:val="style4"/>
    <w:basedOn w:val="Normal"/>
    <w:rsid w:val="0068175A"/>
    <w:rPr>
      <w:szCs w:val="24"/>
    </w:rPr>
  </w:style>
  <w:style w:type="paragraph" w:customStyle="1" w:styleId="style6">
    <w:name w:val="style6"/>
    <w:basedOn w:val="Normal"/>
    <w:rsid w:val="0068175A"/>
    <w:pPr>
      <w:ind w:right="200"/>
    </w:pPr>
    <w:rPr>
      <w:sz w:val="17"/>
      <w:szCs w:val="17"/>
    </w:rPr>
  </w:style>
  <w:style w:type="paragraph" w:customStyle="1" w:styleId="style8">
    <w:name w:val="style8"/>
    <w:basedOn w:val="Normal"/>
    <w:rsid w:val="0068175A"/>
    <w:rPr>
      <w:color w:val="666666"/>
      <w:szCs w:val="24"/>
    </w:rPr>
  </w:style>
  <w:style w:type="paragraph" w:customStyle="1" w:styleId="style10">
    <w:name w:val="style10"/>
    <w:basedOn w:val="Normal"/>
    <w:rsid w:val="0068175A"/>
    <w:pPr>
      <w:ind w:right="200"/>
    </w:pPr>
    <w:rPr>
      <w:szCs w:val="24"/>
    </w:rPr>
  </w:style>
  <w:style w:type="paragraph" w:customStyle="1" w:styleId="style12">
    <w:name w:val="style12"/>
    <w:basedOn w:val="Normal"/>
    <w:rsid w:val="0068175A"/>
    <w:pPr>
      <w:jc w:val="right"/>
    </w:pPr>
    <w:rPr>
      <w:sz w:val="17"/>
      <w:szCs w:val="17"/>
    </w:rPr>
  </w:style>
  <w:style w:type="paragraph" w:customStyle="1" w:styleId="source">
    <w:name w:val="source"/>
    <w:basedOn w:val="Normal"/>
    <w:rsid w:val="0068175A"/>
    <w:pPr>
      <w:spacing w:before="100" w:beforeAutospacing="1" w:after="100" w:afterAutospacing="1"/>
    </w:pPr>
    <w:rPr>
      <w:szCs w:val="24"/>
    </w:rPr>
  </w:style>
  <w:style w:type="character" w:styleId="Marquedecommentaire">
    <w:name w:val="annotation reference"/>
    <w:basedOn w:val="Policepardfaut"/>
    <w:rsid w:val="0068175A"/>
    <w:rPr>
      <w:sz w:val="16"/>
      <w:szCs w:val="16"/>
    </w:rPr>
  </w:style>
  <w:style w:type="character" w:customStyle="1" w:styleId="smallfont1">
    <w:name w:val="smallfont1"/>
    <w:basedOn w:val="Policepardfaut"/>
    <w:rsid w:val="0068175A"/>
    <w:rPr>
      <w:sz w:val="17"/>
      <w:szCs w:val="17"/>
    </w:rPr>
  </w:style>
  <w:style w:type="character" w:customStyle="1" w:styleId="style111">
    <w:name w:val="style111"/>
    <w:basedOn w:val="Policepardfaut"/>
    <w:rsid w:val="0068175A"/>
    <w:rPr>
      <w:color w:val="666666"/>
    </w:rPr>
  </w:style>
  <w:style w:type="character" w:customStyle="1" w:styleId="surtitrenatedito">
    <w:name w:val="surtitre_nat_edito"/>
    <w:basedOn w:val="Policepardfaut"/>
    <w:rsid w:val="0068175A"/>
  </w:style>
  <w:style w:type="character" w:styleId="lev">
    <w:name w:val="Strong"/>
    <w:basedOn w:val="Policepardfaut"/>
    <w:uiPriority w:val="22"/>
    <w:qFormat/>
    <w:rsid w:val="0068175A"/>
    <w:rPr>
      <w:b/>
      <w:bCs/>
    </w:rPr>
  </w:style>
  <w:style w:type="paragraph" w:styleId="Liste2">
    <w:name w:val="List 2"/>
    <w:basedOn w:val="Normal"/>
    <w:rsid w:val="0068175A"/>
    <w:pPr>
      <w:suppressAutoHyphens/>
      <w:ind w:left="566" w:hanging="283"/>
    </w:pPr>
    <w:rPr>
      <w:szCs w:val="24"/>
      <w:lang w:eastAsia="ar-SA"/>
    </w:rPr>
  </w:style>
  <w:style w:type="paragraph" w:styleId="Liste3">
    <w:name w:val="List 3"/>
    <w:basedOn w:val="Normal"/>
    <w:rsid w:val="0068175A"/>
    <w:pPr>
      <w:suppressAutoHyphens/>
      <w:ind w:left="849" w:hanging="283"/>
    </w:pPr>
    <w:rPr>
      <w:szCs w:val="24"/>
      <w:lang w:eastAsia="ar-SA"/>
    </w:rPr>
  </w:style>
  <w:style w:type="paragraph" w:styleId="Listepuces2">
    <w:name w:val="List Bullet 2"/>
    <w:basedOn w:val="Normal"/>
    <w:rsid w:val="0068175A"/>
    <w:pPr>
      <w:numPr>
        <w:numId w:val="21"/>
      </w:numPr>
      <w:suppressAutoHyphens/>
    </w:pPr>
    <w:rPr>
      <w:szCs w:val="24"/>
      <w:lang w:eastAsia="ar-SA"/>
    </w:rPr>
  </w:style>
  <w:style w:type="paragraph" w:styleId="Corpsdetexte">
    <w:name w:val="Body Text"/>
    <w:basedOn w:val="Normal"/>
    <w:link w:val="CorpsdetexteCar"/>
    <w:rsid w:val="0068175A"/>
    <w:pPr>
      <w:suppressAutoHyphens/>
      <w:spacing w:after="120"/>
    </w:pPr>
    <w:rPr>
      <w:szCs w:val="24"/>
      <w:lang w:eastAsia="ar-SA"/>
    </w:rPr>
  </w:style>
  <w:style w:type="character" w:customStyle="1" w:styleId="CorpsdetexteCar">
    <w:name w:val="Corps de texte Car"/>
    <w:basedOn w:val="Policepardfaut"/>
    <w:link w:val="Corpsdetexte"/>
    <w:rsid w:val="0068175A"/>
    <w:rPr>
      <w:sz w:val="24"/>
      <w:szCs w:val="24"/>
      <w:lang w:eastAsia="ar-SA"/>
    </w:rPr>
  </w:style>
  <w:style w:type="paragraph" w:styleId="Retrait1religne">
    <w:name w:val="Body Text First Indent"/>
    <w:basedOn w:val="Corpsdetexte"/>
    <w:link w:val="Retrait1religneCar"/>
    <w:rsid w:val="0068175A"/>
    <w:pPr>
      <w:ind w:firstLine="210"/>
    </w:pPr>
  </w:style>
  <w:style w:type="character" w:customStyle="1" w:styleId="Retrait1religneCar">
    <w:name w:val="Retrait 1re ligne Car"/>
    <w:basedOn w:val="CorpsdetexteCar"/>
    <w:link w:val="Retrait1religne"/>
    <w:rsid w:val="0068175A"/>
    <w:rPr>
      <w:sz w:val="24"/>
      <w:szCs w:val="24"/>
      <w:lang w:eastAsia="ar-SA"/>
    </w:rPr>
  </w:style>
  <w:style w:type="paragraph" w:styleId="Retraitcorpsdetexte">
    <w:name w:val="Body Text Indent"/>
    <w:basedOn w:val="Normal"/>
    <w:link w:val="RetraitcorpsdetexteCar"/>
    <w:rsid w:val="0068175A"/>
    <w:pPr>
      <w:suppressAutoHyphens/>
      <w:spacing w:after="120"/>
      <w:ind w:left="283"/>
    </w:pPr>
    <w:rPr>
      <w:szCs w:val="24"/>
      <w:lang w:eastAsia="ar-SA"/>
    </w:rPr>
  </w:style>
  <w:style w:type="character" w:customStyle="1" w:styleId="RetraitcorpsdetexteCar">
    <w:name w:val="Retrait corps de texte Car"/>
    <w:basedOn w:val="Policepardfaut"/>
    <w:link w:val="Retraitcorpsdetexte"/>
    <w:rsid w:val="0068175A"/>
    <w:rPr>
      <w:sz w:val="24"/>
      <w:szCs w:val="24"/>
      <w:lang w:eastAsia="ar-SA"/>
    </w:rPr>
  </w:style>
  <w:style w:type="paragraph" w:styleId="Retraitcorpset1relig">
    <w:name w:val="Body Text First Indent 2"/>
    <w:basedOn w:val="Retraitcorpsdetexte"/>
    <w:link w:val="Retraitcorpset1religCar"/>
    <w:rsid w:val="0068175A"/>
    <w:pPr>
      <w:ind w:firstLine="210"/>
    </w:pPr>
  </w:style>
  <w:style w:type="character" w:customStyle="1" w:styleId="Retraitcorpset1religCar">
    <w:name w:val="Retrait corps et 1re lig. Car"/>
    <w:basedOn w:val="RetraitcorpsdetexteCar"/>
    <w:link w:val="Retraitcorpset1relig"/>
    <w:rsid w:val="0068175A"/>
    <w:rPr>
      <w:sz w:val="24"/>
      <w:szCs w:val="24"/>
      <w:lang w:eastAsia="ar-SA"/>
    </w:rPr>
  </w:style>
  <w:style w:type="paragraph" w:customStyle="1" w:styleId="Textecourant">
    <w:name w:val="Texte courant"/>
    <w:basedOn w:val="Normal"/>
    <w:rsid w:val="0068175A"/>
    <w:pPr>
      <w:suppressAutoHyphens/>
      <w:spacing w:before="60" w:after="20" w:line="280" w:lineRule="exact"/>
      <w:jc w:val="both"/>
    </w:pPr>
    <w:rPr>
      <w:szCs w:val="24"/>
      <w:lang w:eastAsia="zh-CN"/>
    </w:rPr>
  </w:style>
  <w:style w:type="character" w:customStyle="1" w:styleId="WW8Num1z0">
    <w:name w:val="WW8Num1z0"/>
    <w:rsid w:val="0068175A"/>
    <w:rPr>
      <w:rFonts w:ascii="Goudy Old Style" w:eastAsia="Times New Roman" w:hAnsi="Goudy Old Style" w:cs="Times New Roman"/>
    </w:rPr>
  </w:style>
  <w:style w:type="character" w:customStyle="1" w:styleId="WW8Num1z1">
    <w:name w:val="WW8Num1z1"/>
    <w:rsid w:val="0068175A"/>
    <w:rPr>
      <w:rFonts w:ascii="Courier New" w:hAnsi="Courier New" w:cs="Courier New"/>
    </w:rPr>
  </w:style>
  <w:style w:type="character" w:customStyle="1" w:styleId="WW8Num1z2">
    <w:name w:val="WW8Num1z2"/>
    <w:rsid w:val="0068175A"/>
    <w:rPr>
      <w:rFonts w:ascii="Wingdings" w:hAnsi="Wingdings" w:cs="Wingdings"/>
    </w:rPr>
  </w:style>
  <w:style w:type="character" w:customStyle="1" w:styleId="WW8Num1z3">
    <w:name w:val="WW8Num1z3"/>
    <w:rsid w:val="0068175A"/>
    <w:rPr>
      <w:rFonts w:ascii="Symbol" w:hAnsi="Symbol" w:cs="Symbol"/>
    </w:rPr>
  </w:style>
  <w:style w:type="character" w:customStyle="1" w:styleId="WW8Num2z0">
    <w:name w:val="WW8Num2z0"/>
    <w:rsid w:val="0068175A"/>
    <w:rPr>
      <w:rFonts w:ascii="Wingdings" w:hAnsi="Wingdings" w:cs="Wingdings"/>
    </w:rPr>
  </w:style>
  <w:style w:type="character" w:customStyle="1" w:styleId="WW8Num2z1">
    <w:name w:val="WW8Num2z1"/>
    <w:rsid w:val="0068175A"/>
    <w:rPr>
      <w:rFonts w:ascii="Courier New" w:hAnsi="Courier New" w:cs="Courier New"/>
    </w:rPr>
  </w:style>
  <w:style w:type="character" w:customStyle="1" w:styleId="WW8Num2z3">
    <w:name w:val="WW8Num2z3"/>
    <w:rsid w:val="0068175A"/>
    <w:rPr>
      <w:rFonts w:ascii="Symbol" w:hAnsi="Symbol" w:cs="Symbol"/>
    </w:rPr>
  </w:style>
  <w:style w:type="character" w:customStyle="1" w:styleId="WW8Num3z0">
    <w:name w:val="WW8Num3z0"/>
    <w:rsid w:val="0068175A"/>
    <w:rPr>
      <w:rFonts w:ascii="Georgia" w:eastAsia="Times New Roman" w:hAnsi="Georgia" w:cs="Times New Roman"/>
    </w:rPr>
  </w:style>
  <w:style w:type="character" w:customStyle="1" w:styleId="WW8Num3z1">
    <w:name w:val="WW8Num3z1"/>
    <w:rsid w:val="0068175A"/>
    <w:rPr>
      <w:rFonts w:ascii="Courier New" w:hAnsi="Courier New" w:cs="Courier New"/>
    </w:rPr>
  </w:style>
  <w:style w:type="character" w:customStyle="1" w:styleId="WW8Num3z2">
    <w:name w:val="WW8Num3z2"/>
    <w:rsid w:val="0068175A"/>
    <w:rPr>
      <w:rFonts w:ascii="Wingdings" w:hAnsi="Wingdings" w:cs="Wingdings"/>
    </w:rPr>
  </w:style>
  <w:style w:type="character" w:customStyle="1" w:styleId="WW8Num3z3">
    <w:name w:val="WW8Num3z3"/>
    <w:rsid w:val="0068175A"/>
    <w:rPr>
      <w:rFonts w:ascii="Symbol" w:hAnsi="Symbol" w:cs="Symbol"/>
    </w:rPr>
  </w:style>
  <w:style w:type="character" w:customStyle="1" w:styleId="Policepardfaut1">
    <w:name w:val="Police par défaut1"/>
    <w:rsid w:val="0068175A"/>
  </w:style>
  <w:style w:type="character" w:customStyle="1" w:styleId="TextecourantCar1">
    <w:name w:val="Texte courant Car1"/>
    <w:basedOn w:val="Policepardfaut1"/>
    <w:rsid w:val="0068175A"/>
    <w:rPr>
      <w:sz w:val="24"/>
      <w:szCs w:val="24"/>
      <w:lang w:val="fr-FR" w:bidi="ar-SA"/>
    </w:rPr>
  </w:style>
  <w:style w:type="character" w:customStyle="1" w:styleId="StyleTitreACar">
    <w:name w:val="Style Titre A Car"/>
    <w:basedOn w:val="Policepardfaut1"/>
    <w:rsid w:val="0068175A"/>
    <w:rPr>
      <w:rFonts w:ascii="Arial" w:eastAsia="Calibri" w:hAnsi="Arial" w:cs="Arial"/>
      <w:b/>
      <w:bCs/>
      <w:sz w:val="24"/>
      <w:szCs w:val="24"/>
      <w:lang w:val="fr-FR" w:bidi="ar-SA"/>
    </w:rPr>
  </w:style>
  <w:style w:type="character" w:customStyle="1" w:styleId="textecourantCar">
    <w:name w:val="texte courant Car"/>
    <w:basedOn w:val="Policepardfaut1"/>
    <w:rsid w:val="0068175A"/>
    <w:rPr>
      <w:sz w:val="24"/>
      <w:szCs w:val="24"/>
      <w:lang w:val="fr-FR" w:bidi="ar-SA"/>
    </w:rPr>
  </w:style>
  <w:style w:type="paragraph" w:customStyle="1" w:styleId="Titre10">
    <w:name w:val="Titre1"/>
    <w:basedOn w:val="Normal"/>
    <w:next w:val="Corpsdetexte"/>
    <w:rsid w:val="0068175A"/>
    <w:pPr>
      <w:keepNext/>
      <w:suppressAutoHyphens/>
      <w:spacing w:before="240" w:after="120"/>
    </w:pPr>
    <w:rPr>
      <w:rFonts w:ascii="Arial" w:eastAsia="Lucida Sans Unicode" w:hAnsi="Arial" w:cs="Mangal"/>
      <w:sz w:val="28"/>
      <w:szCs w:val="28"/>
      <w:lang w:eastAsia="zh-CN"/>
    </w:rPr>
  </w:style>
  <w:style w:type="paragraph" w:styleId="Liste">
    <w:name w:val="List"/>
    <w:basedOn w:val="Corpsdetexte"/>
    <w:rsid w:val="0068175A"/>
    <w:rPr>
      <w:rFonts w:cs="Mangal"/>
      <w:lang w:eastAsia="zh-CN"/>
    </w:rPr>
  </w:style>
  <w:style w:type="paragraph" w:styleId="Lgende">
    <w:name w:val="caption"/>
    <w:basedOn w:val="Normal"/>
    <w:qFormat/>
    <w:rsid w:val="0068175A"/>
    <w:pPr>
      <w:suppressLineNumbers/>
      <w:suppressAutoHyphens/>
      <w:spacing w:before="120" w:after="120"/>
    </w:pPr>
    <w:rPr>
      <w:rFonts w:cs="Mangal"/>
      <w:i/>
      <w:iCs/>
      <w:szCs w:val="24"/>
      <w:lang w:eastAsia="zh-CN"/>
    </w:rPr>
  </w:style>
  <w:style w:type="paragraph" w:customStyle="1" w:styleId="Index">
    <w:name w:val="Index"/>
    <w:basedOn w:val="Normal"/>
    <w:rsid w:val="0068175A"/>
    <w:pPr>
      <w:suppressLineNumbers/>
      <w:suppressAutoHyphens/>
    </w:pPr>
    <w:rPr>
      <w:rFonts w:cs="Mangal"/>
      <w:szCs w:val="24"/>
      <w:lang w:eastAsia="zh-CN"/>
    </w:rPr>
  </w:style>
  <w:style w:type="paragraph" w:customStyle="1" w:styleId="Titre3GP">
    <w:name w:val="Titre 3 GP"/>
    <w:basedOn w:val="Titre3"/>
    <w:rsid w:val="0068175A"/>
    <w:pPr>
      <w:numPr>
        <w:ilvl w:val="2"/>
      </w:numPr>
      <w:tabs>
        <w:tab w:val="num" w:pos="2160"/>
      </w:tabs>
      <w:spacing w:before="360" w:after="240" w:line="320" w:lineRule="exact"/>
      <w:ind w:left="2160" w:hanging="360"/>
      <w:outlineLvl w:val="9"/>
    </w:pPr>
    <w:rPr>
      <w:rFonts w:cs="Times New Roman"/>
      <w:sz w:val="28"/>
      <w:szCs w:val="20"/>
    </w:rPr>
  </w:style>
  <w:style w:type="paragraph" w:customStyle="1" w:styleId="Retraitcorpsdetexte21">
    <w:name w:val="Retrait corps de texte 21"/>
    <w:basedOn w:val="Normal"/>
    <w:rsid w:val="0068175A"/>
    <w:pPr>
      <w:suppressAutoHyphens/>
      <w:ind w:firstLine="708"/>
      <w:jc w:val="both"/>
    </w:pPr>
    <w:rPr>
      <w:szCs w:val="24"/>
      <w:lang w:eastAsia="zh-CN"/>
    </w:rPr>
  </w:style>
  <w:style w:type="paragraph" w:customStyle="1" w:styleId="StyleTextecourant">
    <w:name w:val="Style Texte courant"/>
    <w:basedOn w:val="Normal"/>
    <w:rsid w:val="0068175A"/>
    <w:pPr>
      <w:suppressAutoHyphens/>
      <w:spacing w:after="60"/>
      <w:jc w:val="both"/>
    </w:pPr>
    <w:rPr>
      <w:rFonts w:eastAsia="Calibri" w:cs="Arial"/>
      <w:bCs/>
      <w:szCs w:val="24"/>
      <w:lang w:eastAsia="zh-CN"/>
    </w:rPr>
  </w:style>
  <w:style w:type="paragraph" w:customStyle="1" w:styleId="textecourant0">
    <w:name w:val="texte courant"/>
    <w:basedOn w:val="Normal"/>
    <w:rsid w:val="0068175A"/>
    <w:pPr>
      <w:widowControl w:val="0"/>
      <w:suppressAutoHyphens/>
      <w:spacing w:line="260" w:lineRule="atLeast"/>
      <w:jc w:val="both"/>
      <w:textAlignment w:val="baseline"/>
    </w:pPr>
    <w:rPr>
      <w:szCs w:val="24"/>
      <w:lang w:eastAsia="zh-CN"/>
    </w:rPr>
  </w:style>
  <w:style w:type="paragraph" w:customStyle="1" w:styleId="StyleTitreA">
    <w:name w:val="Style Titre A"/>
    <w:basedOn w:val="Normal"/>
    <w:rsid w:val="0068175A"/>
    <w:pPr>
      <w:suppressAutoHyphens/>
      <w:spacing w:before="240" w:after="120"/>
      <w:ind w:left="851"/>
    </w:pPr>
    <w:rPr>
      <w:rFonts w:ascii="Arial" w:eastAsia="Calibri" w:hAnsi="Arial" w:cs="Arial"/>
      <w:b/>
      <w:bCs/>
      <w:szCs w:val="24"/>
      <w:lang w:eastAsia="zh-CN"/>
    </w:rPr>
  </w:style>
  <w:style w:type="paragraph" w:customStyle="1" w:styleId="exempleencadr-texte">
    <w:name w:val="exemple encadré-texte"/>
    <w:basedOn w:val="Normal"/>
    <w:rsid w:val="0068175A"/>
    <w:pPr>
      <w:keepNext/>
      <w:keepLines/>
      <w:pBdr>
        <w:top w:val="single" w:sz="2" w:space="4" w:color="0000FF"/>
        <w:left w:val="single" w:sz="2" w:space="4" w:color="0000FF"/>
        <w:bottom w:val="single" w:sz="2" w:space="4" w:color="0000FF"/>
        <w:right w:val="single" w:sz="2" w:space="4" w:color="0000FF"/>
      </w:pBdr>
      <w:suppressAutoHyphens/>
      <w:spacing w:before="120" w:after="120"/>
      <w:ind w:left="120" w:right="65"/>
    </w:pPr>
    <w:rPr>
      <w:bCs/>
      <w:sz w:val="22"/>
      <w:szCs w:val="24"/>
      <w:lang w:eastAsia="zh-CN"/>
    </w:rPr>
  </w:style>
  <w:style w:type="paragraph" w:customStyle="1" w:styleId="exempleencadr-titre">
    <w:name w:val="exemple encadré-titre"/>
    <w:basedOn w:val="exempleencadr-texte"/>
    <w:rsid w:val="0068175A"/>
    <w:pPr>
      <w:spacing w:before="60" w:after="60"/>
    </w:pPr>
    <w:rPr>
      <w:b/>
      <w:bCs w:val="0"/>
    </w:rPr>
  </w:style>
  <w:style w:type="paragraph" w:customStyle="1" w:styleId="Contenudetableau">
    <w:name w:val="Contenu de tableau"/>
    <w:basedOn w:val="Normal"/>
    <w:rsid w:val="0068175A"/>
    <w:pPr>
      <w:suppressLineNumbers/>
      <w:suppressAutoHyphens/>
    </w:pPr>
    <w:rPr>
      <w:szCs w:val="24"/>
      <w:lang w:eastAsia="zh-CN"/>
    </w:rPr>
  </w:style>
  <w:style w:type="paragraph" w:customStyle="1" w:styleId="Titredetableau">
    <w:name w:val="Titre de tableau"/>
    <w:basedOn w:val="Contenudetableau"/>
    <w:rsid w:val="0068175A"/>
    <w:pPr>
      <w:jc w:val="center"/>
    </w:pPr>
    <w:rPr>
      <w:b/>
      <w:bCs/>
    </w:rPr>
  </w:style>
  <w:style w:type="paragraph" w:customStyle="1" w:styleId="Default">
    <w:name w:val="Default"/>
    <w:rsid w:val="00B4307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378021">
      <w:bodyDiv w:val="1"/>
      <w:marLeft w:val="0"/>
      <w:marRight w:val="0"/>
      <w:marTop w:val="0"/>
      <w:marBottom w:val="0"/>
      <w:divBdr>
        <w:top w:val="none" w:sz="0" w:space="0" w:color="auto"/>
        <w:left w:val="none" w:sz="0" w:space="0" w:color="auto"/>
        <w:bottom w:val="none" w:sz="0" w:space="0" w:color="auto"/>
        <w:right w:val="none" w:sz="0" w:space="0" w:color="auto"/>
      </w:divBdr>
    </w:div>
    <w:div w:id="21098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ie\Documents\Mod&#232;les%20Office%20personnalis&#233;s\MonModeleWor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MonModeleWord</Template>
  <TotalTime>21</TotalTime>
  <Pages>2</Pages>
  <Words>996</Words>
  <Characters>5479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Annie Blasselle</dc:creator>
  <cp:keywords>modèle</cp:keywords>
  <cp:lastModifiedBy>Marylene FRENEA</cp:lastModifiedBy>
  <cp:revision>5</cp:revision>
  <cp:lastPrinted>2019-03-27T08:05:00Z</cp:lastPrinted>
  <dcterms:created xsi:type="dcterms:W3CDTF">2019-03-27T08:05:00Z</dcterms:created>
  <dcterms:modified xsi:type="dcterms:W3CDTF">2019-09-27T14:37:00Z</dcterms:modified>
</cp:coreProperties>
</file>