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9E35D" w14:textId="77777777" w:rsidR="00515A74" w:rsidRDefault="00515A74" w:rsidP="00447446">
      <w:pPr>
        <w:spacing w:after="0" w:line="480" w:lineRule="auto"/>
        <w:jc w:val="center"/>
        <w:rPr>
          <w:rFonts w:ascii="Times New Roman" w:hAnsi="Times New Roman" w:cs="Times New Roman"/>
          <w:sz w:val="28"/>
          <w:szCs w:val="28"/>
        </w:rPr>
      </w:pPr>
      <w:r>
        <w:rPr>
          <w:rFonts w:ascii="Times New Roman" w:hAnsi="Times New Roman" w:cs="Times New Roman" w:hint="cs"/>
          <w:sz w:val="28"/>
          <w:szCs w:val="28"/>
        </w:rPr>
        <w:t xml:space="preserve">Trade Rhetoric Geography in the US </w:t>
      </w:r>
      <w:r>
        <w:rPr>
          <w:rFonts w:ascii="Times New Roman" w:hAnsi="Times New Roman" w:cs="Times New Roman"/>
          <w:sz w:val="28"/>
          <w:szCs w:val="28"/>
        </w:rPr>
        <w:t>Presidential Election Speeches</w:t>
      </w:r>
    </w:p>
    <w:p w14:paraId="43F44B1D" w14:textId="77777777" w:rsidR="00447446" w:rsidRDefault="00447446" w:rsidP="00447446">
      <w:pPr>
        <w:spacing w:after="0" w:line="480" w:lineRule="auto"/>
        <w:jc w:val="center"/>
        <w:rPr>
          <w:rFonts w:ascii="Times New Roman" w:hAnsi="Times New Roman" w:cs="Times New Roman"/>
          <w:sz w:val="28"/>
          <w:szCs w:val="28"/>
        </w:rPr>
      </w:pPr>
    </w:p>
    <w:p w14:paraId="0DF279C5" w14:textId="77777777" w:rsidR="00447446" w:rsidRDefault="006B1D47" w:rsidP="0044744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Alice </w:t>
      </w:r>
      <w:proofErr w:type="spellStart"/>
      <w:r>
        <w:rPr>
          <w:rFonts w:ascii="Times New Roman" w:hAnsi="Times New Roman" w:cs="Times New Roman"/>
          <w:sz w:val="24"/>
          <w:szCs w:val="24"/>
        </w:rPr>
        <w:t>Mee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Seon</w:t>
      </w:r>
      <w:proofErr w:type="spellEnd"/>
      <w:r>
        <w:rPr>
          <w:rFonts w:ascii="Times New Roman" w:hAnsi="Times New Roman" w:cs="Times New Roman"/>
          <w:sz w:val="24"/>
          <w:szCs w:val="24"/>
        </w:rPr>
        <w:t xml:space="preserve"> Chung</w:t>
      </w:r>
      <w:r w:rsidR="00447446">
        <w:rPr>
          <w:rFonts w:ascii="Times New Roman" w:hAnsi="Times New Roman" w:cs="Times New Roman" w:hint="eastAsia"/>
          <w:sz w:val="24"/>
          <w:szCs w:val="24"/>
        </w:rPr>
        <w:t xml:space="preserve"> (Computational Social Science)</w:t>
      </w:r>
      <w:r>
        <w:rPr>
          <w:rFonts w:ascii="Times New Roman" w:hAnsi="Times New Roman" w:cs="Times New Roman" w:hint="eastAsia"/>
          <w:sz w:val="24"/>
          <w:szCs w:val="24"/>
        </w:rPr>
        <w:t xml:space="preserve"> </w:t>
      </w:r>
    </w:p>
    <w:p w14:paraId="2A363310" w14:textId="77777777" w:rsidR="00515A74" w:rsidRPr="00515A74" w:rsidRDefault="00515A74" w:rsidP="00447446">
      <w:pPr>
        <w:spacing w:after="0" w:line="360" w:lineRule="auto"/>
        <w:jc w:val="right"/>
        <w:rPr>
          <w:rFonts w:ascii="Times New Roman" w:hAnsi="Times New Roman" w:cs="Times New Roman"/>
          <w:sz w:val="24"/>
          <w:szCs w:val="24"/>
        </w:rPr>
      </w:pPr>
      <w:r w:rsidRPr="00515A74">
        <w:rPr>
          <w:rFonts w:ascii="Times New Roman" w:hAnsi="Times New Roman" w:cs="Times New Roman"/>
          <w:sz w:val="24"/>
          <w:szCs w:val="24"/>
        </w:rPr>
        <w:t>Minju Kim</w:t>
      </w:r>
      <w:r w:rsidR="00447446">
        <w:rPr>
          <w:rFonts w:ascii="Times New Roman" w:hAnsi="Times New Roman" w:cs="Times New Roman"/>
          <w:sz w:val="24"/>
          <w:szCs w:val="24"/>
        </w:rPr>
        <w:t xml:space="preserve"> (Political Science)</w:t>
      </w:r>
    </w:p>
    <w:p w14:paraId="7C51C500" w14:textId="77777777" w:rsidR="00515A74" w:rsidRDefault="00515A74" w:rsidP="00447446">
      <w:pPr>
        <w:spacing w:after="0" w:line="480" w:lineRule="auto"/>
        <w:ind w:right="240"/>
        <w:jc w:val="right"/>
        <w:rPr>
          <w:rFonts w:ascii="Times New Roman" w:hAnsi="Times New Roman" w:cs="Times New Roman"/>
          <w:sz w:val="24"/>
          <w:szCs w:val="24"/>
        </w:rPr>
      </w:pPr>
    </w:p>
    <w:p w14:paraId="67FF892F" w14:textId="77777777" w:rsidR="00447446" w:rsidRPr="006B1D47" w:rsidRDefault="00447446" w:rsidP="00447446">
      <w:pPr>
        <w:spacing w:after="0" w:line="480" w:lineRule="auto"/>
        <w:ind w:right="240"/>
        <w:jc w:val="right"/>
        <w:rPr>
          <w:rFonts w:ascii="Times New Roman" w:hAnsi="Times New Roman" w:cs="Times New Roman"/>
          <w:sz w:val="24"/>
          <w:szCs w:val="24"/>
        </w:rPr>
      </w:pPr>
    </w:p>
    <w:p w14:paraId="513EB766" w14:textId="77777777" w:rsidR="00515A74" w:rsidRDefault="00515A74" w:rsidP="00447446">
      <w:pPr>
        <w:spacing w:after="0" w:line="480" w:lineRule="auto"/>
        <w:jc w:val="center"/>
        <w:rPr>
          <w:rFonts w:ascii="Times New Roman" w:hAnsi="Times New Roman" w:cs="Times New Roman"/>
          <w:sz w:val="24"/>
          <w:szCs w:val="24"/>
        </w:rPr>
      </w:pPr>
      <w:r w:rsidRPr="00515A74">
        <w:rPr>
          <w:rFonts w:ascii="Times New Roman" w:hAnsi="Times New Roman" w:cs="Times New Roman" w:hint="eastAsia"/>
          <w:sz w:val="24"/>
          <w:szCs w:val="24"/>
        </w:rPr>
        <w:t xml:space="preserve">Abstract </w:t>
      </w:r>
    </w:p>
    <w:p w14:paraId="6E0EB066" w14:textId="77777777" w:rsidR="00515A74" w:rsidRDefault="00515A74" w:rsidP="00447446">
      <w:pPr>
        <w:spacing w:after="0" w:line="480" w:lineRule="auto"/>
        <w:jc w:val="center"/>
        <w:rPr>
          <w:rFonts w:ascii="Times New Roman" w:hAnsi="Times New Roman" w:cs="Times New Roman"/>
          <w:sz w:val="24"/>
          <w:szCs w:val="24"/>
        </w:rPr>
      </w:pPr>
    </w:p>
    <w:p w14:paraId="44922BEB" w14:textId="77777777" w:rsidR="00515A74" w:rsidRDefault="006B1D47" w:rsidP="00447446">
      <w:pPr>
        <w:spacing w:after="0" w:line="480" w:lineRule="auto"/>
        <w:rPr>
          <w:rFonts w:ascii="Times New Roman" w:hAnsi="Times New Roman" w:cs="Times New Roman"/>
          <w:sz w:val="24"/>
          <w:szCs w:val="24"/>
        </w:rPr>
      </w:pPr>
      <w:r>
        <w:rPr>
          <w:rFonts w:ascii="Times New Roman" w:hAnsi="Times New Roman" w:cs="Times New Roman"/>
          <w:sz w:val="24"/>
          <w:szCs w:val="24"/>
        </w:rPr>
        <w:tab/>
        <w:t>The US presidency literature</w:t>
      </w:r>
      <w:r w:rsidR="00447446">
        <w:rPr>
          <w:rFonts w:ascii="Times New Roman" w:hAnsi="Times New Roman" w:cs="Times New Roman"/>
          <w:sz w:val="24"/>
          <w:szCs w:val="24"/>
        </w:rPr>
        <w:t xml:space="preserve"> generally</w:t>
      </w:r>
      <w:r>
        <w:rPr>
          <w:rFonts w:ascii="Times New Roman" w:hAnsi="Times New Roman" w:cs="Times New Roman"/>
          <w:sz w:val="24"/>
          <w:szCs w:val="24"/>
        </w:rPr>
        <w:t xml:space="preserve"> </w:t>
      </w:r>
      <w:r w:rsidR="00447446">
        <w:rPr>
          <w:rFonts w:ascii="Times New Roman" w:hAnsi="Times New Roman" w:cs="Times New Roman"/>
          <w:sz w:val="24"/>
          <w:szCs w:val="24"/>
        </w:rPr>
        <w:t xml:space="preserve">views the president as the non-particularistic </w:t>
      </w:r>
      <w:r>
        <w:rPr>
          <w:rFonts w:ascii="Times New Roman" w:hAnsi="Times New Roman" w:cs="Times New Roman"/>
          <w:sz w:val="24"/>
          <w:szCs w:val="24"/>
        </w:rPr>
        <w:t>figure w</w:t>
      </w:r>
      <w:r w:rsidR="00447446">
        <w:rPr>
          <w:rFonts w:ascii="Times New Roman" w:hAnsi="Times New Roman" w:cs="Times New Roman"/>
          <w:sz w:val="24"/>
          <w:szCs w:val="24"/>
        </w:rPr>
        <w:t>ho represents national interest. However, less is known about presidential candidates</w:t>
      </w:r>
      <w:r w:rsidR="00EF1F9E">
        <w:rPr>
          <w:rFonts w:ascii="Times New Roman" w:hAnsi="Times New Roman" w:cs="Times New Roman"/>
          <w:sz w:val="24"/>
          <w:szCs w:val="24"/>
        </w:rPr>
        <w:t>, who have different incentive structure from that of the president</w:t>
      </w:r>
      <w:r w:rsidR="00447446">
        <w:rPr>
          <w:rFonts w:ascii="Times New Roman" w:hAnsi="Times New Roman" w:cs="Times New Roman"/>
          <w:sz w:val="24"/>
          <w:szCs w:val="24"/>
        </w:rPr>
        <w:t xml:space="preserve">. </w:t>
      </w:r>
      <w:r w:rsidR="00EF1F9E">
        <w:rPr>
          <w:rFonts w:ascii="Times New Roman" w:hAnsi="Times New Roman" w:cs="Times New Roman"/>
          <w:sz w:val="24"/>
          <w:szCs w:val="24"/>
        </w:rPr>
        <w:t xml:space="preserve">We argue that presidential candidates are particularistic at the stage of delivering presidential election speeches. With the </w:t>
      </w:r>
      <w:r w:rsidR="00AE2065">
        <w:rPr>
          <w:rFonts w:ascii="Times New Roman" w:hAnsi="Times New Roman" w:cs="Times New Roman"/>
          <w:sz w:val="24"/>
          <w:szCs w:val="24"/>
        </w:rPr>
        <w:t>text analysis</w:t>
      </w:r>
      <w:r w:rsidR="001D4894">
        <w:rPr>
          <w:rFonts w:ascii="Times New Roman" w:hAnsi="Times New Roman" w:cs="Times New Roman"/>
          <w:sz w:val="24"/>
          <w:szCs w:val="24"/>
        </w:rPr>
        <w:t xml:space="preserve"> of all the presidential campaign speeches in the last three elections, </w:t>
      </w:r>
      <w:r w:rsidR="00147CCE">
        <w:rPr>
          <w:rFonts w:ascii="Times New Roman" w:hAnsi="Times New Roman" w:cs="Times New Roman"/>
          <w:sz w:val="24"/>
          <w:szCs w:val="24"/>
        </w:rPr>
        <w:t>we show that where presidential candidates deliver campaign</w:t>
      </w:r>
      <w:r w:rsidR="00AE2065">
        <w:rPr>
          <w:rFonts w:ascii="Times New Roman" w:hAnsi="Times New Roman" w:cs="Times New Roman"/>
          <w:sz w:val="24"/>
          <w:szCs w:val="24"/>
        </w:rPr>
        <w:t xml:space="preserve"> speeches determine their </w:t>
      </w:r>
      <w:r w:rsidR="001D4894">
        <w:rPr>
          <w:rFonts w:ascii="Times New Roman" w:hAnsi="Times New Roman" w:cs="Times New Roman"/>
          <w:sz w:val="24"/>
          <w:szCs w:val="24"/>
        </w:rPr>
        <w:t xml:space="preserve">framing </w:t>
      </w:r>
      <w:r w:rsidR="00AE2065">
        <w:rPr>
          <w:rFonts w:ascii="Times New Roman" w:hAnsi="Times New Roman" w:cs="Times New Roman"/>
          <w:sz w:val="24"/>
          <w:szCs w:val="24"/>
        </w:rPr>
        <w:t xml:space="preserve">of trade. </w:t>
      </w:r>
      <w:r w:rsidR="0050135A">
        <w:rPr>
          <w:rFonts w:ascii="Times New Roman" w:hAnsi="Times New Roman" w:cs="Times New Roman"/>
          <w:sz w:val="24"/>
          <w:szCs w:val="24"/>
        </w:rPr>
        <w:t>Moreover</w:t>
      </w:r>
      <w:r w:rsidR="00850EFE">
        <w:rPr>
          <w:rFonts w:ascii="Times New Roman" w:hAnsi="Times New Roman" w:cs="Times New Roman"/>
          <w:sz w:val="24"/>
          <w:szCs w:val="24"/>
        </w:rPr>
        <w:t>,</w:t>
      </w:r>
      <w:r w:rsidR="0050135A">
        <w:rPr>
          <w:rFonts w:ascii="Times New Roman" w:hAnsi="Times New Roman" w:cs="Times New Roman"/>
          <w:sz w:val="24"/>
          <w:szCs w:val="24"/>
        </w:rPr>
        <w:t xml:space="preserve"> we find that</w:t>
      </w:r>
      <w:r w:rsidR="00850EFE">
        <w:rPr>
          <w:rFonts w:ascii="Times New Roman" w:hAnsi="Times New Roman" w:cs="Times New Roman"/>
          <w:sz w:val="24"/>
          <w:szCs w:val="24"/>
        </w:rPr>
        <w:t xml:space="preserve"> </w:t>
      </w:r>
      <w:r w:rsidR="00120E84">
        <w:rPr>
          <w:rFonts w:ascii="Times New Roman" w:hAnsi="Times New Roman" w:cs="Times New Roman"/>
          <w:sz w:val="24"/>
          <w:szCs w:val="24"/>
        </w:rPr>
        <w:t xml:space="preserve">conditional on political party of the presidential candidates, </w:t>
      </w:r>
      <w:r w:rsidR="0050135A">
        <w:rPr>
          <w:rFonts w:ascii="Times New Roman" w:hAnsi="Times New Roman" w:cs="Times New Roman"/>
          <w:sz w:val="24"/>
          <w:szCs w:val="24"/>
        </w:rPr>
        <w:t>their usage of the trade rhetoric is</w:t>
      </w:r>
      <w:r w:rsidR="00850EFE">
        <w:rPr>
          <w:rFonts w:ascii="Times New Roman" w:hAnsi="Times New Roman" w:cs="Times New Roman"/>
          <w:sz w:val="24"/>
          <w:szCs w:val="24"/>
        </w:rPr>
        <w:t xml:space="preserve"> </w:t>
      </w:r>
      <w:r w:rsidR="0048224A">
        <w:rPr>
          <w:rFonts w:ascii="Times New Roman" w:hAnsi="Times New Roman" w:cs="Times New Roman"/>
          <w:sz w:val="24"/>
          <w:szCs w:val="24"/>
        </w:rPr>
        <w:t>more apparent</w:t>
      </w:r>
      <w:r w:rsidR="00850EFE">
        <w:rPr>
          <w:rFonts w:ascii="Times New Roman" w:hAnsi="Times New Roman" w:cs="Times New Roman"/>
          <w:sz w:val="24"/>
          <w:szCs w:val="24"/>
        </w:rPr>
        <w:t xml:space="preserve"> </w:t>
      </w:r>
      <w:r w:rsidR="00867D13">
        <w:rPr>
          <w:rFonts w:ascii="Times New Roman" w:hAnsi="Times New Roman" w:cs="Times New Roman"/>
          <w:sz w:val="24"/>
          <w:szCs w:val="24"/>
        </w:rPr>
        <w:t>in rustbelt regions</w:t>
      </w:r>
      <w:r w:rsidR="00F94077">
        <w:rPr>
          <w:rFonts w:ascii="Times New Roman" w:hAnsi="Times New Roman" w:cs="Times New Roman"/>
          <w:sz w:val="24"/>
          <w:szCs w:val="24"/>
        </w:rPr>
        <w:t xml:space="preserve"> and swing states. </w:t>
      </w:r>
    </w:p>
    <w:p w14:paraId="36ABC1BF" w14:textId="77777777" w:rsidR="00515A74" w:rsidRDefault="00515A74" w:rsidP="00447446">
      <w:pPr>
        <w:spacing w:after="0" w:line="480" w:lineRule="auto"/>
        <w:jc w:val="center"/>
        <w:rPr>
          <w:rFonts w:ascii="Times New Roman" w:hAnsi="Times New Roman" w:cs="Times New Roman"/>
          <w:sz w:val="24"/>
          <w:szCs w:val="24"/>
        </w:rPr>
      </w:pPr>
    </w:p>
    <w:p w14:paraId="76347B06" w14:textId="77777777"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1. Introduction</w:t>
      </w:r>
    </w:p>
    <w:p w14:paraId="56608FB0" w14:textId="77777777" w:rsidR="00E94C1A" w:rsidRDefault="006B1D47" w:rsidP="00E94C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63C0">
        <w:rPr>
          <w:rFonts w:ascii="Times New Roman" w:hAnsi="Times New Roman" w:cs="Times New Roman"/>
          <w:sz w:val="24"/>
          <w:szCs w:val="24"/>
        </w:rPr>
        <w:t xml:space="preserve">Donald Trump secured votes from most of the rust belt regions in 2016 presidential election. Among many reasons of this success, his framing of trade as </w:t>
      </w:r>
      <w:r w:rsidR="009568CD">
        <w:rPr>
          <w:rFonts w:ascii="Times New Roman" w:hAnsi="Times New Roman" w:cs="Times New Roman"/>
          <w:sz w:val="24"/>
          <w:szCs w:val="24"/>
        </w:rPr>
        <w:t xml:space="preserve">“unfair” and his promise to “make America great again” with the protectionist trade policy appealed voters of rust belt regions. </w:t>
      </w:r>
      <w:r w:rsidR="001F4634">
        <w:rPr>
          <w:rFonts w:ascii="Times New Roman" w:hAnsi="Times New Roman" w:cs="Times New Roman"/>
          <w:sz w:val="24"/>
          <w:szCs w:val="24"/>
        </w:rPr>
        <w:t xml:space="preserve">This </w:t>
      </w:r>
      <w:r w:rsidR="00E94C1A">
        <w:rPr>
          <w:rFonts w:ascii="Times New Roman" w:hAnsi="Times New Roman" w:cs="Times New Roman"/>
          <w:sz w:val="24"/>
          <w:szCs w:val="24"/>
        </w:rPr>
        <w:t>echoes</w:t>
      </w:r>
      <w:r w:rsidR="001F4634">
        <w:rPr>
          <w:rFonts w:ascii="Times New Roman" w:hAnsi="Times New Roman" w:cs="Times New Roman"/>
          <w:sz w:val="24"/>
          <w:szCs w:val="24"/>
        </w:rPr>
        <w:t xml:space="preserve"> the recent IPE literature that voters suffering from job security due to trade punish the incumbent president by choosing the presidential candidate from the other party (Jensen et al 2017; </w:t>
      </w:r>
      <w:proofErr w:type="spellStart"/>
      <w:r w:rsidR="001F4634">
        <w:rPr>
          <w:rFonts w:ascii="Times New Roman" w:hAnsi="Times New Roman" w:cs="Times New Roman"/>
          <w:sz w:val="24"/>
          <w:szCs w:val="24"/>
        </w:rPr>
        <w:t>Margalit</w:t>
      </w:r>
      <w:proofErr w:type="spellEnd"/>
      <w:r w:rsidR="001F4634">
        <w:rPr>
          <w:rFonts w:ascii="Times New Roman" w:hAnsi="Times New Roman" w:cs="Times New Roman"/>
          <w:sz w:val="24"/>
          <w:szCs w:val="24"/>
        </w:rPr>
        <w:t xml:space="preserve"> 2011). </w:t>
      </w:r>
    </w:p>
    <w:p w14:paraId="51752C2D" w14:textId="77777777" w:rsidR="00EB0A1B" w:rsidRDefault="00E94C1A" w:rsidP="00B46815">
      <w:pPr>
        <w:spacing w:after="0"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Although the voter punishment theory may explain why Trump got elected, this theory </w:t>
      </w:r>
      <w:r>
        <w:rPr>
          <w:rFonts w:ascii="Times New Roman" w:hAnsi="Times New Roman" w:cs="Times New Roman"/>
          <w:sz w:val="24"/>
          <w:szCs w:val="24"/>
        </w:rPr>
        <w:lastRenderedPageBreak/>
        <w:t xml:space="preserve">does not answer to the following </w:t>
      </w:r>
      <w:r w:rsidR="001F4634">
        <w:rPr>
          <w:rFonts w:ascii="Times New Roman" w:hAnsi="Times New Roman" w:cs="Times New Roman"/>
          <w:sz w:val="24"/>
          <w:szCs w:val="24"/>
        </w:rPr>
        <w:t>t</w:t>
      </w:r>
      <w:r>
        <w:rPr>
          <w:rFonts w:ascii="Times New Roman" w:hAnsi="Times New Roman" w:cs="Times New Roman"/>
          <w:sz w:val="24"/>
          <w:szCs w:val="24"/>
        </w:rPr>
        <w:t>wo questions.</w:t>
      </w:r>
      <w:r w:rsidR="001F4634">
        <w:rPr>
          <w:rFonts w:ascii="Times New Roman" w:hAnsi="Times New Roman" w:cs="Times New Roman"/>
          <w:sz w:val="24"/>
          <w:szCs w:val="24"/>
        </w:rPr>
        <w:t xml:space="preserve"> First, how presidential candidates </w:t>
      </w:r>
      <w:r w:rsidR="00767306">
        <w:rPr>
          <w:rFonts w:ascii="Times New Roman" w:hAnsi="Times New Roman" w:cs="Times New Roman"/>
          <w:sz w:val="24"/>
          <w:szCs w:val="24"/>
        </w:rPr>
        <w:t>would</w:t>
      </w:r>
      <w:r w:rsidR="001F4634">
        <w:rPr>
          <w:rFonts w:ascii="Times New Roman" w:hAnsi="Times New Roman" w:cs="Times New Roman"/>
          <w:sz w:val="24"/>
          <w:szCs w:val="24"/>
        </w:rPr>
        <w:t xml:space="preserve"> </w:t>
      </w:r>
      <w:r w:rsidR="001F4634" w:rsidRPr="001F4634">
        <w:rPr>
          <w:rFonts w:ascii="Times New Roman" w:hAnsi="Times New Roman" w:cs="Times New Roman"/>
          <w:i/>
          <w:sz w:val="24"/>
          <w:szCs w:val="24"/>
        </w:rPr>
        <w:t>ex-ante</w:t>
      </w:r>
      <w:r w:rsidR="001F4634">
        <w:rPr>
          <w:rFonts w:ascii="Times New Roman" w:hAnsi="Times New Roman" w:cs="Times New Roman"/>
          <w:sz w:val="24"/>
          <w:szCs w:val="24"/>
        </w:rPr>
        <w:t xml:space="preserve"> respond to expected voter punishment? Given that presidential candidates are strategic actors who can preemptively influence public opinion through public speeches, </w:t>
      </w:r>
      <w:r>
        <w:rPr>
          <w:rFonts w:ascii="Times New Roman" w:hAnsi="Times New Roman" w:cs="Times New Roman"/>
          <w:sz w:val="24"/>
          <w:szCs w:val="24"/>
        </w:rPr>
        <w:t xml:space="preserve">they have motivations to depict trade in a way that would result in maximizing their vote shares. Second, </w:t>
      </w:r>
      <w:r w:rsidR="00767306">
        <w:rPr>
          <w:rFonts w:ascii="Times New Roman" w:hAnsi="Times New Roman" w:cs="Times New Roman"/>
          <w:sz w:val="24"/>
          <w:szCs w:val="24"/>
        </w:rPr>
        <w:t xml:space="preserve">provided that geography matters in voter’s trade-related job security, would presidential candidates speak differently when they deliver speeches in trade-sensitive regions? </w:t>
      </w:r>
      <w:r w:rsidR="00B46815">
        <w:rPr>
          <w:rFonts w:ascii="Times New Roman" w:hAnsi="Times New Roman" w:cs="Times New Roman"/>
          <w:sz w:val="24"/>
          <w:szCs w:val="24"/>
        </w:rPr>
        <w:t xml:space="preserve">Traditional international trade theory, such as </w:t>
      </w:r>
      <w:proofErr w:type="spellStart"/>
      <w:r w:rsidR="00B46815" w:rsidRPr="00B46815">
        <w:rPr>
          <w:rFonts w:ascii="Times New Roman" w:hAnsi="Times New Roman" w:cs="Times New Roman"/>
          <w:sz w:val="24"/>
          <w:szCs w:val="24"/>
        </w:rPr>
        <w:t>Heckscher</w:t>
      </w:r>
      <w:proofErr w:type="spellEnd"/>
      <w:r w:rsidR="00B46815" w:rsidRPr="00B46815">
        <w:rPr>
          <w:rFonts w:ascii="Times New Roman" w:hAnsi="Times New Roman" w:cs="Times New Roman"/>
          <w:sz w:val="24"/>
          <w:szCs w:val="24"/>
        </w:rPr>
        <w:t xml:space="preserve">–Ohlin theorem </w:t>
      </w:r>
      <w:r w:rsidR="00B46815">
        <w:rPr>
          <w:rFonts w:ascii="Times New Roman" w:hAnsi="Times New Roman" w:cs="Times New Roman"/>
          <w:sz w:val="24"/>
          <w:szCs w:val="24"/>
        </w:rPr>
        <w:t xml:space="preserve">and external economies of scale, predicts industrial specialization by region. If geography is the factor deciding the level of job security in trade, rational presidential candidates would consider geographical characteristics when they deliver speeches. </w:t>
      </w:r>
    </w:p>
    <w:p w14:paraId="172CA101" w14:textId="77777777" w:rsidR="00C31378" w:rsidRDefault="00C31378" w:rsidP="00B46815">
      <w:pPr>
        <w:spacing w:after="0" w:line="480" w:lineRule="auto"/>
        <w:ind w:firstLine="800"/>
        <w:rPr>
          <w:rFonts w:ascii="Times New Roman" w:hAnsi="Times New Roman" w:cs="Times New Roman"/>
          <w:sz w:val="24"/>
          <w:szCs w:val="24"/>
        </w:rPr>
      </w:pPr>
      <w:r>
        <w:rPr>
          <w:rFonts w:ascii="Times New Roman" w:hAnsi="Times New Roman" w:cs="Times New Roman"/>
          <w:sz w:val="24"/>
          <w:szCs w:val="24"/>
        </w:rPr>
        <w:t>To answer the</w:t>
      </w:r>
      <w:r w:rsidR="00AA6503">
        <w:rPr>
          <w:rFonts w:ascii="Times New Roman" w:hAnsi="Times New Roman" w:cs="Times New Roman"/>
          <w:sz w:val="24"/>
          <w:szCs w:val="24"/>
        </w:rPr>
        <w:t>se</w:t>
      </w:r>
      <w:r>
        <w:rPr>
          <w:rFonts w:ascii="Times New Roman" w:hAnsi="Times New Roman" w:cs="Times New Roman"/>
          <w:sz w:val="24"/>
          <w:szCs w:val="24"/>
        </w:rPr>
        <w:t xml:space="preserve"> two questions, we conduct a text analysis with all the presidential speeches of the last three elections, from 2008 to 2016. With the structural topic model, we distinguish the different trade rhetoric</w:t>
      </w:r>
      <w:r w:rsidR="00C57BDD">
        <w:rPr>
          <w:rFonts w:ascii="Times New Roman" w:hAnsi="Times New Roman" w:cs="Times New Roman"/>
          <w:sz w:val="24"/>
          <w:szCs w:val="24"/>
        </w:rPr>
        <w:t xml:space="preserve"> in</w:t>
      </w:r>
      <w:r>
        <w:rPr>
          <w:rFonts w:ascii="Times New Roman" w:hAnsi="Times New Roman" w:cs="Times New Roman"/>
          <w:sz w:val="24"/>
          <w:szCs w:val="24"/>
        </w:rPr>
        <w:t xml:space="preserve"> rustbelt and </w:t>
      </w:r>
      <w:r w:rsidR="00C57BDD">
        <w:rPr>
          <w:rFonts w:ascii="Times New Roman" w:hAnsi="Times New Roman" w:cs="Times New Roman"/>
          <w:sz w:val="24"/>
          <w:szCs w:val="24"/>
        </w:rPr>
        <w:t>non-rustbelt regions. After constructing the document-term matrix (DTM) with the trade-related unigram words, we construct a regression m</w:t>
      </w:r>
      <w:r w:rsidR="00AA0C7D">
        <w:rPr>
          <w:rFonts w:ascii="Times New Roman" w:hAnsi="Times New Roman" w:cs="Times New Roman"/>
          <w:sz w:val="24"/>
          <w:szCs w:val="24"/>
        </w:rPr>
        <w:t>odel of triple interactions with</w:t>
      </w:r>
      <w:r w:rsidR="00C57BDD">
        <w:rPr>
          <w:rFonts w:ascii="Times New Roman" w:hAnsi="Times New Roman" w:cs="Times New Roman"/>
          <w:sz w:val="24"/>
          <w:szCs w:val="24"/>
        </w:rPr>
        <w:t xml:space="preserve"> political party of presidential candidates, rustbelt region, and swing states. </w:t>
      </w:r>
      <w:r w:rsidR="00AA0C7D">
        <w:rPr>
          <w:rFonts w:ascii="Times New Roman" w:hAnsi="Times New Roman" w:cs="Times New Roman"/>
          <w:sz w:val="24"/>
          <w:szCs w:val="24"/>
        </w:rPr>
        <w:t xml:space="preserve">We show that conditional on political party, rustbelt region and swing states are significant predictors in how frequent would presidential candidates bring up trade rhetoric in their speeches. </w:t>
      </w:r>
      <w:r w:rsidR="0048224A">
        <w:rPr>
          <w:rFonts w:ascii="Times New Roman" w:hAnsi="Times New Roman" w:cs="Times New Roman"/>
          <w:sz w:val="24"/>
          <w:szCs w:val="24"/>
        </w:rPr>
        <w:t xml:space="preserve">In the last section, we conduct sentiment analysis on the selected trade-related speeches of presidential candidates, thereby qualitatively supporting our argument. </w:t>
      </w:r>
    </w:p>
    <w:p w14:paraId="262950FF" w14:textId="77777777" w:rsidR="00A0701C" w:rsidRDefault="00A0701C" w:rsidP="00447446">
      <w:pPr>
        <w:spacing w:after="0" w:line="480" w:lineRule="auto"/>
        <w:jc w:val="left"/>
        <w:rPr>
          <w:rFonts w:ascii="Times New Roman" w:hAnsi="Times New Roman" w:cs="Times New Roman"/>
          <w:sz w:val="24"/>
          <w:szCs w:val="24"/>
        </w:rPr>
      </w:pPr>
    </w:p>
    <w:p w14:paraId="1A1511DE" w14:textId="77777777"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2. Literature Review </w:t>
      </w:r>
    </w:p>
    <w:p w14:paraId="355B3336" w14:textId="3A14244F" w:rsidR="00EB0A1B" w:rsidRPr="00123C5C" w:rsidRDefault="00871074" w:rsidP="00447446">
      <w:pPr>
        <w:spacing w:after="0" w:line="480" w:lineRule="auto"/>
        <w:jc w:val="left"/>
        <w:rPr>
          <w:rFonts w:ascii="Times New Roman" w:hAnsi="Times New Roman" w:cs="Times New Roman"/>
          <w:b/>
          <w:i/>
          <w:sz w:val="24"/>
          <w:szCs w:val="24"/>
        </w:rPr>
      </w:pPr>
      <w:r w:rsidRPr="00123C5C">
        <w:rPr>
          <w:rFonts w:ascii="Times New Roman" w:hAnsi="Times New Roman" w:cs="Times New Roman" w:hint="eastAsia"/>
          <w:b/>
          <w:i/>
          <w:sz w:val="24"/>
          <w:szCs w:val="24"/>
        </w:rPr>
        <w:t xml:space="preserve">Trade and Domestic Elections </w:t>
      </w:r>
    </w:p>
    <w:p w14:paraId="2B729CEA" w14:textId="5BD7DC4E" w:rsidR="00B22D2A" w:rsidRDefault="00871074" w:rsidP="00BC0B6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3799">
        <w:rPr>
          <w:rFonts w:ascii="Times New Roman" w:hAnsi="Times New Roman" w:cs="Times New Roman"/>
          <w:sz w:val="24"/>
          <w:szCs w:val="24"/>
        </w:rPr>
        <w:t>While individual trade preferences can be shaped by a variety of factors such as education (</w:t>
      </w:r>
      <w:proofErr w:type="spellStart"/>
      <w:r w:rsidR="00FA3799">
        <w:rPr>
          <w:rFonts w:ascii="Times New Roman" w:hAnsi="Times New Roman" w:cs="Times New Roman"/>
          <w:sz w:val="24"/>
          <w:szCs w:val="24"/>
        </w:rPr>
        <w:t>Hainmueller</w:t>
      </w:r>
      <w:proofErr w:type="spellEnd"/>
      <w:r w:rsidR="00FA3799">
        <w:rPr>
          <w:rFonts w:ascii="Times New Roman" w:hAnsi="Times New Roman" w:cs="Times New Roman"/>
          <w:sz w:val="24"/>
          <w:szCs w:val="24"/>
        </w:rPr>
        <w:t xml:space="preserve"> and </w:t>
      </w:r>
      <w:proofErr w:type="spellStart"/>
      <w:r w:rsidR="00FA3799">
        <w:rPr>
          <w:rFonts w:ascii="Times New Roman" w:hAnsi="Times New Roman" w:cs="Times New Roman"/>
          <w:sz w:val="24"/>
          <w:szCs w:val="24"/>
        </w:rPr>
        <w:t>Hiscox</w:t>
      </w:r>
      <w:proofErr w:type="spellEnd"/>
      <w:r w:rsidR="00FA3799">
        <w:rPr>
          <w:rFonts w:ascii="Times New Roman" w:hAnsi="Times New Roman" w:cs="Times New Roman"/>
          <w:sz w:val="24"/>
          <w:szCs w:val="24"/>
        </w:rPr>
        <w:t xml:space="preserve"> 2006), asset ownership (</w:t>
      </w:r>
      <w:proofErr w:type="spellStart"/>
      <w:r w:rsidR="00FA3799">
        <w:rPr>
          <w:rFonts w:ascii="Times New Roman" w:hAnsi="Times New Roman" w:cs="Times New Roman"/>
          <w:sz w:val="24"/>
          <w:szCs w:val="24"/>
        </w:rPr>
        <w:t>Scheve</w:t>
      </w:r>
      <w:proofErr w:type="spellEnd"/>
      <w:r w:rsidR="00FA3799">
        <w:rPr>
          <w:rFonts w:ascii="Times New Roman" w:hAnsi="Times New Roman" w:cs="Times New Roman"/>
          <w:sz w:val="24"/>
          <w:szCs w:val="24"/>
        </w:rPr>
        <w:t xml:space="preserve"> and Slaughter 2004), and </w:t>
      </w:r>
      <w:r w:rsidR="00FA3799">
        <w:rPr>
          <w:rFonts w:ascii="Times New Roman" w:hAnsi="Times New Roman" w:cs="Times New Roman"/>
          <w:sz w:val="24"/>
          <w:szCs w:val="24"/>
        </w:rPr>
        <w:lastRenderedPageBreak/>
        <w:t xml:space="preserve">job characteristics (Owen and Johnston 2017), less is </w:t>
      </w:r>
      <w:r w:rsidR="00237158">
        <w:rPr>
          <w:rFonts w:ascii="Times New Roman" w:hAnsi="Times New Roman" w:cs="Times New Roman"/>
          <w:sz w:val="24"/>
          <w:szCs w:val="24"/>
        </w:rPr>
        <w:t>studied</w:t>
      </w:r>
      <w:r w:rsidR="00FA3799">
        <w:rPr>
          <w:rFonts w:ascii="Times New Roman" w:hAnsi="Times New Roman" w:cs="Times New Roman"/>
          <w:sz w:val="24"/>
          <w:szCs w:val="24"/>
        </w:rPr>
        <w:t xml:space="preserve"> on how these individual preferences are aggregated at a societal level. A number of recent</w:t>
      </w:r>
      <w:r w:rsidR="00123C5C">
        <w:rPr>
          <w:rFonts w:ascii="Times New Roman" w:hAnsi="Times New Roman" w:cs="Times New Roman"/>
          <w:sz w:val="24"/>
          <w:szCs w:val="24"/>
        </w:rPr>
        <w:t xml:space="preserve"> IPE literature casts doubt on the classical voter-driven models of trade policy</w:t>
      </w:r>
      <w:r w:rsidR="00BC0B6E">
        <w:rPr>
          <w:rFonts w:ascii="Times New Roman" w:hAnsi="Times New Roman" w:cs="Times New Roman"/>
          <w:sz w:val="24"/>
          <w:szCs w:val="24"/>
        </w:rPr>
        <w:t xml:space="preserve"> based on complete information</w:t>
      </w:r>
      <w:r w:rsidR="00123C5C">
        <w:rPr>
          <w:rFonts w:ascii="Times New Roman" w:hAnsi="Times New Roman" w:cs="Times New Roman"/>
          <w:sz w:val="24"/>
          <w:szCs w:val="24"/>
        </w:rPr>
        <w:t>, pointing out that voter’s knowledge on trade is conditional on high salience of trade policy across all the electorates (</w:t>
      </w:r>
      <w:proofErr w:type="spellStart"/>
      <w:r w:rsidR="00123C5C">
        <w:rPr>
          <w:rFonts w:ascii="Times New Roman" w:hAnsi="Times New Roman" w:cs="Times New Roman"/>
          <w:sz w:val="24"/>
          <w:szCs w:val="24"/>
        </w:rPr>
        <w:t>Guisinger</w:t>
      </w:r>
      <w:proofErr w:type="spellEnd"/>
      <w:r w:rsidR="00123C5C">
        <w:rPr>
          <w:rFonts w:ascii="Times New Roman" w:hAnsi="Times New Roman" w:cs="Times New Roman"/>
          <w:sz w:val="24"/>
          <w:szCs w:val="24"/>
        </w:rPr>
        <w:t xml:space="preserve"> 2009). This intervention has led scholars to pay attention to public opinion o</w:t>
      </w:r>
      <w:r w:rsidR="00FA3799">
        <w:rPr>
          <w:rFonts w:ascii="Times New Roman" w:hAnsi="Times New Roman" w:cs="Times New Roman"/>
          <w:sz w:val="24"/>
          <w:szCs w:val="24"/>
        </w:rPr>
        <w:t>f trade policy, namely formation of perception on how the US economy as a whole is affected by trade.</w:t>
      </w:r>
      <w:r w:rsidR="00237158">
        <w:rPr>
          <w:rFonts w:ascii="Times New Roman" w:hAnsi="Times New Roman" w:cs="Times New Roman"/>
          <w:sz w:val="24"/>
          <w:szCs w:val="24"/>
        </w:rPr>
        <w:t xml:space="preserve"> Psychological factors are known to influence American perception toward international trade, such as o</w:t>
      </w:r>
      <w:r w:rsidR="00B22D2A">
        <w:rPr>
          <w:rFonts w:ascii="Times New Roman" w:hAnsi="Times New Roman" w:cs="Times New Roman"/>
          <w:sz w:val="24"/>
          <w:szCs w:val="24"/>
        </w:rPr>
        <w:t xml:space="preserve">ut-group hostility (Mansfield and </w:t>
      </w:r>
      <w:proofErr w:type="spellStart"/>
      <w:r w:rsidR="00B22D2A">
        <w:rPr>
          <w:rFonts w:ascii="Times New Roman" w:hAnsi="Times New Roman" w:cs="Times New Roman"/>
          <w:sz w:val="24"/>
          <w:szCs w:val="24"/>
        </w:rPr>
        <w:t>Mutz</w:t>
      </w:r>
      <w:proofErr w:type="spellEnd"/>
      <w:r w:rsidR="00B22D2A">
        <w:rPr>
          <w:rFonts w:ascii="Times New Roman" w:hAnsi="Times New Roman" w:cs="Times New Roman"/>
          <w:sz w:val="24"/>
          <w:szCs w:val="24"/>
        </w:rPr>
        <w:t xml:space="preserve"> 2009) and in-group favoritism (</w:t>
      </w:r>
      <w:proofErr w:type="spellStart"/>
      <w:r w:rsidR="00B22D2A">
        <w:rPr>
          <w:rFonts w:ascii="Times New Roman" w:hAnsi="Times New Roman" w:cs="Times New Roman"/>
          <w:sz w:val="24"/>
          <w:szCs w:val="24"/>
        </w:rPr>
        <w:t>Mutz</w:t>
      </w:r>
      <w:proofErr w:type="spellEnd"/>
      <w:r w:rsidR="00B22D2A">
        <w:rPr>
          <w:rFonts w:ascii="Times New Roman" w:hAnsi="Times New Roman" w:cs="Times New Roman"/>
          <w:sz w:val="24"/>
          <w:szCs w:val="24"/>
        </w:rPr>
        <w:t xml:space="preserve"> and Kim 2017</w:t>
      </w:r>
      <w:r w:rsidR="00B22D2A">
        <w:rPr>
          <w:rFonts w:ascii="Times New Roman" w:hAnsi="Times New Roman" w:cs="Times New Roman" w:hint="eastAsia"/>
          <w:sz w:val="24"/>
          <w:szCs w:val="24"/>
        </w:rPr>
        <w:t>)</w:t>
      </w:r>
      <w:r w:rsidR="00237158">
        <w:rPr>
          <w:rFonts w:ascii="Times New Roman" w:hAnsi="Times New Roman" w:cs="Times New Roman"/>
          <w:sz w:val="24"/>
          <w:szCs w:val="24"/>
        </w:rPr>
        <w:t>.</w:t>
      </w:r>
    </w:p>
    <w:p w14:paraId="14893371" w14:textId="63BDE483" w:rsidR="00871074" w:rsidRDefault="00871074" w:rsidP="0053799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0B6E">
        <w:rPr>
          <w:rFonts w:ascii="Times New Roman" w:hAnsi="Times New Roman" w:cs="Times New Roman"/>
          <w:sz w:val="24"/>
          <w:szCs w:val="24"/>
        </w:rPr>
        <w:t xml:space="preserve">If psychological factors do influence public opinion on trade, rational politicians have incentives to take advantage of the rhetoric that invokes out-group hostility and in-group favoritism. </w:t>
      </w:r>
      <w:r w:rsidR="0053799E">
        <w:rPr>
          <w:rFonts w:ascii="Times New Roman" w:hAnsi="Times New Roman" w:cs="Times New Roman"/>
          <w:sz w:val="24"/>
          <w:szCs w:val="24"/>
        </w:rPr>
        <w:t xml:space="preserve">This is not only to maximize the vote shares in the election, but also to </w:t>
      </w:r>
      <w:r w:rsidR="0053799E" w:rsidRPr="0053799E">
        <w:rPr>
          <w:rFonts w:ascii="Times New Roman" w:hAnsi="Times New Roman" w:cs="Times New Roman"/>
          <w:i/>
          <w:sz w:val="24"/>
          <w:szCs w:val="24"/>
        </w:rPr>
        <w:t>ex-ante</w:t>
      </w:r>
      <w:r w:rsidR="0053799E">
        <w:rPr>
          <w:rFonts w:ascii="Times New Roman" w:hAnsi="Times New Roman" w:cs="Times New Roman"/>
          <w:sz w:val="24"/>
          <w:szCs w:val="24"/>
        </w:rPr>
        <w:t xml:space="preserve"> respond to voter punishment on incumbent president. A number of schola</w:t>
      </w:r>
      <w:r w:rsidR="00EB5680">
        <w:rPr>
          <w:rFonts w:ascii="Times New Roman" w:hAnsi="Times New Roman" w:cs="Times New Roman"/>
          <w:sz w:val="24"/>
          <w:szCs w:val="24"/>
        </w:rPr>
        <w:t>rs find that when voters feel in</w:t>
      </w:r>
      <w:r w:rsidR="0053799E">
        <w:rPr>
          <w:rFonts w:ascii="Times New Roman" w:hAnsi="Times New Roman" w:cs="Times New Roman"/>
          <w:sz w:val="24"/>
          <w:szCs w:val="24"/>
        </w:rPr>
        <w:t xml:space="preserve">secure about their job security, they electorally punish the incumbent </w:t>
      </w:r>
      <w:r w:rsidR="000F48F9">
        <w:rPr>
          <w:rFonts w:ascii="Times New Roman" w:hAnsi="Times New Roman" w:cs="Times New Roman"/>
          <w:sz w:val="24"/>
          <w:szCs w:val="24"/>
        </w:rPr>
        <w:t xml:space="preserve">by choosing the candidate from the other party </w:t>
      </w:r>
      <w:r w:rsidR="0053799E">
        <w:rPr>
          <w:rFonts w:ascii="Times New Roman" w:hAnsi="Times New Roman" w:cs="Times New Roman"/>
          <w:sz w:val="24"/>
          <w:szCs w:val="24"/>
        </w:rPr>
        <w:t xml:space="preserve">(Jensen et al 2017; </w:t>
      </w:r>
      <w:proofErr w:type="spellStart"/>
      <w:r w:rsidR="0053799E">
        <w:rPr>
          <w:rFonts w:ascii="Times New Roman" w:hAnsi="Times New Roman" w:cs="Times New Roman"/>
          <w:sz w:val="24"/>
          <w:szCs w:val="24"/>
        </w:rPr>
        <w:t>Margalit</w:t>
      </w:r>
      <w:proofErr w:type="spellEnd"/>
      <w:r w:rsidR="0053799E">
        <w:rPr>
          <w:rFonts w:ascii="Times New Roman" w:hAnsi="Times New Roman" w:cs="Times New Roman"/>
          <w:sz w:val="24"/>
          <w:szCs w:val="24"/>
        </w:rPr>
        <w:t xml:space="preserve"> 2011). </w:t>
      </w:r>
      <w:r w:rsidR="000F48F9">
        <w:rPr>
          <w:rFonts w:ascii="Times New Roman" w:hAnsi="Times New Roman" w:cs="Times New Roman"/>
          <w:sz w:val="24"/>
          <w:szCs w:val="24"/>
        </w:rPr>
        <w:t xml:space="preserve">Making public speeches with the rhetoric on out-group hostility and in-group favoritism would provide a leeway for </w:t>
      </w:r>
      <w:r w:rsidR="004467DA">
        <w:rPr>
          <w:rFonts w:ascii="Times New Roman" w:hAnsi="Times New Roman" w:cs="Times New Roman"/>
          <w:sz w:val="24"/>
          <w:szCs w:val="24"/>
        </w:rPr>
        <w:t>politicians</w:t>
      </w:r>
      <w:r w:rsidR="000F48F9">
        <w:rPr>
          <w:rFonts w:ascii="Times New Roman" w:hAnsi="Times New Roman" w:cs="Times New Roman"/>
          <w:sz w:val="24"/>
          <w:szCs w:val="24"/>
        </w:rPr>
        <w:t xml:space="preserve"> to suppress possible voter punishment due to job insecurity</w:t>
      </w:r>
      <w:r w:rsidR="008911E7">
        <w:rPr>
          <w:rFonts w:ascii="Times New Roman" w:hAnsi="Times New Roman" w:cs="Times New Roman"/>
          <w:sz w:val="24"/>
          <w:szCs w:val="24"/>
        </w:rPr>
        <w:t xml:space="preserve"> (Kuk, </w:t>
      </w:r>
      <w:proofErr w:type="spellStart"/>
      <w:r w:rsidR="008911E7">
        <w:rPr>
          <w:rFonts w:ascii="Times New Roman" w:hAnsi="Times New Roman" w:cs="Times New Roman"/>
          <w:sz w:val="24"/>
          <w:szCs w:val="24"/>
        </w:rPr>
        <w:t>Seligohn</w:t>
      </w:r>
      <w:proofErr w:type="spellEnd"/>
      <w:r w:rsidR="008911E7">
        <w:rPr>
          <w:rFonts w:ascii="Times New Roman" w:hAnsi="Times New Roman" w:cs="Times New Roman"/>
          <w:sz w:val="24"/>
          <w:szCs w:val="24"/>
        </w:rPr>
        <w:t>, and Zhang, 2017)</w:t>
      </w:r>
      <w:r w:rsidR="000F48F9">
        <w:rPr>
          <w:rFonts w:ascii="Times New Roman" w:hAnsi="Times New Roman" w:cs="Times New Roman"/>
          <w:sz w:val="24"/>
          <w:szCs w:val="24"/>
        </w:rPr>
        <w:t xml:space="preserve">. </w:t>
      </w:r>
    </w:p>
    <w:p w14:paraId="17797CBD" w14:textId="77777777" w:rsidR="00BC0B6E" w:rsidRPr="0053799E" w:rsidRDefault="00BC0B6E" w:rsidP="00447446">
      <w:pPr>
        <w:spacing w:after="0" w:line="480" w:lineRule="auto"/>
        <w:jc w:val="left"/>
        <w:rPr>
          <w:rFonts w:ascii="Times New Roman" w:hAnsi="Times New Roman" w:cs="Times New Roman"/>
          <w:sz w:val="24"/>
          <w:szCs w:val="24"/>
        </w:rPr>
      </w:pPr>
    </w:p>
    <w:p w14:paraId="375FA24D" w14:textId="31BAF3B6" w:rsidR="00871074" w:rsidRPr="00123C5C" w:rsidRDefault="00871074" w:rsidP="00447446">
      <w:pPr>
        <w:spacing w:after="0" w:line="480" w:lineRule="auto"/>
        <w:jc w:val="left"/>
        <w:rPr>
          <w:rFonts w:ascii="Times New Roman" w:hAnsi="Times New Roman" w:cs="Times New Roman"/>
          <w:b/>
          <w:i/>
          <w:sz w:val="24"/>
          <w:szCs w:val="24"/>
        </w:rPr>
      </w:pPr>
      <w:r w:rsidRPr="00123C5C">
        <w:rPr>
          <w:rFonts w:ascii="Times New Roman" w:hAnsi="Times New Roman" w:cs="Times New Roman"/>
          <w:b/>
          <w:i/>
          <w:sz w:val="24"/>
          <w:szCs w:val="24"/>
        </w:rPr>
        <w:t xml:space="preserve">Geography and Trade </w:t>
      </w:r>
    </w:p>
    <w:p w14:paraId="65873764" w14:textId="3E5A6287" w:rsidR="00B86A6A" w:rsidRDefault="004467DA" w:rsidP="004467DA">
      <w:pPr>
        <w:spacing w:after="0" w:line="480" w:lineRule="auto"/>
        <w:rPr>
          <w:rFonts w:ascii="Times New Roman" w:hAnsi="Times New Roman" w:cs="Times New Roman"/>
          <w:sz w:val="24"/>
          <w:szCs w:val="24"/>
        </w:rPr>
      </w:pPr>
      <w:r>
        <w:rPr>
          <w:rFonts w:ascii="Times New Roman" w:hAnsi="Times New Roman" w:cs="Times New Roman"/>
          <w:sz w:val="24"/>
          <w:szCs w:val="24"/>
        </w:rPr>
        <w:tab/>
        <w:t>Traditional international trade theory predicts regional specialization based on factor endowments (</w:t>
      </w:r>
      <w:proofErr w:type="spellStart"/>
      <w:r w:rsidRPr="00B46815">
        <w:rPr>
          <w:rFonts w:ascii="Times New Roman" w:hAnsi="Times New Roman" w:cs="Times New Roman"/>
          <w:sz w:val="24"/>
          <w:szCs w:val="24"/>
        </w:rPr>
        <w:t>Heckscher</w:t>
      </w:r>
      <w:proofErr w:type="spellEnd"/>
      <w:r w:rsidRPr="00B46815">
        <w:rPr>
          <w:rFonts w:ascii="Times New Roman" w:hAnsi="Times New Roman" w:cs="Times New Roman"/>
          <w:sz w:val="24"/>
          <w:szCs w:val="24"/>
        </w:rPr>
        <w:t>–Ohlin theorem</w:t>
      </w:r>
      <w:r>
        <w:rPr>
          <w:rFonts w:ascii="Times New Roman" w:hAnsi="Times New Roman" w:cs="Times New Roman"/>
          <w:sz w:val="24"/>
          <w:szCs w:val="24"/>
        </w:rPr>
        <w:t xml:space="preserve">) or external economies of scale. According to the former, we see emergence of regional industrial complex because of the differences in factor endowments by region. Goods that intensively use regionally abundant factors are exported, and goods that intensively use regionally scarce factors are imported. On the other hand, the </w:t>
      </w:r>
      <w:r>
        <w:rPr>
          <w:rFonts w:ascii="Times New Roman" w:hAnsi="Times New Roman" w:cs="Times New Roman"/>
          <w:sz w:val="24"/>
          <w:szCs w:val="24"/>
        </w:rPr>
        <w:lastRenderedPageBreak/>
        <w:t xml:space="preserve">external </w:t>
      </w:r>
      <w:r w:rsidR="009A3E37">
        <w:rPr>
          <w:rFonts w:ascii="Times New Roman" w:hAnsi="Times New Roman" w:cs="Times New Roman"/>
          <w:sz w:val="24"/>
          <w:szCs w:val="24"/>
        </w:rPr>
        <w:t>economie</w:t>
      </w:r>
      <w:r>
        <w:rPr>
          <w:rFonts w:ascii="Times New Roman" w:hAnsi="Times New Roman" w:cs="Times New Roman"/>
          <w:sz w:val="24"/>
          <w:szCs w:val="24"/>
        </w:rPr>
        <w:t xml:space="preserve">s of scale theory </w:t>
      </w:r>
      <w:r w:rsidR="005F6DE3">
        <w:rPr>
          <w:rFonts w:ascii="Times New Roman" w:hAnsi="Times New Roman" w:cs="Times New Roman"/>
          <w:sz w:val="24"/>
          <w:szCs w:val="24"/>
        </w:rPr>
        <w:t xml:space="preserve">links regional concentration of industry with knowledge spillovers, labor-market pooling, and specialized capital inputs (Krugman 2009). </w:t>
      </w:r>
    </w:p>
    <w:p w14:paraId="7800F140" w14:textId="146F4A55" w:rsidR="00871074" w:rsidRDefault="00B86A6A" w:rsidP="004467DA">
      <w:pPr>
        <w:spacing w:after="0" w:line="480" w:lineRule="auto"/>
        <w:rPr>
          <w:rFonts w:ascii="Times New Roman" w:hAnsi="Times New Roman" w:cs="Times New Roman"/>
          <w:sz w:val="24"/>
          <w:szCs w:val="24"/>
        </w:rPr>
      </w:pPr>
      <w:r>
        <w:rPr>
          <w:rFonts w:ascii="Times New Roman" w:hAnsi="Times New Roman" w:cs="Times New Roman"/>
          <w:sz w:val="24"/>
          <w:szCs w:val="24"/>
        </w:rPr>
        <w:tab/>
        <w:t>Political scientists</w:t>
      </w:r>
      <w:r w:rsidR="00E61508">
        <w:rPr>
          <w:rFonts w:ascii="Times New Roman" w:hAnsi="Times New Roman" w:cs="Times New Roman"/>
          <w:sz w:val="24"/>
          <w:szCs w:val="24"/>
        </w:rPr>
        <w:t xml:space="preserve"> have</w:t>
      </w:r>
      <w:r>
        <w:rPr>
          <w:rFonts w:ascii="Times New Roman" w:hAnsi="Times New Roman" w:cs="Times New Roman"/>
          <w:sz w:val="24"/>
          <w:szCs w:val="24"/>
        </w:rPr>
        <w:t xml:space="preserve"> analyze</w:t>
      </w:r>
      <w:r w:rsidR="00E61508">
        <w:rPr>
          <w:rFonts w:ascii="Times New Roman" w:hAnsi="Times New Roman" w:cs="Times New Roman"/>
          <w:sz w:val="24"/>
          <w:szCs w:val="24"/>
        </w:rPr>
        <w:t>d</w:t>
      </w:r>
      <w:r>
        <w:rPr>
          <w:rFonts w:ascii="Times New Roman" w:hAnsi="Times New Roman" w:cs="Times New Roman"/>
          <w:sz w:val="24"/>
          <w:szCs w:val="24"/>
        </w:rPr>
        <w:t xml:space="preserve"> the consequence of regionally divided trade preferences on domestic politics. </w:t>
      </w:r>
      <w:r w:rsidR="00E61508">
        <w:rPr>
          <w:rFonts w:ascii="Times New Roman" w:hAnsi="Times New Roman" w:cs="Times New Roman"/>
          <w:sz w:val="24"/>
          <w:szCs w:val="24"/>
        </w:rPr>
        <w:t>Starting from Olson (1971)’s hy</w:t>
      </w:r>
      <w:r w:rsidR="00C06C49">
        <w:rPr>
          <w:rFonts w:ascii="Times New Roman" w:hAnsi="Times New Roman" w:cs="Times New Roman"/>
          <w:sz w:val="24"/>
          <w:szCs w:val="24"/>
        </w:rPr>
        <w:t>pothesis on collective action (</w:t>
      </w:r>
      <w:r w:rsidR="00C06C49">
        <w:rPr>
          <w:rFonts w:ascii="Times New Roman" w:hAnsi="Times New Roman" w:cs="Times New Roman" w:hint="eastAsia"/>
          <w:sz w:val="24"/>
          <w:szCs w:val="24"/>
        </w:rPr>
        <w:t>t</w:t>
      </w:r>
      <w:r w:rsidR="00E61508">
        <w:rPr>
          <w:rFonts w:ascii="Times New Roman" w:hAnsi="Times New Roman" w:cs="Times New Roman"/>
          <w:sz w:val="24"/>
          <w:szCs w:val="24"/>
        </w:rPr>
        <w:t>he “close group” with close physical proximity experiences less monitoring costs for effective lobbying), a number of scholars enunciated the effect of geography on patterns of firm-lobbying and strategic voting</w:t>
      </w:r>
      <w:r w:rsidR="00B61F27">
        <w:rPr>
          <w:rFonts w:ascii="Times New Roman" w:hAnsi="Times New Roman" w:cs="Times New Roman"/>
          <w:sz w:val="24"/>
          <w:szCs w:val="24"/>
        </w:rPr>
        <w:t xml:space="preserve"> (Hansen 1990; </w:t>
      </w:r>
      <w:proofErr w:type="spellStart"/>
      <w:r w:rsidR="00B61F27">
        <w:rPr>
          <w:rFonts w:ascii="Times New Roman" w:hAnsi="Times New Roman" w:cs="Times New Roman"/>
          <w:sz w:val="24"/>
          <w:szCs w:val="24"/>
        </w:rPr>
        <w:t>Schonhardt</w:t>
      </w:r>
      <w:proofErr w:type="spellEnd"/>
      <w:r w:rsidR="00B61F27">
        <w:rPr>
          <w:rFonts w:ascii="Times New Roman" w:hAnsi="Times New Roman" w:cs="Times New Roman"/>
          <w:sz w:val="24"/>
          <w:szCs w:val="24"/>
        </w:rPr>
        <w:t xml:space="preserve"> and Bailey 1991)</w:t>
      </w:r>
      <w:r w:rsidR="00E61508">
        <w:rPr>
          <w:rFonts w:ascii="Times New Roman" w:hAnsi="Times New Roman" w:cs="Times New Roman"/>
          <w:sz w:val="24"/>
          <w:szCs w:val="24"/>
        </w:rPr>
        <w:t xml:space="preserve">. </w:t>
      </w:r>
      <w:r w:rsidR="00352C0D">
        <w:rPr>
          <w:rFonts w:ascii="Times New Roman" w:hAnsi="Times New Roman" w:cs="Times New Roman"/>
          <w:sz w:val="24"/>
          <w:szCs w:val="24"/>
        </w:rPr>
        <w:t xml:space="preserve">However, the relationship between geographical dispersion of industries and the level of achieved protectionism seems inconclusive. Whereas the collective action theory predicts high regional industrial concentration leading to stronger protection granted, </w:t>
      </w:r>
      <w:proofErr w:type="spellStart"/>
      <w:r w:rsidR="00352C0D">
        <w:rPr>
          <w:rFonts w:ascii="Times New Roman" w:hAnsi="Times New Roman" w:cs="Times New Roman"/>
          <w:sz w:val="24"/>
          <w:szCs w:val="24"/>
        </w:rPr>
        <w:t>Rogowski</w:t>
      </w:r>
      <w:proofErr w:type="spellEnd"/>
      <w:r w:rsidR="00352C0D">
        <w:rPr>
          <w:rFonts w:ascii="Times New Roman" w:hAnsi="Times New Roman" w:cs="Times New Roman"/>
          <w:sz w:val="24"/>
          <w:szCs w:val="24"/>
        </w:rPr>
        <w:t xml:space="preserve"> (1997) and Busch and Reinhardt (1999) argues that geographically dispersed regions acquire stronger protection due to its broader political representation in the Congress. </w:t>
      </w:r>
    </w:p>
    <w:p w14:paraId="0C836C0F" w14:textId="10C06313" w:rsidR="00C06C49" w:rsidRDefault="00C06C49" w:rsidP="004467D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Provided that geography of industrial concentration leads to two different theoretical predictions on protectionism, it is important to test the two theories </w:t>
      </w:r>
      <w:r w:rsidR="0082423F">
        <w:rPr>
          <w:rFonts w:ascii="Times New Roman" w:hAnsi="Times New Roman" w:cs="Times New Roman"/>
          <w:sz w:val="24"/>
          <w:szCs w:val="24"/>
        </w:rPr>
        <w:t>with speeches of politicians. Assuming that political speeches reflect both demands of the constituencies and the subsequent feedback from the politicians, analyzing the content of the speeches</w:t>
      </w:r>
      <w:r w:rsidR="006245FC">
        <w:rPr>
          <w:rFonts w:ascii="Times New Roman" w:hAnsi="Times New Roman" w:cs="Times New Roman"/>
          <w:sz w:val="24"/>
          <w:szCs w:val="24"/>
        </w:rPr>
        <w:t xml:space="preserve"> paves the way of understanding</w:t>
      </w:r>
      <w:r w:rsidR="0082423F">
        <w:rPr>
          <w:rFonts w:ascii="Times New Roman" w:hAnsi="Times New Roman" w:cs="Times New Roman"/>
          <w:sz w:val="24"/>
          <w:szCs w:val="24"/>
        </w:rPr>
        <w:t xml:space="preserve"> how geography plays a role in trade politics.  </w:t>
      </w:r>
    </w:p>
    <w:p w14:paraId="2F1D93D8" w14:textId="77777777" w:rsidR="00871074" w:rsidRPr="004467DA" w:rsidRDefault="00871074" w:rsidP="00447446">
      <w:pPr>
        <w:spacing w:after="0" w:line="480" w:lineRule="auto"/>
        <w:jc w:val="left"/>
        <w:rPr>
          <w:rFonts w:ascii="Times New Roman" w:hAnsi="Times New Roman" w:cs="Times New Roman"/>
          <w:sz w:val="24"/>
          <w:szCs w:val="24"/>
        </w:rPr>
      </w:pPr>
    </w:p>
    <w:p w14:paraId="06C875FD" w14:textId="77777777"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3. Theory</w:t>
      </w:r>
    </w:p>
    <w:p w14:paraId="53631671" w14:textId="3C8B3A4D" w:rsidR="00EB0A1B" w:rsidRDefault="004D7F96"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ab/>
        <w:t xml:space="preserve">We theorize that presidential candidates make campaign speeches considering the regional characteristics of the location where they deliver speech. This theory posits that geography shapes regional public opinion on trade, and presidential campaign speeches respond to the regional public opinion as a means of vote maximization. Presidential candidates would emphasize trade as a job in regions sensitive to trade-related unemployment. On the other hand, in regions insensitive to trade-related unemployment, they </w:t>
      </w:r>
      <w:r w:rsidR="00597AD1">
        <w:rPr>
          <w:rFonts w:ascii="Times New Roman" w:hAnsi="Times New Roman" w:cs="Times New Roman"/>
          <w:sz w:val="24"/>
          <w:szCs w:val="24"/>
        </w:rPr>
        <w:lastRenderedPageBreak/>
        <w:t>would frame trade as a type of</w:t>
      </w:r>
      <w:r>
        <w:rPr>
          <w:rFonts w:ascii="Times New Roman" w:hAnsi="Times New Roman" w:cs="Times New Roman"/>
          <w:sz w:val="24"/>
          <w:szCs w:val="24"/>
        </w:rPr>
        <w:t xml:space="preserve"> foreign policy. </w:t>
      </w:r>
      <w:r w:rsidR="00026FC0">
        <w:rPr>
          <w:rFonts w:ascii="Times New Roman" w:hAnsi="Times New Roman" w:cs="Times New Roman"/>
          <w:sz w:val="24"/>
          <w:szCs w:val="24"/>
        </w:rPr>
        <w:t>In other words, e</w:t>
      </w:r>
      <w:r w:rsidR="00597AD1">
        <w:rPr>
          <w:rFonts w:ascii="Times New Roman" w:hAnsi="Times New Roman" w:cs="Times New Roman"/>
          <w:sz w:val="24"/>
          <w:szCs w:val="24"/>
        </w:rPr>
        <w:t xml:space="preserve">ven if in-group favoritism and out-group anxiety sugarcoats trade rhetoric, the basis of the rhetoric resides in geography. </w:t>
      </w:r>
    </w:p>
    <w:p w14:paraId="01426DD4" w14:textId="77777777" w:rsidR="004D7F96" w:rsidRDefault="004D7F96" w:rsidP="00447446">
      <w:pPr>
        <w:spacing w:after="0" w:line="480" w:lineRule="auto"/>
        <w:jc w:val="left"/>
        <w:rPr>
          <w:rFonts w:ascii="Times New Roman" w:hAnsi="Times New Roman" w:cs="Times New Roman" w:hint="eastAsia"/>
          <w:sz w:val="24"/>
          <w:szCs w:val="24"/>
        </w:rPr>
      </w:pPr>
      <w:bookmarkStart w:id="0" w:name="_GoBack"/>
      <w:bookmarkEnd w:id="0"/>
    </w:p>
    <w:p w14:paraId="1B60DB59" w14:textId="77777777"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t>4. Hypotheses</w:t>
      </w:r>
    </w:p>
    <w:p w14:paraId="6DCBA731" w14:textId="77777777" w:rsidR="00EB0A1B" w:rsidRDefault="00EB0A1B" w:rsidP="00447446">
      <w:pPr>
        <w:spacing w:after="0" w:line="480" w:lineRule="auto"/>
        <w:jc w:val="left"/>
        <w:rPr>
          <w:rFonts w:ascii="Times New Roman" w:hAnsi="Times New Roman" w:cs="Times New Roman"/>
          <w:sz w:val="24"/>
          <w:szCs w:val="24"/>
        </w:rPr>
      </w:pPr>
    </w:p>
    <w:p w14:paraId="38D9F60B" w14:textId="77777777"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5. Empirical Strategy </w:t>
      </w:r>
    </w:p>
    <w:p w14:paraId="6526619F" w14:textId="11C1E15F" w:rsidR="004063B2" w:rsidRDefault="004063B2"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5-0.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criteria on Rust belt regions and swing states</w:t>
      </w:r>
    </w:p>
    <w:p w14:paraId="1CC0C590" w14:textId="77777777"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5-1. STM</w:t>
      </w:r>
    </w:p>
    <w:p w14:paraId="777335AB" w14:textId="26C50390" w:rsidR="007202A7" w:rsidRPr="007202A7" w:rsidRDefault="007202A7" w:rsidP="007202A7">
      <w:pPr>
        <w:pStyle w:val="a7"/>
        <w:numPr>
          <w:ilvl w:val="0"/>
          <w:numId w:val="1"/>
        </w:numPr>
        <w:spacing w:after="0" w:line="480" w:lineRule="auto"/>
        <w:jc w:val="left"/>
        <w:rPr>
          <w:rFonts w:ascii="Times New Roman" w:hAnsi="Times New Roman" w:cs="Times New Roman"/>
          <w:sz w:val="24"/>
          <w:szCs w:val="24"/>
        </w:rPr>
      </w:pPr>
      <w:r>
        <w:rPr>
          <w:rFonts w:ascii="Times New Roman" w:hAnsi="Times New Roman" w:cs="Times New Roman"/>
          <w:sz w:val="24"/>
          <w:szCs w:val="24"/>
        </w:rPr>
        <w:t>FREX score</w:t>
      </w:r>
    </w:p>
    <w:p w14:paraId="2A67D651" w14:textId="77777777"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5-2. DTM</w:t>
      </w:r>
    </w:p>
    <w:p w14:paraId="6F267916" w14:textId="7D658DA8" w:rsidR="007202A7" w:rsidRPr="007202A7" w:rsidRDefault="007202A7" w:rsidP="007202A7">
      <w:pPr>
        <w:pStyle w:val="a7"/>
        <w:numPr>
          <w:ilvl w:val="0"/>
          <w:numId w:val="1"/>
        </w:numPr>
        <w:spacing w:after="0" w:line="480" w:lineRule="auto"/>
        <w:jc w:val="left"/>
        <w:rPr>
          <w:rFonts w:ascii="Times New Roman" w:hAnsi="Times New Roman" w:cs="Times New Roman"/>
          <w:sz w:val="24"/>
          <w:szCs w:val="24"/>
        </w:rPr>
      </w:pPr>
      <w:r>
        <w:rPr>
          <w:rFonts w:ascii="Times New Roman" w:hAnsi="Times New Roman" w:cs="Times New Roman"/>
          <w:sz w:val="24"/>
          <w:szCs w:val="24"/>
        </w:rPr>
        <w:t>Adding word</w:t>
      </w:r>
      <w:r w:rsidR="001D1AAC">
        <w:rPr>
          <w:rFonts w:ascii="Times New Roman" w:hAnsi="Times New Roman" w:cs="Times New Roman"/>
          <w:sz w:val="24"/>
          <w:szCs w:val="24"/>
        </w:rPr>
        <w:t xml:space="preserve"> </w:t>
      </w:r>
      <w:r>
        <w:rPr>
          <w:rFonts w:ascii="Times New Roman" w:hAnsi="Times New Roman" w:cs="Times New Roman"/>
          <w:sz w:val="24"/>
          <w:szCs w:val="24"/>
        </w:rPr>
        <w:t>count</w:t>
      </w:r>
      <w:r w:rsidR="001D1AAC">
        <w:rPr>
          <w:rFonts w:ascii="Times New Roman" w:hAnsi="Times New Roman" w:cs="Times New Roman"/>
          <w:sz w:val="24"/>
          <w:szCs w:val="24"/>
        </w:rPr>
        <w:t xml:space="preserve">s * FREX </w:t>
      </w:r>
      <w:r>
        <w:rPr>
          <w:rFonts w:ascii="Times New Roman" w:hAnsi="Times New Roman" w:cs="Times New Roman"/>
          <w:sz w:val="24"/>
          <w:szCs w:val="24"/>
        </w:rPr>
        <w:t>score weights</w:t>
      </w:r>
    </w:p>
    <w:p w14:paraId="6C95B352" w14:textId="74F8D3C4" w:rsidR="00AA6503" w:rsidRDefault="00AA6503"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5-3. Sentimental </w:t>
      </w:r>
      <w:proofErr w:type="gramStart"/>
      <w:r w:rsidR="00AA4C42">
        <w:rPr>
          <w:rFonts w:ascii="Times New Roman" w:hAnsi="Times New Roman" w:cs="Times New Roman"/>
          <w:sz w:val="24"/>
          <w:szCs w:val="24"/>
        </w:rPr>
        <w:t>Analysis</w:t>
      </w:r>
      <w:r>
        <w:rPr>
          <w:rFonts w:ascii="Times New Roman" w:hAnsi="Times New Roman" w:cs="Times New Roman"/>
          <w:sz w:val="24"/>
          <w:szCs w:val="24"/>
        </w:rPr>
        <w:t>(</w:t>
      </w:r>
      <w:proofErr w:type="gramEnd"/>
      <w:r>
        <w:rPr>
          <w:rFonts w:ascii="Times New Roman" w:hAnsi="Times New Roman" w:cs="Times New Roman"/>
          <w:sz w:val="24"/>
          <w:szCs w:val="24"/>
        </w:rPr>
        <w:t>option)</w:t>
      </w:r>
    </w:p>
    <w:p w14:paraId="460D3F15" w14:textId="77777777" w:rsidR="00EB0A1B" w:rsidRDefault="00EB0A1B" w:rsidP="00447446">
      <w:pPr>
        <w:spacing w:after="0" w:line="480" w:lineRule="auto"/>
        <w:jc w:val="left"/>
        <w:rPr>
          <w:rFonts w:ascii="Times New Roman" w:hAnsi="Times New Roman" w:cs="Times New Roman"/>
          <w:sz w:val="24"/>
          <w:szCs w:val="24"/>
        </w:rPr>
      </w:pPr>
    </w:p>
    <w:p w14:paraId="0539F0DC" w14:textId="77777777"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6. Data and Data Structure</w:t>
      </w:r>
    </w:p>
    <w:p w14:paraId="55EFB4DB" w14:textId="06A549C1" w:rsidR="004063B2" w:rsidRDefault="004063B2"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source</w:t>
      </w:r>
      <w:r w:rsidR="00BD453A">
        <w:rPr>
          <w:rFonts w:ascii="Times New Roman" w:hAnsi="Times New Roman" w:cs="Times New Roman"/>
          <w:sz w:val="24"/>
          <w:szCs w:val="24"/>
        </w:rPr>
        <w:t>s</w:t>
      </w:r>
      <w:proofErr w:type="gramEnd"/>
      <w:r>
        <w:rPr>
          <w:rFonts w:ascii="Times New Roman" w:hAnsi="Times New Roman" w:cs="Times New Roman"/>
          <w:sz w:val="24"/>
          <w:szCs w:val="24"/>
        </w:rPr>
        <w:t>, cleaning issues</w:t>
      </w:r>
      <w:r w:rsidR="00BB7FAC">
        <w:rPr>
          <w:rFonts w:ascii="Times New Roman" w:hAnsi="Times New Roman" w:cs="Times New Roman"/>
          <w:sz w:val="24"/>
          <w:szCs w:val="24"/>
        </w:rPr>
        <w:t xml:space="preserve"> </w:t>
      </w:r>
      <w:r>
        <w:rPr>
          <w:rFonts w:ascii="Times New Roman" w:hAnsi="Times New Roman" w:cs="Times New Roman"/>
          <w:sz w:val="24"/>
          <w:szCs w:val="24"/>
        </w:rPr>
        <w:t>(duplicates, no scripts, sounds..)</w:t>
      </w:r>
    </w:p>
    <w:p w14:paraId="14F8A75C" w14:textId="7241F85A" w:rsidR="00BD453A" w:rsidRDefault="00BD453A"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to deal with missing values, and why it happens</w:t>
      </w:r>
    </w:p>
    <w:p w14:paraId="0A123030" w14:textId="02B511A9" w:rsidR="00093348" w:rsidRDefault="00093348"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007202A7">
        <w:rPr>
          <w:rFonts w:ascii="Times New Roman" w:hAnsi="Times New Roman" w:cs="Times New Roman"/>
          <w:sz w:val="24"/>
          <w:szCs w:val="24"/>
        </w:rPr>
        <w:t>State issues -&gt; multiple/</w:t>
      </w:r>
      <w:proofErr w:type="gramStart"/>
      <w:r w:rsidR="007202A7">
        <w:rPr>
          <w:rFonts w:ascii="Times New Roman" w:hAnsi="Times New Roman" w:cs="Times New Roman"/>
          <w:sz w:val="24"/>
          <w:szCs w:val="24"/>
        </w:rPr>
        <w:t>foreign ,</w:t>
      </w:r>
      <w:proofErr w:type="gramEnd"/>
      <w:r w:rsidR="007202A7">
        <w:rPr>
          <w:rFonts w:ascii="Times New Roman" w:hAnsi="Times New Roman" w:cs="Times New Roman"/>
          <w:sz w:val="24"/>
          <w:szCs w:val="24"/>
        </w:rPr>
        <w:t xml:space="preserve"> no information on swing states vote ratio</w:t>
      </w:r>
    </w:p>
    <w:p w14:paraId="192460E2" w14:textId="4E72ACE3" w:rsidR="005845B6" w:rsidRDefault="005845B6"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Descriptive S</w:t>
      </w:r>
      <w:r w:rsidR="00BB7FAC">
        <w:rPr>
          <w:rFonts w:ascii="Times New Roman" w:hAnsi="Times New Roman" w:cs="Times New Roman"/>
          <w:sz w:val="24"/>
          <w:szCs w:val="24"/>
        </w:rPr>
        <w:t>tatics (Whole, by rust/non-rust</w:t>
      </w:r>
      <w:r>
        <w:rPr>
          <w:rFonts w:ascii="Times New Roman" w:hAnsi="Times New Roman" w:cs="Times New Roman"/>
          <w:sz w:val="24"/>
          <w:szCs w:val="24"/>
        </w:rPr>
        <w:t>, by swing/non</w:t>
      </w:r>
      <w:r w:rsidR="00BB7FAC">
        <w:rPr>
          <w:rFonts w:ascii="Times New Roman" w:hAnsi="Times New Roman" w:cs="Times New Roman"/>
          <w:sz w:val="24"/>
          <w:szCs w:val="24"/>
        </w:rPr>
        <w:t>-</w:t>
      </w:r>
      <w:r>
        <w:rPr>
          <w:rFonts w:ascii="Times New Roman" w:hAnsi="Times New Roman" w:cs="Times New Roman"/>
          <w:sz w:val="24"/>
          <w:szCs w:val="24"/>
        </w:rPr>
        <w:t>swing)</w:t>
      </w:r>
    </w:p>
    <w:p w14:paraId="1AD9CE70" w14:textId="77777777"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 Presidential Speech Map </w:t>
      </w:r>
    </w:p>
    <w:p w14:paraId="30D1601A" w14:textId="77777777" w:rsidR="00EB0A1B" w:rsidRDefault="00EB0A1B" w:rsidP="00447446">
      <w:pPr>
        <w:spacing w:after="0" w:line="480" w:lineRule="auto"/>
        <w:jc w:val="left"/>
        <w:rPr>
          <w:rFonts w:ascii="Times New Roman" w:hAnsi="Times New Roman" w:cs="Times New Roman"/>
          <w:sz w:val="24"/>
          <w:szCs w:val="24"/>
        </w:rPr>
      </w:pPr>
    </w:p>
    <w:p w14:paraId="6B608EDF" w14:textId="77777777" w:rsidR="00EB0A1B"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7. </w:t>
      </w:r>
      <w:r w:rsidR="00EB0A1B">
        <w:rPr>
          <w:rFonts w:ascii="Times New Roman" w:hAnsi="Times New Roman" w:cs="Times New Roman"/>
          <w:sz w:val="24"/>
          <w:szCs w:val="24"/>
        </w:rPr>
        <w:t>Main Results</w:t>
      </w:r>
    </w:p>
    <w:p w14:paraId="6D19056D" w14:textId="73F21F9B" w:rsidR="002571F4" w:rsidRDefault="00EC2E7E"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Trade salience map</w:t>
      </w:r>
    </w:p>
    <w:p w14:paraId="72560183" w14:textId="77777777"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Vote margin—FREX proportion graph</w:t>
      </w:r>
    </w:p>
    <w:p w14:paraId="2AB364A3" w14:textId="779EEE10" w:rsidR="002571F4" w:rsidRDefault="002571F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352C8">
        <w:rPr>
          <w:rFonts w:ascii="Times New Roman" w:hAnsi="Times New Roman" w:cs="Times New Roman"/>
          <w:sz w:val="24"/>
          <w:szCs w:val="24"/>
        </w:rPr>
        <w:t>word</w:t>
      </w:r>
      <w:proofErr w:type="gramEnd"/>
      <w:r w:rsidR="009352C8">
        <w:rPr>
          <w:rFonts w:ascii="Times New Roman" w:hAnsi="Times New Roman" w:cs="Times New Roman"/>
          <w:sz w:val="24"/>
          <w:szCs w:val="24"/>
        </w:rPr>
        <w:t xml:space="preserve"> clouds</w:t>
      </w:r>
    </w:p>
    <w:p w14:paraId="6884EC35" w14:textId="77777777"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 Regression </w:t>
      </w:r>
    </w:p>
    <w:p w14:paraId="4E66A391" w14:textId="77777777" w:rsidR="00AA6503" w:rsidRDefault="00AA6503"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lastRenderedPageBreak/>
        <w:t>- Positive/ Negative trade-related sentences from Sentimental Analysis (Focus on framing)</w:t>
      </w:r>
    </w:p>
    <w:p w14:paraId="529DC43F" w14:textId="77777777" w:rsidR="00EB0A1B" w:rsidRDefault="00EB0A1B" w:rsidP="00447446">
      <w:pPr>
        <w:spacing w:after="0" w:line="480" w:lineRule="auto"/>
        <w:jc w:val="left"/>
        <w:rPr>
          <w:rFonts w:ascii="Times New Roman" w:hAnsi="Times New Roman" w:cs="Times New Roman"/>
          <w:sz w:val="24"/>
          <w:szCs w:val="24"/>
        </w:rPr>
      </w:pPr>
    </w:p>
    <w:p w14:paraId="097E852C" w14:textId="77777777"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8. Conclusion</w:t>
      </w:r>
    </w:p>
    <w:p w14:paraId="55C7AC1E" w14:textId="04892276" w:rsidR="00C57BDD" w:rsidRDefault="00C57BDD" w:rsidP="00C57BDD">
      <w:pPr>
        <w:spacing w:after="0"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This research develops the literature on American politics and IPE in two ways. First, this research dis-entangles the president and presidential candidates. While the former is more institutionally bound by separation of powers, the latter has more discretion in </w:t>
      </w:r>
      <w:r w:rsidR="001B0EC3">
        <w:rPr>
          <w:rFonts w:ascii="Times New Roman" w:hAnsi="Times New Roman" w:cs="Times New Roman"/>
          <w:sz w:val="24"/>
          <w:szCs w:val="24"/>
        </w:rPr>
        <w:t>positioning-taking</w:t>
      </w:r>
      <w:r w:rsidR="0048224A">
        <w:rPr>
          <w:rFonts w:ascii="Times New Roman" w:hAnsi="Times New Roman" w:cs="Times New Roman"/>
          <w:sz w:val="24"/>
          <w:szCs w:val="24"/>
        </w:rPr>
        <w:t xml:space="preserve">. </w:t>
      </w:r>
      <w:r w:rsidR="001B0EC3">
        <w:rPr>
          <w:rFonts w:ascii="Times New Roman" w:hAnsi="Times New Roman" w:cs="Times New Roman"/>
          <w:sz w:val="24"/>
          <w:szCs w:val="24"/>
        </w:rPr>
        <w:t>Additionally, their incentive to be the president drive them to use the discretion in a way that maximizes probability of winning the election. Second, this research brings back the importance of geography in international trade</w:t>
      </w:r>
      <w:r w:rsidR="00EF4589">
        <w:rPr>
          <w:rFonts w:ascii="Times New Roman" w:hAnsi="Times New Roman" w:cs="Times New Roman"/>
          <w:sz w:val="24"/>
          <w:szCs w:val="24"/>
        </w:rPr>
        <w:t xml:space="preserve"> in linkage with public opinion</w:t>
      </w:r>
      <w:r w:rsidR="001B0EC3">
        <w:rPr>
          <w:rFonts w:ascii="Times New Roman" w:hAnsi="Times New Roman" w:cs="Times New Roman"/>
          <w:sz w:val="24"/>
          <w:szCs w:val="24"/>
        </w:rPr>
        <w:t xml:space="preserve">. </w:t>
      </w:r>
      <w:r w:rsidR="00EF4589">
        <w:rPr>
          <w:rFonts w:ascii="Times New Roman" w:hAnsi="Times New Roman" w:cs="Times New Roman"/>
          <w:sz w:val="24"/>
          <w:szCs w:val="24"/>
        </w:rPr>
        <w:t xml:space="preserve">Geography not only explains special interest group, but also explains </w:t>
      </w:r>
      <w:r w:rsidR="001E6399">
        <w:rPr>
          <w:rFonts w:ascii="Times New Roman" w:hAnsi="Times New Roman" w:cs="Times New Roman"/>
          <w:sz w:val="24"/>
          <w:szCs w:val="24"/>
        </w:rPr>
        <w:t xml:space="preserve">differences in public opinion by region.   </w:t>
      </w:r>
    </w:p>
    <w:p w14:paraId="10FD1EE2" w14:textId="72DCD7A1" w:rsidR="00871074" w:rsidRDefault="00871074" w:rsidP="00871074">
      <w:pPr>
        <w:spacing w:after="0" w:line="480" w:lineRule="auto"/>
        <w:rPr>
          <w:rFonts w:ascii="Times New Roman" w:hAnsi="Times New Roman" w:cs="Times New Roman"/>
          <w:sz w:val="24"/>
          <w:szCs w:val="24"/>
        </w:rPr>
      </w:pPr>
    </w:p>
    <w:p w14:paraId="1D492B35" w14:textId="77777777" w:rsidR="00871074" w:rsidRDefault="00871074" w:rsidP="00871074">
      <w:pPr>
        <w:spacing w:after="0" w:line="480" w:lineRule="auto"/>
        <w:rPr>
          <w:rFonts w:ascii="Times New Roman" w:hAnsi="Times New Roman" w:cs="Times New Roman"/>
          <w:sz w:val="24"/>
          <w:szCs w:val="24"/>
        </w:rPr>
      </w:pPr>
    </w:p>
    <w:p w14:paraId="71196A08" w14:textId="77777777" w:rsidR="00871074" w:rsidRDefault="00871074">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14:paraId="575240AB" w14:textId="7390B52A" w:rsidR="00871074" w:rsidRPr="00871074" w:rsidRDefault="00871074" w:rsidP="0087107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9. </w:t>
      </w:r>
      <w:r w:rsidRPr="00871074">
        <w:rPr>
          <w:rFonts w:ascii="Times New Roman" w:hAnsi="Times New Roman" w:cs="Times New Roman" w:hint="eastAsia"/>
          <w:sz w:val="24"/>
          <w:szCs w:val="24"/>
        </w:rPr>
        <w:t xml:space="preserve">References </w:t>
      </w:r>
    </w:p>
    <w:p w14:paraId="6822F182" w14:textId="77777777" w:rsidR="00C57BDD" w:rsidRPr="00515A74" w:rsidRDefault="00C57BDD" w:rsidP="00447446">
      <w:pPr>
        <w:spacing w:after="0" w:line="480" w:lineRule="auto"/>
        <w:jc w:val="left"/>
        <w:rPr>
          <w:rFonts w:ascii="Times New Roman" w:hAnsi="Times New Roman" w:cs="Times New Roman"/>
          <w:sz w:val="24"/>
          <w:szCs w:val="24"/>
        </w:rPr>
      </w:pPr>
    </w:p>
    <w:sectPr w:rsidR="00C57BDD" w:rsidRPr="00515A74">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FB822" w14:textId="77777777" w:rsidR="00680A90" w:rsidRDefault="00680A90" w:rsidP="006B1D47">
      <w:pPr>
        <w:spacing w:after="0" w:line="240" w:lineRule="auto"/>
      </w:pPr>
      <w:r>
        <w:separator/>
      </w:r>
    </w:p>
  </w:endnote>
  <w:endnote w:type="continuationSeparator" w:id="0">
    <w:p w14:paraId="5B4880F5" w14:textId="77777777" w:rsidR="00680A90" w:rsidRDefault="00680A90" w:rsidP="006B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3343976"/>
      <w:docPartObj>
        <w:docPartGallery w:val="Page Numbers (Bottom of Page)"/>
        <w:docPartUnique/>
      </w:docPartObj>
    </w:sdtPr>
    <w:sdtEndPr/>
    <w:sdtContent>
      <w:p w14:paraId="0FE9CD0F" w14:textId="38B553B8" w:rsidR="00A0701C" w:rsidRDefault="00A0701C" w:rsidP="00A0701C">
        <w:pPr>
          <w:pStyle w:val="a6"/>
          <w:jc w:val="right"/>
        </w:pPr>
        <w:r>
          <w:fldChar w:fldCharType="begin"/>
        </w:r>
        <w:r>
          <w:instrText>PAGE   \* MERGEFORMAT</w:instrText>
        </w:r>
        <w:r>
          <w:fldChar w:fldCharType="separate"/>
        </w:r>
        <w:r w:rsidR="00026FC0" w:rsidRPr="00026FC0">
          <w:rPr>
            <w:noProof/>
            <w:lang w:val="ko-KR"/>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44E3F" w14:textId="77777777" w:rsidR="00680A90" w:rsidRDefault="00680A90" w:rsidP="006B1D47">
      <w:pPr>
        <w:spacing w:after="0" w:line="240" w:lineRule="auto"/>
      </w:pPr>
      <w:r>
        <w:separator/>
      </w:r>
    </w:p>
  </w:footnote>
  <w:footnote w:type="continuationSeparator" w:id="0">
    <w:p w14:paraId="26EEF078" w14:textId="77777777" w:rsidR="00680A90" w:rsidRDefault="00680A90" w:rsidP="006B1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6579C"/>
    <w:multiLevelType w:val="hybridMultilevel"/>
    <w:tmpl w:val="10F282F8"/>
    <w:lvl w:ilvl="0" w:tplc="40C2BD34">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72"/>
    <w:rsid w:val="00026FC0"/>
    <w:rsid w:val="0007222F"/>
    <w:rsid w:val="00093348"/>
    <w:rsid w:val="000F48F9"/>
    <w:rsid w:val="00120E84"/>
    <w:rsid w:val="00123C5C"/>
    <w:rsid w:val="00147CCE"/>
    <w:rsid w:val="001B0EC3"/>
    <w:rsid w:val="001D1AAC"/>
    <w:rsid w:val="001D4894"/>
    <w:rsid w:val="001E6399"/>
    <w:rsid w:val="001F4634"/>
    <w:rsid w:val="00237158"/>
    <w:rsid w:val="002571F4"/>
    <w:rsid w:val="00352C0D"/>
    <w:rsid w:val="003849A9"/>
    <w:rsid w:val="004063B2"/>
    <w:rsid w:val="004467DA"/>
    <w:rsid w:val="00447446"/>
    <w:rsid w:val="0048224A"/>
    <w:rsid w:val="004D7F96"/>
    <w:rsid w:val="0050135A"/>
    <w:rsid w:val="00515A74"/>
    <w:rsid w:val="0053799E"/>
    <w:rsid w:val="005845B6"/>
    <w:rsid w:val="00591B03"/>
    <w:rsid w:val="00597AD1"/>
    <w:rsid w:val="005D6686"/>
    <w:rsid w:val="005F6DE3"/>
    <w:rsid w:val="006245FC"/>
    <w:rsid w:val="00680A90"/>
    <w:rsid w:val="006B1D47"/>
    <w:rsid w:val="006C2516"/>
    <w:rsid w:val="007202A7"/>
    <w:rsid w:val="00767306"/>
    <w:rsid w:val="007F1FA9"/>
    <w:rsid w:val="0082423F"/>
    <w:rsid w:val="00850EFE"/>
    <w:rsid w:val="00867D13"/>
    <w:rsid w:val="00871074"/>
    <w:rsid w:val="008911E7"/>
    <w:rsid w:val="008D63A8"/>
    <w:rsid w:val="008E30DA"/>
    <w:rsid w:val="009352C8"/>
    <w:rsid w:val="009568CD"/>
    <w:rsid w:val="009A3E37"/>
    <w:rsid w:val="00A0701C"/>
    <w:rsid w:val="00AA0C7D"/>
    <w:rsid w:val="00AA4C42"/>
    <w:rsid w:val="00AA6503"/>
    <w:rsid w:val="00AE2065"/>
    <w:rsid w:val="00B22D2A"/>
    <w:rsid w:val="00B46815"/>
    <w:rsid w:val="00B61F27"/>
    <w:rsid w:val="00B86A6A"/>
    <w:rsid w:val="00BB7FAC"/>
    <w:rsid w:val="00BC0B6E"/>
    <w:rsid w:val="00BD453A"/>
    <w:rsid w:val="00C06C49"/>
    <w:rsid w:val="00C31378"/>
    <w:rsid w:val="00C57BDD"/>
    <w:rsid w:val="00C963C0"/>
    <w:rsid w:val="00D33172"/>
    <w:rsid w:val="00D77729"/>
    <w:rsid w:val="00D94052"/>
    <w:rsid w:val="00E61508"/>
    <w:rsid w:val="00E94C1A"/>
    <w:rsid w:val="00EB0A1B"/>
    <w:rsid w:val="00EB5680"/>
    <w:rsid w:val="00EC2E7E"/>
    <w:rsid w:val="00EF1F9E"/>
    <w:rsid w:val="00EF4589"/>
    <w:rsid w:val="00F03C06"/>
    <w:rsid w:val="00F94077"/>
    <w:rsid w:val="00FA37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AFE5"/>
  <w15:chartTrackingRefBased/>
  <w15:docId w15:val="{2557BF40-0E7E-460D-91D8-B2E31265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6B1D47"/>
    <w:pPr>
      <w:snapToGrid w:val="0"/>
      <w:jc w:val="left"/>
    </w:pPr>
  </w:style>
  <w:style w:type="character" w:customStyle="1" w:styleId="Char">
    <w:name w:val="각주 텍스트 Char"/>
    <w:basedOn w:val="a0"/>
    <w:link w:val="a3"/>
    <w:uiPriority w:val="99"/>
    <w:semiHidden/>
    <w:rsid w:val="006B1D47"/>
  </w:style>
  <w:style w:type="character" w:styleId="a4">
    <w:name w:val="footnote reference"/>
    <w:basedOn w:val="a0"/>
    <w:uiPriority w:val="99"/>
    <w:semiHidden/>
    <w:unhideWhenUsed/>
    <w:rsid w:val="006B1D47"/>
    <w:rPr>
      <w:vertAlign w:val="superscript"/>
    </w:rPr>
  </w:style>
  <w:style w:type="paragraph" w:styleId="a5">
    <w:name w:val="header"/>
    <w:basedOn w:val="a"/>
    <w:link w:val="Char0"/>
    <w:uiPriority w:val="99"/>
    <w:unhideWhenUsed/>
    <w:rsid w:val="00A0701C"/>
    <w:pPr>
      <w:tabs>
        <w:tab w:val="center" w:pos="4513"/>
        <w:tab w:val="right" w:pos="9026"/>
      </w:tabs>
      <w:snapToGrid w:val="0"/>
    </w:pPr>
  </w:style>
  <w:style w:type="character" w:customStyle="1" w:styleId="Char0">
    <w:name w:val="머리글 Char"/>
    <w:basedOn w:val="a0"/>
    <w:link w:val="a5"/>
    <w:uiPriority w:val="99"/>
    <w:rsid w:val="00A0701C"/>
  </w:style>
  <w:style w:type="paragraph" w:styleId="a6">
    <w:name w:val="footer"/>
    <w:basedOn w:val="a"/>
    <w:link w:val="Char1"/>
    <w:uiPriority w:val="99"/>
    <w:unhideWhenUsed/>
    <w:rsid w:val="00A0701C"/>
    <w:pPr>
      <w:tabs>
        <w:tab w:val="center" w:pos="4513"/>
        <w:tab w:val="right" w:pos="9026"/>
      </w:tabs>
      <w:snapToGrid w:val="0"/>
    </w:pPr>
  </w:style>
  <w:style w:type="character" w:customStyle="1" w:styleId="Char1">
    <w:name w:val="바닥글 Char"/>
    <w:basedOn w:val="a0"/>
    <w:link w:val="a6"/>
    <w:uiPriority w:val="99"/>
    <w:rsid w:val="00A0701C"/>
  </w:style>
  <w:style w:type="paragraph" w:styleId="a7">
    <w:name w:val="List Paragraph"/>
    <w:basedOn w:val="a"/>
    <w:uiPriority w:val="34"/>
    <w:qFormat/>
    <w:rsid w:val="00720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78629-BFA4-49D4-99FC-0CFA64AE9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1348</Words>
  <Characters>7685</Characters>
  <Application>Microsoft Office Word</Application>
  <DocSecurity>0</DocSecurity>
  <Lines>64</Lines>
  <Paragraphs>18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minju kim</dc:creator>
  <cp:keywords/>
  <dc:description/>
  <cp:lastModifiedBy>minju kim</cp:lastModifiedBy>
  <cp:revision>34</cp:revision>
  <dcterms:created xsi:type="dcterms:W3CDTF">2018-03-11T22:06:00Z</dcterms:created>
  <dcterms:modified xsi:type="dcterms:W3CDTF">2018-03-13T02:50:00Z</dcterms:modified>
</cp:coreProperties>
</file>