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35753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Introduction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China </w:t>
      </w:r>
      <w:r>
        <w:rPr>
          <w:rFonts w:ascii="Times New Roman" w:hAnsi="Times New Roman" w:cs="Times New Roman"/>
          <w:sz w:val="24"/>
          <w:szCs w:val="24"/>
        </w:rPr>
        <w:t>Shock influencing domestic politics</w:t>
      </w:r>
    </w:p>
    <w:p w:rsid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But salience of the trade topic is different in geographic region </w:t>
      </w:r>
    </w:p>
    <w:p w:rsidR="008B2EA9" w:rsidRPr="008B2EA9" w:rsidRDefault="008B2EA9" w:rsidP="008B2EA9">
      <w:pPr>
        <w:pStyle w:val="a3"/>
        <w:numPr>
          <w:ilvl w:val="0"/>
          <w:numId w:val="3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How would presidential candidates manipulate trade rhetoric so that voters cast more votes on them?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Review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Literature on </w:t>
      </w:r>
      <w:r>
        <w:rPr>
          <w:rFonts w:ascii="Times New Roman" w:hAnsi="Times New Roman" w:cs="Times New Roman"/>
          <w:sz w:val="24"/>
          <w:szCs w:val="24"/>
        </w:rPr>
        <w:t>Trade and Presidential Election</w:t>
      </w:r>
    </w:p>
    <w:p w:rsidR="00BC6B6F" w:rsidRPr="00BC6B6F" w:rsidRDefault="00BC6B6F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Literature on Trade and Partisanship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Literature on Presidential Campaign Strategy </w:t>
      </w:r>
    </w:p>
    <w:p w:rsidR="002243A5" w:rsidRDefault="002243A5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Theory</w:t>
      </w:r>
    </w:p>
    <w:p w:rsidR="00BC6B6F" w:rsidRPr="00BC6B6F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Presidential candidates make campaign speeches considering the regional characteristics </w:t>
      </w:r>
      <w:r w:rsidR="00BC6B6F">
        <w:rPr>
          <w:rFonts w:ascii="Times New Roman" w:hAnsi="Times New Roman" w:cs="Times New Roman"/>
          <w:sz w:val="24"/>
          <w:szCs w:val="24"/>
        </w:rPr>
        <w:t xml:space="preserve">of </w:t>
      </w:r>
      <w:r w:rsidR="00F97766">
        <w:rPr>
          <w:rFonts w:ascii="Times New Roman" w:hAnsi="Times New Roman" w:cs="Times New Roman"/>
          <w:sz w:val="24"/>
          <w:szCs w:val="24"/>
        </w:rPr>
        <w:t xml:space="preserve">the location </w:t>
      </w:r>
      <w:r w:rsidR="00BC6B6F">
        <w:rPr>
          <w:rFonts w:ascii="Times New Roman" w:hAnsi="Times New Roman" w:cs="Times New Roman"/>
          <w:sz w:val="24"/>
          <w:szCs w:val="24"/>
        </w:rPr>
        <w:t>where they delivery speech.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Hypotheses</w:t>
      </w:r>
    </w:p>
    <w:p w:rsid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H1: </w:t>
      </w:r>
      <w:r w:rsidR="00BC6B6F">
        <w:rPr>
          <w:rFonts w:ascii="Times New Roman" w:hAnsi="Times New Roman" w:cs="Times New Roman"/>
          <w:sz w:val="24"/>
          <w:szCs w:val="24"/>
        </w:rPr>
        <w:t>President</w:t>
      </w:r>
      <w:r w:rsidR="00AC0BFF">
        <w:rPr>
          <w:rFonts w:ascii="Times New Roman" w:hAnsi="Times New Roman" w:cs="Times New Roman"/>
          <w:sz w:val="24"/>
          <w:szCs w:val="24"/>
        </w:rPr>
        <w:t>ial candidates talk trade as an act of economic transactions in speeches of rust belt regions.</w:t>
      </w:r>
    </w:p>
    <w:p w:rsidR="00AC0BFF" w:rsidRPr="00AC0BFF" w:rsidRDefault="00AC0BFF" w:rsidP="00AC0BF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H2: Presidential candidates link trade with national security in speeches of non-rustbelt regions.</w:t>
      </w:r>
    </w:p>
    <w:p w:rsidR="002243A5" w:rsidRPr="00AC0BFF" w:rsidRDefault="002243A5" w:rsidP="00AC0BF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AC0BFF">
        <w:rPr>
          <w:rFonts w:ascii="Times New Roman" w:hAnsi="Times New Roman" w:cs="Times New Roman"/>
          <w:sz w:val="24"/>
          <w:szCs w:val="24"/>
        </w:rPr>
        <w:t>3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  <w:r w:rsidR="00AC0BFF">
        <w:rPr>
          <w:rFonts w:ascii="Times New Roman" w:hAnsi="Times New Roman" w:cs="Times New Roman"/>
          <w:sz w:val="24"/>
          <w:szCs w:val="24"/>
        </w:rPr>
        <w:t>Within rust belt regions, if the regions are swing states, presidential candidates talk more about threatened job security due to import competition</w:t>
      </w:r>
      <w:r w:rsidR="00633EFD">
        <w:rPr>
          <w:rFonts w:ascii="Times New Roman" w:hAnsi="Times New Roman" w:cs="Times New Roman"/>
          <w:sz w:val="24"/>
          <w:szCs w:val="24"/>
        </w:rPr>
        <w:t>.</w:t>
      </w:r>
    </w:p>
    <w:p w:rsidR="002243A5" w:rsidRPr="002243A5" w:rsidRDefault="002243A5" w:rsidP="00BC6B6F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H4: </w:t>
      </w:r>
      <w:r w:rsidR="00AC0BFF">
        <w:rPr>
          <w:rFonts w:ascii="Times New Roman" w:hAnsi="Times New Roman" w:cs="Times New Roman"/>
          <w:sz w:val="24"/>
          <w:szCs w:val="24"/>
        </w:rPr>
        <w:t>Within non-rust belt regions, if the regions are swing states, presidential candidates talk more abo</w:t>
      </w:r>
      <w:r w:rsidR="002712AB">
        <w:rPr>
          <w:rFonts w:ascii="Times New Roman" w:hAnsi="Times New Roman" w:cs="Times New Roman"/>
          <w:sz w:val="24"/>
          <w:szCs w:val="24"/>
        </w:rPr>
        <w:t>ut threatened national security due to globalization.</w:t>
      </w: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Empirical Strategy </w:t>
      </w:r>
    </w:p>
    <w:p w:rsidR="002712AB" w:rsidRDefault="002712AB" w:rsidP="002712AB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Structural Topic Model</w:t>
      </w:r>
    </w:p>
    <w:p w:rsidR="002712AB" w:rsidRDefault="002712AB" w:rsidP="007E49A2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OLS Regression</w:t>
      </w:r>
    </w:p>
    <w:p w:rsidR="00B10963" w:rsidRPr="00B10963" w:rsidRDefault="00B10963" w:rsidP="00B10963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DV: </w:t>
      </w:r>
      <w:r>
        <w:rPr>
          <w:rFonts w:ascii="Times New Roman" w:hAnsi="Times New Roman" w:cs="Times New Roman"/>
          <w:sz w:val="24"/>
          <w:szCs w:val="24"/>
        </w:rPr>
        <w:t>Unigram</w:t>
      </w:r>
      <w:r w:rsidR="002712AB">
        <w:rPr>
          <w:rFonts w:ascii="Times New Roman" w:hAnsi="Times New Roman" w:cs="Times New Roman"/>
          <w:sz w:val="24"/>
          <w:szCs w:val="24"/>
        </w:rPr>
        <w:t xml:space="preserve"> frequency </w:t>
      </w:r>
      <w:r>
        <w:rPr>
          <w:rFonts w:ascii="Times New Roman" w:hAnsi="Times New Roman" w:cs="Times New Roman"/>
          <w:sz w:val="24"/>
          <w:szCs w:val="24"/>
        </w:rPr>
        <w:t xml:space="preserve">(of trade-related documents extracted from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stm</w:t>
      </w:r>
      <w:proofErr w:type="spellEnd"/>
      <w:r>
        <w:rPr>
          <w:rFonts w:ascii="Times New Roman" w:hAnsi="Times New Roman" w:cs="Times New Roman"/>
          <w:sz w:val="24"/>
          <w:szCs w:val="24"/>
        </w:rPr>
        <w:t>, subset to rustbelt &amp; swing state)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IV: Partisanship of the author </w:t>
      </w:r>
    </w:p>
    <w:p w:rsidR="00B10963" w:rsidRDefault="00B10963" w:rsidP="002712AB">
      <w:pPr>
        <w:pStyle w:val="a3"/>
        <w:numPr>
          <w:ilvl w:val="0"/>
          <w:numId w:val="2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Controls: year-fixed, state-level unemployment, candidate-fixed, author’s position as the incumbent vs. challenger, the partisan similarity of the author and the local governor (1= same, 0 = different)</w:t>
      </w:r>
    </w:p>
    <w:p w:rsidR="008B2EA9" w:rsidRDefault="008B2EA9">
      <w:pPr>
        <w:widowControl/>
        <w:wordWrap/>
        <w:autoSpaceDE/>
        <w:autoSpaceDN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9F0BFE" w:rsidRDefault="009F0BFE" w:rsidP="002712AB">
      <w:pPr>
        <w:jc w:val="left"/>
        <w:rPr>
          <w:rFonts w:ascii="Times New Roman" w:hAnsi="Times New Roman" w:cs="Times New Roman"/>
          <w:sz w:val="24"/>
          <w:szCs w:val="24"/>
        </w:rPr>
      </w:pPr>
      <w:r w:rsidRPr="002712AB">
        <w:rPr>
          <w:rFonts w:ascii="Times New Roman" w:hAnsi="Times New Roman" w:cs="Times New Roman"/>
          <w:sz w:val="24"/>
          <w:szCs w:val="24"/>
        </w:rPr>
        <w:lastRenderedPageBreak/>
        <w:t>Result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>
        <w:rPr>
          <w:rFonts w:ascii="Times New Roman" w:hAnsi="Times New Roman" w:cs="Times New Roman" w:hint="eastAsia"/>
          <w:sz w:val="24"/>
          <w:szCs w:val="24"/>
        </w:rPr>
        <w:t xml:space="preserve">TM </w:t>
      </w:r>
      <w:r>
        <w:rPr>
          <w:rFonts w:ascii="Times New Roman" w:hAnsi="Times New Roman" w:cs="Times New Roman"/>
          <w:sz w:val="24"/>
          <w:szCs w:val="24"/>
        </w:rPr>
        <w:t xml:space="preserve">Word Clustering Table </w:t>
      </w:r>
    </w:p>
    <w:tbl>
      <w:tblPr>
        <w:tblStyle w:val="a4"/>
        <w:tblW w:w="0" w:type="auto"/>
        <w:tblInd w:w="760" w:type="dxa"/>
        <w:tblLook w:val="04A0" w:firstRow="1" w:lastRow="0" w:firstColumn="1" w:lastColumn="0" w:noHBand="0" w:noVBand="1"/>
      </w:tblPr>
      <w:tblGrid>
        <w:gridCol w:w="1503"/>
        <w:gridCol w:w="2552"/>
        <w:gridCol w:w="4201"/>
      </w:tblGrid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Rust-belt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Non-rust belt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S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hina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(Job Security)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Isla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m, African American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(Immigration)</w:t>
            </w:r>
          </w:p>
        </w:tc>
      </w:tr>
      <w:tr w:rsidR="00B10963" w:rsidTr="00A63D25">
        <w:tc>
          <w:tcPr>
            <w:tcW w:w="1503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Non-Swing</w:t>
            </w:r>
          </w:p>
        </w:tc>
        <w:tc>
          <w:tcPr>
            <w:tcW w:w="2552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 w:hint="eastAsia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Korea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A63D25">
              <w:rPr>
                <w:rFonts w:ascii="Times New Roman" w:hAnsi="Times New Roman" w:cs="Times New Roman" w:hint="eastAsia"/>
                <w:sz w:val="24"/>
                <w:szCs w:val="24"/>
              </w:rPr>
              <w:t>FTA)</w:t>
            </w:r>
          </w:p>
        </w:tc>
        <w:tc>
          <w:tcPr>
            <w:tcW w:w="4201" w:type="dxa"/>
          </w:tcPr>
          <w:p w:rsidR="00B10963" w:rsidRDefault="00B10963" w:rsidP="00B10963">
            <w:pPr>
              <w:pStyle w:val="a3"/>
              <w:ind w:leftChars="0" w:left="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sz w:val="24"/>
                <w:szCs w:val="24"/>
              </w:rPr>
              <w:t>Cuba, Columbia</w:t>
            </w:r>
            <w:r w:rsidR="00A63D25">
              <w:rPr>
                <w:rFonts w:ascii="Times New Roman" w:hAnsi="Times New Roman" w:cs="Times New Roman"/>
                <w:sz w:val="24"/>
                <w:szCs w:val="24"/>
              </w:rPr>
              <w:t xml:space="preserve"> (FTA, Embargo)</w:t>
            </w:r>
          </w:p>
        </w:tc>
      </w:tr>
    </w:tbl>
    <w:p w:rsidR="00B10963" w:rsidRDefault="00B10963" w:rsidP="00B10963">
      <w:pPr>
        <w:pStyle w:val="a3"/>
        <w:ind w:leftChars="0" w:left="760"/>
        <w:jc w:val="center"/>
        <w:rPr>
          <w:rFonts w:ascii="Times New Roman" w:hAnsi="Times New Roman" w:cs="Times New Roman"/>
          <w:sz w:val="24"/>
          <w:szCs w:val="24"/>
        </w:rPr>
      </w:pPr>
    </w:p>
    <w:p w:rsidR="00F97766" w:rsidRDefault="00F97766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US </w:t>
      </w:r>
      <w:r>
        <w:rPr>
          <w:rFonts w:ascii="Times New Roman" w:hAnsi="Times New Roman" w:cs="Times New Roman" w:hint="eastAsia"/>
          <w:sz w:val="24"/>
          <w:szCs w:val="24"/>
        </w:rPr>
        <w:t>Ma</w:t>
      </w:r>
      <w:r>
        <w:rPr>
          <w:rFonts w:ascii="Times New Roman" w:hAnsi="Times New Roman" w:cs="Times New Roman"/>
          <w:sz w:val="24"/>
          <w:szCs w:val="24"/>
        </w:rPr>
        <w:t>p on swing + rustbelt wo</w:t>
      </w:r>
      <w:bookmarkStart w:id="0" w:name="_GoBack"/>
      <w:bookmarkEnd w:id="0"/>
      <w:r>
        <w:rPr>
          <w:rFonts w:ascii="Times New Roman" w:hAnsi="Times New Roman" w:cs="Times New Roman"/>
          <w:sz w:val="24"/>
          <w:szCs w:val="24"/>
        </w:rPr>
        <w:t xml:space="preserve">rd frequency (topic 36), with the border line of rustbelt region 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Regression Table</w:t>
      </w:r>
    </w:p>
    <w:p w:rsidR="00B10963" w:rsidRDefault="00B10963" w:rsidP="00B10963">
      <w:pPr>
        <w:pStyle w:val="a3"/>
        <w:numPr>
          <w:ilvl w:val="0"/>
          <w:numId w:val="1"/>
        </w:numPr>
        <w:ind w:leftChars="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Graph with the vote margin on x axis, word frequency in the y axis, dot with the text name, color by partisanship</w:t>
      </w:r>
    </w:p>
    <w:p w:rsidR="00F97766" w:rsidRPr="00B10963" w:rsidRDefault="00F97766" w:rsidP="00F97766">
      <w:pPr>
        <w:pStyle w:val="a3"/>
        <w:ind w:leftChars="0" w:left="760"/>
        <w:jc w:val="left"/>
        <w:rPr>
          <w:rFonts w:ascii="Times New Roman" w:hAnsi="Times New Roman" w:cs="Times New Roman"/>
          <w:sz w:val="24"/>
          <w:szCs w:val="24"/>
        </w:rPr>
      </w:pPr>
    </w:p>
    <w:p w:rsidR="009F0BFE" w:rsidRDefault="009F0BFE" w:rsidP="00BC6B6F">
      <w:pPr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Conclusion</w:t>
      </w:r>
    </w:p>
    <w:p w:rsidR="00BC2C35" w:rsidRPr="00BC2C35" w:rsidRDefault="00BC2C35">
      <w:pPr>
        <w:rPr>
          <w:rFonts w:ascii="Times New Roman" w:hAnsi="Times New Roman" w:cs="Times New Roman"/>
          <w:sz w:val="24"/>
          <w:szCs w:val="24"/>
        </w:rPr>
      </w:pPr>
    </w:p>
    <w:sectPr w:rsidR="00BC2C35" w:rsidRPr="00BC2C3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187586"/>
    <w:multiLevelType w:val="hybridMultilevel"/>
    <w:tmpl w:val="E760E6F0"/>
    <w:lvl w:ilvl="0" w:tplc="04090001">
      <w:start w:val="1"/>
      <w:numFmt w:val="bullet"/>
      <w:lvlText w:val=""/>
      <w:lvlJc w:val="left"/>
      <w:pPr>
        <w:ind w:left="156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9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60" w:hanging="400"/>
      </w:pPr>
      <w:rPr>
        <w:rFonts w:ascii="Wingdings" w:hAnsi="Wingdings" w:hint="default"/>
      </w:rPr>
    </w:lvl>
  </w:abstractNum>
  <w:abstractNum w:abstractNumId="1" w15:restartNumberingAfterBreak="0">
    <w:nsid w:val="2C0E5516"/>
    <w:multiLevelType w:val="hybridMultilevel"/>
    <w:tmpl w:val="BE3E03D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79312434"/>
    <w:multiLevelType w:val="hybridMultilevel"/>
    <w:tmpl w:val="21C6FD90"/>
    <w:lvl w:ilvl="0" w:tplc="05BA2972">
      <w:numFmt w:val="bullet"/>
      <w:lvlText w:val="-"/>
      <w:lvlJc w:val="left"/>
      <w:pPr>
        <w:ind w:left="76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6EB3"/>
    <w:rsid w:val="002243A5"/>
    <w:rsid w:val="002712AB"/>
    <w:rsid w:val="00633EFD"/>
    <w:rsid w:val="00646EB3"/>
    <w:rsid w:val="006A456E"/>
    <w:rsid w:val="008B2EA9"/>
    <w:rsid w:val="009F0BFE"/>
    <w:rsid w:val="00A35753"/>
    <w:rsid w:val="00A63D25"/>
    <w:rsid w:val="00AC0BFF"/>
    <w:rsid w:val="00B10963"/>
    <w:rsid w:val="00BC2C35"/>
    <w:rsid w:val="00BC6B6F"/>
    <w:rsid w:val="00F23D43"/>
    <w:rsid w:val="00F97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1320A3"/>
  <w15:chartTrackingRefBased/>
  <w15:docId w15:val="{9252E916-1D00-419F-9123-69FEFA7965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243A5"/>
    <w:pPr>
      <w:ind w:leftChars="400" w:left="800"/>
    </w:pPr>
  </w:style>
  <w:style w:type="table" w:styleId="a4">
    <w:name w:val="Table Grid"/>
    <w:basedOn w:val="a1"/>
    <w:uiPriority w:val="39"/>
    <w:rsid w:val="00B109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1696</TotalTime>
  <Pages>2</Pages>
  <Words>277</Words>
  <Characters>1582</Characters>
  <Application>Microsoft Office Word</Application>
  <DocSecurity>0</DocSecurity>
  <Lines>13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minju kim</dc:creator>
  <cp:keywords/>
  <dc:description/>
  <cp:lastModifiedBy>minju kim</cp:lastModifiedBy>
  <cp:revision>5</cp:revision>
  <dcterms:created xsi:type="dcterms:W3CDTF">2018-02-23T20:00:00Z</dcterms:created>
  <dcterms:modified xsi:type="dcterms:W3CDTF">2018-02-25T00:17:00Z</dcterms:modified>
</cp:coreProperties>
</file>