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Default ContentType="image/jpeg" Extension="jpeg"/>
  <Override ContentType="image/x-emf" PartName="/word/media/image2.emf"/>
  <Override ContentType="image/x-emf" PartName="/word/media/image3.emf"/>
  <Override ContentType="image/x-emf" PartName="/word/media/image4.emf"/>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tabs>
          <w:tab w:val="left" w:pos="7245"/>
        </w:tabs>
        <w:rPr>
          <w:rFonts w:hint="eastAsia" w:ascii="宋体" w:hAnsi="宋体" w:eastAsia="宋体" w:cs="宋体"/>
        </w:rPr>
      </w:pPr>
      <w:r>
        <w:rPr>
          <w:rFonts w:hint="eastAsia" w:ascii="宋体" w:hAnsi="宋体" w:eastAsia="宋体" w:cs="宋体"/>
        </w:rPr>
        <w:tab/>
      </w: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pPr>
    </w:p>
    <w:p>
      <w:pPr>
        <w:pStyle w:val="8"/>
        <w:rPr>
          <w:rFonts w:hint="eastAsia" w:ascii="宋体" w:hAnsi="宋体" w:eastAsia="宋体" w:cs="宋体"/>
        </w:rPr>
        <w:sectPr>
          <w:footerReference r:id="rId4" w:type="default"/>
          <w:pgSz w:w="11906" w:h="16838"/>
          <w:pgMar w:top="1701" w:right="1797" w:bottom="1440" w:left="1797" w:header="851" w:footer="992" w:gutter="0"/>
          <w:pgNumType w:start="1"/>
          <w:cols w:space="720" w:num="1"/>
          <w:docGrid w:type="lines" w:linePitch="312" w:charSpace="0"/>
        </w:sectPr>
      </w:pPr>
    </w:p>
    <w:p>
      <w:pPr>
        <w:pStyle w:val="8"/>
        <w:rPr>
          <w:rFonts w:hint="eastAsia" w:ascii="宋体" w:hAnsi="宋体" w:eastAsia="宋体" w:cs="宋体"/>
          <w:b/>
          <w:sz w:val="44"/>
          <w:szCs w:val="44"/>
        </w:rPr>
      </w:pPr>
      <w:r>
        <w:rPr>
          <w:rFonts w:hint="eastAsia" w:ascii="宋体" w:hAnsi="宋体" w:eastAsia="宋体" w:cs="宋体"/>
        </w:rPr>
        <w:t xml:space="preserve">     </w:t>
      </w:r>
      <w:r>
        <w:rPr>
          <w:rFonts w:hint="eastAsia" w:ascii="宋体" w:hAnsi="宋体" w:eastAsia="宋体" w:cs="宋体"/>
          <w:b/>
          <w:sz w:val="44"/>
          <w:szCs w:val="44"/>
        </w:rPr>
        <w:t>金属物体探测定位器（B题）设计报告</w:t>
      </w:r>
    </w:p>
    <w:p>
      <w:pPr>
        <w:pStyle w:val="8"/>
        <w:rPr>
          <w:rFonts w:hint="eastAsia" w:ascii="宋体" w:hAnsi="宋体" w:eastAsia="宋体" w:cs="宋体"/>
          <w:b/>
          <w:sz w:val="24"/>
          <w:szCs w:val="24"/>
        </w:rPr>
      </w:pPr>
      <w:r>
        <w:rPr>
          <w:rFonts w:hint="eastAsia" w:ascii="宋体" w:hAnsi="宋体" w:eastAsia="宋体" w:cs="宋体"/>
          <w:b/>
          <w:sz w:val="36"/>
          <w:szCs w:val="36"/>
        </w:rPr>
        <w:t xml:space="preserve">                          </w:t>
      </w:r>
    </w:p>
    <w:p>
      <w:pPr>
        <w:rPr>
          <w:rFonts w:hint="eastAsia" w:ascii="宋体" w:hAnsi="宋体" w:eastAsia="宋体" w:cs="宋体"/>
          <w:b/>
          <w:szCs w:val="24"/>
        </w:rPr>
      </w:pPr>
    </w:p>
    <w:p>
      <w:pPr>
        <w:rPr>
          <w:rFonts w:hint="eastAsia" w:ascii="宋体" w:hAnsi="宋体" w:eastAsia="宋体" w:cs="宋体"/>
          <w:b/>
          <w:szCs w:val="24"/>
        </w:rPr>
      </w:pPr>
    </w:p>
    <w:p>
      <w:pPr>
        <w:spacing w:line="420" w:lineRule="exact"/>
        <w:rPr>
          <w:rFonts w:hint="eastAsia" w:ascii="宋体" w:hAnsi="宋体" w:eastAsia="宋体" w:cs="宋体"/>
          <w:b/>
          <w:color w:val="FF0000"/>
          <w:szCs w:val="24"/>
        </w:rPr>
      </w:pPr>
    </w:p>
    <w:p>
      <w:pPr>
        <w:spacing w:line="420" w:lineRule="exact"/>
        <w:rPr>
          <w:rFonts w:hint="eastAsia" w:ascii="宋体" w:hAnsi="宋体" w:eastAsia="宋体" w:cs="宋体"/>
          <w:szCs w:val="24"/>
        </w:rPr>
      </w:pPr>
      <w:r>
        <w:rPr>
          <w:rFonts w:hint="eastAsia" w:ascii="宋体" w:hAnsi="宋体" w:eastAsia="宋体" w:cs="宋体"/>
          <w:b/>
          <w:szCs w:val="24"/>
        </w:rPr>
        <w:t>摘要：</w:t>
      </w:r>
      <w:r>
        <w:rPr>
          <w:rFonts w:hint="eastAsia" w:ascii="宋体" w:hAnsi="宋体" w:eastAsia="宋体" w:cs="宋体"/>
          <w:szCs w:val="24"/>
        </w:rPr>
        <w:t>本定位器系统是电机和舵机协调工作的运动控制系统，使用 LDC1000</w:t>
      </w:r>
      <w:r>
        <w:rPr>
          <w:rFonts w:hint="eastAsia" w:ascii="宋体" w:hAnsi="宋体" w:eastAsia="宋体" w:cs="宋体"/>
          <w:color w:val="000000"/>
          <w:szCs w:val="24"/>
        </w:rPr>
        <w:t>电感</w:t>
      </w:r>
      <w:r>
        <w:rPr>
          <w:rFonts w:hint="eastAsia" w:ascii="宋体" w:hAnsi="宋体" w:eastAsia="宋体" w:cs="宋体"/>
          <w:color w:val="000000"/>
          <w:szCs w:val="24"/>
        </w:rPr>
        <w:t>/</w:t>
      </w:r>
      <w:r>
        <w:rPr>
          <w:rFonts w:hint="eastAsia" w:ascii="宋体" w:hAnsi="宋体" w:eastAsia="宋体" w:cs="宋体"/>
          <w:color w:val="000000"/>
          <w:szCs w:val="24"/>
        </w:rPr>
        <w:t>数字转换器</w:t>
      </w:r>
      <w:r>
        <w:rPr>
          <w:rFonts w:hint="eastAsia" w:ascii="宋体" w:hAnsi="宋体" w:eastAsia="宋体" w:cs="宋体"/>
          <w:color w:val="000000"/>
          <w:szCs w:val="24"/>
        </w:rPr>
        <w:t>评估板</w:t>
      </w:r>
      <w:r>
        <w:rPr>
          <w:rFonts w:hint="eastAsia" w:ascii="宋体" w:hAnsi="宋体" w:eastAsia="宋体" w:cs="宋体"/>
          <w:color w:val="000000"/>
          <w:szCs w:val="24"/>
        </w:rPr>
        <w:t>作为金属物体</w:t>
      </w:r>
      <w:r>
        <w:rPr>
          <w:rFonts w:hint="eastAsia" w:ascii="宋体" w:hAnsi="宋体" w:eastAsia="宋体" w:cs="宋体"/>
          <w:color w:val="000000"/>
          <w:szCs w:val="24"/>
        </w:rPr>
        <w:t>探</w:t>
      </w:r>
      <w:r>
        <w:rPr>
          <w:rFonts w:hint="eastAsia" w:ascii="宋体" w:hAnsi="宋体" w:eastAsia="宋体" w:cs="宋体"/>
          <w:color w:val="000000"/>
          <w:szCs w:val="24"/>
        </w:rPr>
        <w:t>头</w:t>
      </w:r>
      <w:r>
        <w:rPr>
          <w:rFonts w:hint="eastAsia" w:ascii="宋体" w:hAnsi="宋体" w:eastAsia="宋体" w:cs="宋体"/>
          <w:color w:val="000000"/>
          <w:szCs w:val="24"/>
        </w:rPr>
        <w:t>，在</w:t>
      </w:r>
      <w:r>
        <w:rPr>
          <w:rFonts w:hint="eastAsia" w:ascii="宋体" w:hAnsi="宋体" w:eastAsia="宋体" w:cs="宋体"/>
          <w:color w:val="000000"/>
          <w:szCs w:val="24"/>
        </w:rPr>
        <w:t>用直径</w:t>
      </w:r>
      <w:r>
        <w:rPr>
          <w:rFonts w:hint="eastAsia" w:ascii="宋体" w:hAnsi="宋体" w:eastAsia="宋体" w:cs="宋体"/>
          <w:color w:val="000000"/>
          <w:szCs w:val="24"/>
        </w:rPr>
        <w:t>Φ2</w:t>
      </w:r>
      <w:r>
        <w:rPr>
          <w:rFonts w:hint="eastAsia" w:ascii="宋体" w:hAnsi="宋体" w:eastAsia="宋体" w:cs="宋体"/>
          <w:color w:val="000000"/>
          <w:szCs w:val="24"/>
        </w:rPr>
        <w:t>（mm）的</w:t>
      </w:r>
      <w:r>
        <w:rPr>
          <w:rFonts w:hint="eastAsia" w:ascii="宋体" w:hAnsi="宋体" w:eastAsia="宋体" w:cs="宋体"/>
          <w:color w:val="000000"/>
          <w:szCs w:val="24"/>
        </w:rPr>
        <w:t>铁丝围成</w:t>
      </w:r>
      <w:r>
        <w:rPr>
          <w:rFonts w:hint="eastAsia" w:ascii="宋体" w:hAnsi="宋体" w:eastAsia="宋体" w:cs="宋体"/>
          <w:color w:val="000000"/>
          <w:szCs w:val="24"/>
        </w:rPr>
        <w:t>约</w:t>
      </w:r>
      <w:r>
        <w:rPr>
          <w:rFonts w:hint="eastAsia" w:ascii="宋体" w:hAnsi="宋体" w:eastAsia="宋体" w:cs="宋体"/>
          <w:color w:val="000000"/>
          <w:szCs w:val="24"/>
        </w:rPr>
        <w:t>50cm×50cm</w:t>
      </w:r>
      <w:r>
        <w:rPr>
          <w:rFonts w:hint="eastAsia" w:ascii="宋体" w:hAnsi="宋体" w:eastAsia="宋体" w:cs="宋体"/>
          <w:color w:val="000000"/>
          <w:szCs w:val="24"/>
        </w:rPr>
        <w:t>的正方形</w:t>
      </w:r>
      <w:r>
        <w:rPr>
          <w:rFonts w:hint="eastAsia" w:ascii="宋体" w:hAnsi="宋体" w:eastAsia="宋体" w:cs="宋体"/>
          <w:color w:val="000000"/>
          <w:szCs w:val="24"/>
        </w:rPr>
        <w:t>闭合</w:t>
      </w:r>
      <w:r>
        <w:rPr>
          <w:rFonts w:hint="eastAsia" w:ascii="宋体" w:hAnsi="宋体" w:eastAsia="宋体" w:cs="宋体"/>
          <w:color w:val="000000"/>
          <w:szCs w:val="24"/>
        </w:rPr>
        <w:t>框</w:t>
      </w:r>
      <w:r>
        <w:rPr>
          <w:rFonts w:hint="eastAsia" w:ascii="宋体" w:hAnsi="宋体" w:eastAsia="宋体" w:cs="宋体"/>
          <w:color w:val="000000"/>
          <w:szCs w:val="24"/>
        </w:rPr>
        <w:t>作为探测区边界</w:t>
      </w:r>
      <w:r>
        <w:rPr>
          <w:rFonts w:hint="eastAsia" w:ascii="宋体" w:hAnsi="宋体" w:eastAsia="宋体" w:cs="宋体"/>
          <w:color w:val="000000"/>
          <w:szCs w:val="24"/>
        </w:rPr>
        <w:t>置</w:t>
      </w:r>
      <w:r>
        <w:rPr>
          <w:rFonts w:hint="eastAsia" w:ascii="宋体" w:hAnsi="宋体" w:eastAsia="宋体" w:cs="宋体"/>
          <w:color w:val="000000"/>
          <w:szCs w:val="24"/>
        </w:rPr>
        <w:t>于</w:t>
      </w:r>
      <w:r>
        <w:rPr>
          <w:rFonts w:hint="eastAsia" w:ascii="宋体" w:hAnsi="宋体" w:eastAsia="宋体" w:cs="宋体"/>
          <w:color w:val="000000"/>
          <w:szCs w:val="24"/>
        </w:rPr>
        <w:t>玻璃板下</w:t>
      </w:r>
      <w:r>
        <w:rPr>
          <w:rFonts w:hint="eastAsia" w:ascii="宋体" w:hAnsi="宋体" w:eastAsia="宋体" w:cs="宋体"/>
          <w:color w:val="000000"/>
          <w:szCs w:val="24"/>
        </w:rPr>
        <w:t>检测金属物体，并给出定位指示。设计采用</w:t>
      </w:r>
      <w:r>
        <w:rPr>
          <w:rFonts w:hint="eastAsia" w:ascii="宋体" w:hAnsi="宋体" w:eastAsia="宋体" w:cs="宋体"/>
          <w:color w:val="000000"/>
          <w:szCs w:val="24"/>
        </w:rPr>
        <w:t>TM4C</w:t>
      </w:r>
      <w:r>
        <w:rPr>
          <w:rFonts w:hint="eastAsia" w:ascii="宋体" w:hAnsi="宋体" w:eastAsia="宋体" w:cs="宋体"/>
          <w:b/>
          <w:bCs/>
          <w:color w:val="000000"/>
          <w:szCs w:val="24"/>
        </w:rPr>
        <w:t>123</w:t>
      </w:r>
      <w:r>
        <w:rPr>
          <w:rFonts w:hint="eastAsia" w:ascii="宋体" w:hAnsi="宋体" w:eastAsia="宋体" w:cs="宋体"/>
          <w:color w:val="000000"/>
          <w:szCs w:val="24"/>
        </w:rPr>
        <w:t>GH6PM</w:t>
      </w:r>
      <w:r>
        <w:rPr>
          <w:rFonts w:hint="eastAsia" w:ascii="宋体" w:hAnsi="宋体" w:eastAsia="宋体" w:cs="宋体"/>
          <w:color w:val="000000"/>
          <w:szCs w:val="24"/>
        </w:rPr>
        <w:t>单片机作为核心控制器件,采用DC3V-6V直流减速电机</w:t>
      </w:r>
      <w:r>
        <w:rPr>
          <w:rFonts w:hint="eastAsia" w:ascii="宋体" w:hAnsi="宋体" w:eastAsia="宋体" w:cs="宋体"/>
          <w:szCs w:val="24"/>
        </w:rPr>
        <w:t>驱动小车装置，采用SD3010舵机连接探杆控制传感器实现检测金属物，显示部分用液晶显示模块OLED，给出指示用有源蜂鸣器和LED实现。 经测试，可以满足题目的基本及发挥部分要求。</w:t>
      </w:r>
    </w:p>
    <w:p>
      <w:pPr>
        <w:spacing w:line="380" w:lineRule="exact"/>
        <w:rPr>
          <w:rFonts w:hint="eastAsia" w:ascii="宋体" w:hAnsi="宋体" w:eastAsia="宋体" w:cs="宋体"/>
          <w:sz w:val="28"/>
          <w:szCs w:val="28"/>
        </w:rPr>
      </w:pPr>
    </w:p>
    <w:p>
      <w:pPr>
        <w:spacing w:line="380" w:lineRule="exact"/>
        <w:rPr>
          <w:rFonts w:hint="eastAsia" w:ascii="宋体" w:hAnsi="宋体" w:eastAsia="宋体" w:cs="宋体"/>
          <w:szCs w:val="24"/>
        </w:rPr>
      </w:pPr>
    </w:p>
    <w:p>
      <w:pPr>
        <w:spacing w:line="380" w:lineRule="exact"/>
        <w:rPr>
          <w:rFonts w:hint="eastAsia" w:ascii="宋体" w:hAnsi="宋体" w:eastAsia="宋体" w:cs="宋体"/>
          <w:color w:val="000000"/>
          <w:szCs w:val="24"/>
        </w:rPr>
      </w:pPr>
      <w:r>
        <w:rPr>
          <w:rFonts w:hint="eastAsia" w:ascii="宋体" w:hAnsi="宋体" w:eastAsia="宋体" w:cs="宋体"/>
          <w:b/>
          <w:szCs w:val="24"/>
        </w:rPr>
        <w:t>关键词：金属探测定位  单片机    LDC1000</w:t>
      </w: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rPr>
          <w:rFonts w:hint="eastAsia" w:ascii="宋体" w:hAnsi="宋体" w:eastAsia="宋体" w:cs="宋体"/>
          <w:szCs w:val="24"/>
        </w:rPr>
      </w:pPr>
    </w:p>
    <w:p>
      <w:pPr>
        <w:pStyle w:val="9"/>
        <w:numPr>
          <w:ilvl w:val="0"/>
          <w:numId w:val="1"/>
        </w:numPr>
        <w:spacing w:line="420" w:lineRule="exact"/>
        <w:ind w:firstLineChars="0"/>
        <w:rPr>
          <w:rFonts w:hint="eastAsia" w:ascii="宋体" w:hAnsi="宋体" w:eastAsia="宋体" w:cs="宋体"/>
          <w:b/>
          <w:sz w:val="36"/>
          <w:szCs w:val="36"/>
        </w:rPr>
        <w:sectPr>
          <w:footerReference r:id="rId5" w:type="default"/>
          <w:pgSz w:w="11906" w:h="16838"/>
          <w:pgMar w:top="1701" w:right="1797" w:bottom="1440" w:left="1797" w:header="851" w:footer="992" w:gutter="0"/>
          <w:pgNumType w:start="1"/>
          <w:cols w:space="720" w:num="1"/>
          <w:docGrid w:type="lines" w:linePitch="312" w:charSpace="0"/>
        </w:sectPr>
      </w:pPr>
    </w:p>
    <w:p>
      <w:pPr>
        <w:pStyle w:val="9"/>
        <w:numPr>
          <w:ilvl w:val="0"/>
          <w:numId w:val="1"/>
        </w:numPr>
        <w:spacing w:line="420" w:lineRule="exact"/>
        <w:ind w:firstLineChars="0"/>
        <w:rPr>
          <w:rFonts w:hint="eastAsia" w:ascii="宋体" w:hAnsi="宋体" w:eastAsia="宋体" w:cs="宋体"/>
          <w:b/>
          <w:sz w:val="36"/>
          <w:szCs w:val="36"/>
        </w:rPr>
      </w:pPr>
      <w:r>
        <w:rPr>
          <w:rFonts w:hint="eastAsia" w:ascii="宋体" w:hAnsi="宋体" w:eastAsia="宋体" w:cs="宋体"/>
          <w:b/>
          <w:sz w:val="36"/>
          <w:szCs w:val="36"/>
        </w:rPr>
        <w:t>方案论证与选择</w:t>
      </w:r>
    </w:p>
    <w:p>
      <w:pPr>
        <w:pStyle w:val="9"/>
        <w:spacing w:line="420" w:lineRule="exact"/>
        <w:ind w:left="420" w:firstLine="0" w:firstLineChars="0"/>
        <w:rPr>
          <w:rFonts w:hint="eastAsia" w:ascii="宋体" w:hAnsi="宋体" w:eastAsia="宋体" w:cs="宋体"/>
          <w:sz w:val="28"/>
          <w:szCs w:val="28"/>
        </w:rPr>
      </w:pPr>
      <w:r>
        <w:rPr>
          <w:rFonts w:hint="eastAsia" w:ascii="宋体" w:hAnsi="宋体" w:eastAsia="宋体" w:cs="宋体"/>
          <w:sz w:val="28"/>
          <w:szCs w:val="28"/>
        </w:rPr>
        <w:t xml:space="preserve">   </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从控制角度来分析，控制系统采用闭环控制方式比采用开环控制方式果更好，可是在闭环控制系统中必须要得到准确的反馈信息。在方案论证过程中，发现没有必要用这么复杂的控制方式，通过采用电机驱动小车的同时协调舵机连接探杆来控制传感器模块可以达到效果，系统可以很好的满足赛题的设计指标要求。因此我们使用舵机控制的方案，整个系统的总体控制结构是开环的，以此为基础，下面对系统各子模块的方案进行论证。该系统的结构框图如图1所示。</w:t>
      </w:r>
    </w:p>
    <w:p>
      <w:pPr>
        <w:spacing w:line="420" w:lineRule="exact"/>
        <w:rPr>
          <w:rFonts w:hint="eastAsia" w:ascii="宋体" w:hAnsi="宋体" w:eastAsia="宋体" w:cs="宋体"/>
          <w:szCs w:val="24"/>
        </w:rPr>
      </w:pPr>
    </w:p>
    <w:p>
      <w:pPr>
        <w:widowControl/>
        <w:jc w:val="left"/>
        <w:rPr>
          <w:rFonts w:hint="eastAsia" w:ascii="宋体" w:hAnsi="宋体" w:eastAsia="宋体" w:cs="宋体"/>
          <w:kern w:val="0"/>
          <w:szCs w:val="24"/>
        </w:rPr>
      </w:pPr>
      <w:r>
        <w:rPr>
          <w:rFonts w:hint="eastAsia" w:ascii="宋体" w:hAnsi="宋体" w:eastAsia="宋体" w:cs="宋体"/>
          <w:kern w:val="0"/>
          <w:sz w:val="24"/>
          <w:szCs w:val="24"/>
          <w:lang w:val="en-US" w:eastAsia="zh-CN" w:bidi="ar-SA"/>
        </w:rPr>
        <w:pict>
          <v:shape id="图片 1" o:spid="_x0000_s1028" type="#_x0000_t75" style="height:200.35pt;width:408.2pt;rotation:0f;" o:ole="f" fillcolor="#FFFFFF" filled="f" o:preferrelative="t" stroked="f" coordorigin="0,0" coordsize="21600,21600">
            <v:fill on="f" color2="#FFFFFF" focus="0%"/>
            <v:imagedata gain="65536f" blacklevel="0f" gamma="0" o:title="QV[1@{K5KH%DIGTOJX32HJR" r:id="rId8"/>
            <o:lock v:ext="edit" position="f" selection="f" grouping="f" rotation="f" cropping="f" text="f" aspectratio="t"/>
            <w10:wrap type="none"/>
            <w10:anchorlock/>
          </v:shape>
        </w:pict>
      </w:r>
    </w:p>
    <w:p>
      <w:pPr>
        <w:spacing w:line="420" w:lineRule="exact"/>
        <w:rPr>
          <w:rFonts w:hint="eastAsia" w:ascii="宋体" w:hAnsi="宋体" w:eastAsia="宋体" w:cs="宋体"/>
          <w:szCs w:val="24"/>
        </w:rPr>
      </w:pP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 xml:space="preserve">                      图1 系统总体结构图</w:t>
      </w:r>
    </w:p>
    <w:p>
      <w:pPr>
        <w:spacing w:line="420" w:lineRule="exact"/>
        <w:rPr>
          <w:rFonts w:hint="eastAsia" w:ascii="宋体" w:hAnsi="宋体" w:eastAsia="宋体" w:cs="宋体"/>
          <w:szCs w:val="24"/>
        </w:rPr>
      </w:pPr>
    </w:p>
    <w:p>
      <w:pPr>
        <w:pStyle w:val="9"/>
        <w:numPr>
          <w:ilvl w:val="0"/>
          <w:numId w:val="2"/>
        </w:numPr>
        <w:ind w:firstLineChars="0"/>
        <w:rPr>
          <w:rFonts w:hint="eastAsia" w:ascii="宋体" w:hAnsi="宋体" w:eastAsia="宋体" w:cs="宋体"/>
          <w:sz w:val="30"/>
          <w:szCs w:val="30"/>
        </w:rPr>
      </w:pPr>
      <w:r>
        <w:rPr>
          <w:rFonts w:hint="eastAsia" w:ascii="宋体" w:hAnsi="宋体" w:eastAsia="宋体" w:cs="宋体"/>
          <w:sz w:val="30"/>
          <w:szCs w:val="30"/>
        </w:rPr>
        <w:t>单片机选择</w:t>
      </w:r>
    </w:p>
    <w:p>
      <w:pPr>
        <w:pStyle w:val="9"/>
        <w:ind w:left="420" w:firstLine="0" w:firstLineChars="0"/>
        <w:rPr>
          <w:rFonts w:hint="eastAsia" w:ascii="宋体" w:hAnsi="宋体" w:eastAsia="宋体" w:cs="宋体"/>
          <w:szCs w:val="24"/>
        </w:rPr>
      </w:pPr>
      <w:r>
        <w:rPr>
          <w:rFonts w:hint="eastAsia" w:ascii="宋体" w:hAnsi="宋体" w:eastAsia="宋体" w:cs="宋体"/>
          <w:szCs w:val="24"/>
        </w:rPr>
        <w:t>方案一：采用STM32F103ZET6单片机</w:t>
      </w:r>
    </w:p>
    <w:p>
      <w:pPr>
        <w:spacing w:line="400" w:lineRule="exact"/>
        <w:ind w:firstLine="360" w:firstLineChars="150"/>
        <w:rPr>
          <w:rFonts w:hint="eastAsia" w:ascii="宋体" w:hAnsi="宋体" w:eastAsia="宋体" w:cs="宋体"/>
          <w:szCs w:val="24"/>
        </w:rPr>
      </w:pPr>
      <w:r>
        <w:rPr>
          <w:rFonts w:hint="eastAsia" w:ascii="宋体" w:hAnsi="宋体" w:eastAsia="宋体" w:cs="宋体"/>
          <w:szCs w:val="24"/>
        </w:rPr>
        <w:t>STM32系列基于专为要求高性能、低成本、低功耗的嵌入式应用专门设计的集成嵌入式Flash和SRAM存储器的ARM Cortex-M3内核。片上集成32-512KB的Flash存储器</w:t>
      </w:r>
      <w:r>
        <w:rPr>
          <w:rFonts w:hint="eastAsia" w:ascii="宋体" w:hAnsi="宋体" w:eastAsia="宋体" w:cs="宋体"/>
          <w:szCs w:val="24"/>
        </w:rPr>
        <w:t>，</w:t>
      </w:r>
      <w:r>
        <w:rPr>
          <w:rFonts w:hint="eastAsia" w:ascii="宋体" w:hAnsi="宋体" w:eastAsia="宋体" w:cs="宋体"/>
          <w:szCs w:val="24"/>
        </w:rPr>
        <w:t>6-64KB的SRAM存储器</w:t>
      </w:r>
      <w:r>
        <w:rPr>
          <w:rFonts w:hint="eastAsia" w:ascii="宋体" w:hAnsi="宋体" w:eastAsia="宋体" w:cs="宋体"/>
          <w:szCs w:val="24"/>
        </w:rPr>
        <w:t>。有丰富的IO口资源、内置AD、看门狗电路、倍频电路等丰富的外围模块。由于其PCB板体积过大不易放置，整个系统搭起来不方便。</w:t>
      </w:r>
    </w:p>
    <w:p>
      <w:pPr>
        <w:pStyle w:val="9"/>
        <w:spacing w:line="400" w:lineRule="exact"/>
        <w:ind w:left="420" w:firstLine="0" w:firstLineChars="0"/>
        <w:rPr>
          <w:rFonts w:hint="eastAsia" w:ascii="宋体" w:hAnsi="宋体" w:eastAsia="宋体" w:cs="宋体"/>
          <w:szCs w:val="24"/>
        </w:rPr>
      </w:pPr>
      <w:r>
        <w:rPr>
          <w:rFonts w:hint="eastAsia" w:ascii="宋体" w:hAnsi="宋体" w:eastAsia="宋体" w:cs="宋体"/>
          <w:szCs w:val="24"/>
        </w:rPr>
        <w:t>方案二：采用</w:t>
      </w:r>
      <w:r>
        <w:rPr>
          <w:rFonts w:hint="eastAsia" w:ascii="宋体" w:hAnsi="宋体" w:eastAsia="宋体" w:cs="宋体"/>
          <w:szCs w:val="24"/>
        </w:rPr>
        <w:t>TM4C123GH6PM</w:t>
      </w:r>
      <w:r>
        <w:rPr>
          <w:rFonts w:hint="eastAsia" w:ascii="宋体" w:hAnsi="宋体" w:eastAsia="宋体" w:cs="宋体"/>
          <w:szCs w:val="24"/>
        </w:rPr>
        <w:t>单片机</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TM4C123GH6PM是TI公司公司推出的一款32位基于ARM Cortex-M4的处理器，主频率是80MHZ,256KB Flash，32KB SRAM,具有USB Host，Device和OTG的能力。TM4C123G LaunchPad 的设计亮点为配有 USB 2.0 器件接口和休眠模块的TM4C123GH6PM  微控制器，这样在使用德州仪器 (TI) 的 MCU BoosterPack 连接到其他外设时可以轻松简单地扩展 TM4C123G LaunchPad 的功能，并且该芯片还自带FPU浮点运算单元。另外这是TI公司大学计划的推广芯片，使用极其方便，其最小系统板小巧搭建整个系统结构更为实用。</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 xml:space="preserve"> 综合上面所述，考虑时间和调试的复杂性，本设计采用方案二。</w:t>
      </w:r>
    </w:p>
    <w:p>
      <w:pPr>
        <w:spacing w:line="420" w:lineRule="exact"/>
        <w:ind w:firstLine="360" w:firstLineChars="150"/>
        <w:rPr>
          <w:rFonts w:hint="eastAsia" w:ascii="宋体" w:hAnsi="宋体" w:eastAsia="宋体" w:cs="宋体"/>
          <w:szCs w:val="24"/>
        </w:rPr>
      </w:pPr>
    </w:p>
    <w:p>
      <w:pPr>
        <w:pStyle w:val="9"/>
        <w:numPr>
          <w:ilvl w:val="0"/>
          <w:numId w:val="2"/>
        </w:numPr>
        <w:ind w:firstLineChars="0"/>
        <w:rPr>
          <w:rFonts w:hint="eastAsia" w:ascii="宋体" w:hAnsi="宋体" w:eastAsia="宋体" w:cs="宋体"/>
          <w:sz w:val="30"/>
          <w:szCs w:val="30"/>
        </w:rPr>
      </w:pPr>
      <w:r>
        <w:rPr>
          <w:rFonts w:hint="eastAsia" w:ascii="宋体" w:hAnsi="宋体" w:eastAsia="宋体" w:cs="宋体"/>
          <w:sz w:val="30"/>
          <w:szCs w:val="30"/>
        </w:rPr>
        <w:t>控制器选择</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方案一：采用步进电机</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步进电机是多种电机设备中被广泛应用的一种电机，它主要是由定子和转子构成。定子的主要结构是绕组，绕组按一定的通电顺序工作着，这个通电顺序我们称为步进电机的“相序”。转子的主要结构是磁性转轴，当定子的转轴在相序信号作用下，有规律的通电、断电工作时，转子周围就会有一个按此规律变化的电磁场，因此一个按规律变化的电磁力就会作用在转子上，使转子发生转动。它将脉冲信号转换成角位移，既给一个脉冲信号，步进电机就转一个角度。如果步进电机和滑轮组合起来再连接探杆来控制传感器，这样的机械结构很复杂而且速度慢，用于实现题目要求不太合适。</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方案二：采用舵机</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舵机也叫伺服电机，最早用于船舶上实现其转向功能，由于可以通过程序连续控制其转角，因而被广泛应用智能小车以实现转向以及机器人各类关节运动中。一般来讲舵机主要由舵盘、减速齿轮组、位置反馈电位计、直流电机、控制电路等组成。控制电路接受控制信号，控制电机转动，电机带动一系列齿轮组，减速后传动至输出舵盘。舵机的输出轴和位置反馈电位计是相连的，舵盘转动的同时，带动位置反馈电位计，电位计将输出一个电压信号到控制电路板进行反馈，然后控制电路板根据所在位置决定电机转动的方向和速度，从而达到目标停止的效果，这样很方便控制传感器。</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综上所述，从速度和实现的难易程度来考虑，我们选择方案二。</w:t>
      </w:r>
    </w:p>
    <w:p>
      <w:pPr>
        <w:spacing w:line="420" w:lineRule="exact"/>
        <w:ind w:firstLine="360" w:firstLineChars="150"/>
        <w:rPr>
          <w:rFonts w:hint="eastAsia" w:ascii="宋体" w:hAnsi="宋体" w:eastAsia="宋体" w:cs="宋体"/>
          <w:szCs w:val="24"/>
        </w:rPr>
      </w:pPr>
    </w:p>
    <w:p>
      <w:pPr>
        <w:pStyle w:val="9"/>
        <w:numPr>
          <w:ilvl w:val="0"/>
          <w:numId w:val="2"/>
        </w:numPr>
        <w:ind w:firstLineChars="0"/>
        <w:rPr>
          <w:rFonts w:hint="eastAsia" w:ascii="宋体" w:hAnsi="宋体" w:eastAsia="宋体" w:cs="宋体"/>
          <w:sz w:val="30"/>
          <w:szCs w:val="30"/>
        </w:rPr>
      </w:pPr>
      <w:r>
        <w:rPr>
          <w:rFonts w:hint="eastAsia" w:ascii="宋体" w:hAnsi="宋体" w:eastAsia="宋体" w:cs="宋体"/>
          <w:sz w:val="30"/>
          <w:szCs w:val="30"/>
        </w:rPr>
        <w:t>电机驱动选择</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方案一：采用分立器件驱动</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可以用场效应管搭建H桥式驱动电路，简单方便</w:t>
      </w:r>
      <w:r>
        <w:rPr>
          <w:rFonts w:hint="eastAsia" w:ascii="宋体" w:hAnsi="宋体" w:eastAsia="宋体" w:cs="宋体"/>
          <w:szCs w:val="24"/>
          <w:lang w:eastAsia="zh-CN"/>
        </w:rPr>
        <w:t>，驱动能力强，适合于直流电机驱动</w:t>
      </w:r>
      <w:r>
        <w:rPr>
          <w:rFonts w:hint="eastAsia" w:ascii="宋体" w:hAnsi="宋体" w:eastAsia="宋体" w:cs="宋体"/>
          <w:szCs w:val="24"/>
        </w:rPr>
        <w:t>。</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方案二：采用专用芯片驱动</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lang w:eastAsia="zh-CN"/>
        </w:rPr>
        <w:t>专用芯片如</w:t>
      </w:r>
      <w:r>
        <w:rPr>
          <w:rFonts w:hint="eastAsia" w:ascii="宋体" w:hAnsi="宋体" w:eastAsia="宋体" w:cs="宋体"/>
          <w:szCs w:val="24"/>
          <w:lang w:val="en-US" w:eastAsia="zh-CN"/>
        </w:rPr>
        <w:t>L298对电机驱动比较方便，但是其驱动能力与场效应管相比有较大差距。</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 xml:space="preserve">   从系统的稳定性和功耗上考虑，本系统选择了方案一。</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 xml:space="preserve">    </w:t>
      </w:r>
    </w:p>
    <w:p>
      <w:pPr>
        <w:pStyle w:val="9"/>
        <w:numPr>
          <w:ilvl w:val="0"/>
          <w:numId w:val="1"/>
        </w:numPr>
        <w:spacing w:line="420" w:lineRule="exact"/>
        <w:ind w:firstLineChars="0"/>
        <w:rPr>
          <w:rFonts w:hint="eastAsia" w:ascii="宋体" w:hAnsi="宋体" w:eastAsia="宋体" w:cs="宋体"/>
          <w:b/>
          <w:sz w:val="36"/>
          <w:szCs w:val="36"/>
        </w:rPr>
      </w:pPr>
      <w:r>
        <w:rPr>
          <w:rFonts w:hint="eastAsia" w:ascii="宋体" w:hAnsi="宋体" w:eastAsia="宋体" w:cs="宋体"/>
          <w:b/>
          <w:sz w:val="36"/>
          <w:szCs w:val="36"/>
        </w:rPr>
        <w:t>理论分析与计算</w:t>
      </w:r>
    </w:p>
    <w:p>
      <w:pPr>
        <w:pStyle w:val="9"/>
        <w:spacing w:line="420" w:lineRule="exact"/>
        <w:ind w:left="420" w:firstLine="0" w:firstLineChars="0"/>
        <w:rPr>
          <w:rFonts w:hint="eastAsia" w:ascii="宋体" w:hAnsi="宋体" w:eastAsia="宋体" w:cs="宋体"/>
          <w:b/>
          <w:sz w:val="36"/>
          <w:szCs w:val="36"/>
        </w:rPr>
      </w:pPr>
    </w:p>
    <w:p>
      <w:pPr>
        <w:pStyle w:val="9"/>
        <w:numPr>
          <w:ilvl w:val="0"/>
          <w:numId w:val="3"/>
        </w:numPr>
        <w:spacing w:line="420" w:lineRule="exact"/>
        <w:ind w:firstLineChars="0"/>
        <w:rPr>
          <w:rFonts w:hint="eastAsia" w:ascii="宋体" w:hAnsi="宋体" w:eastAsia="宋体" w:cs="宋体"/>
          <w:sz w:val="30"/>
          <w:szCs w:val="30"/>
        </w:rPr>
      </w:pPr>
      <w:r>
        <w:rPr>
          <w:rFonts w:hint="eastAsia" w:ascii="宋体" w:hAnsi="宋体" w:eastAsia="宋体" w:cs="宋体"/>
          <w:sz w:val="30"/>
          <w:szCs w:val="30"/>
        </w:rPr>
        <w:t>传感器LDC1000处理方法</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LDC1000是世界首款电感到数字转换器。提供低功耗，小封装，低成本的解决方案。它的SPI接口可以很方便连接MCU，LDC1000只需要外接一个PCB线圈可以实现非接触式电感检测，可以测试外部金属物体和LDC1000相连的测试线圈的空间位置关系，本方案中使用水平距离进行检测。</w:t>
      </w:r>
    </w:p>
    <w:p>
      <w:pPr>
        <w:spacing w:line="420" w:lineRule="exact"/>
        <w:ind w:firstLine="240" w:firstLineChars="100"/>
        <w:rPr>
          <w:rFonts w:hint="eastAsia" w:ascii="宋体" w:hAnsi="宋体" w:eastAsia="宋体" w:cs="宋体"/>
          <w:szCs w:val="24"/>
        </w:rPr>
      </w:pPr>
      <w:r>
        <w:rPr>
          <w:rFonts w:hint="eastAsia" w:ascii="宋体" w:hAnsi="宋体" w:eastAsia="宋体" w:cs="宋体"/>
          <w:szCs w:val="24"/>
        </w:rPr>
        <w:t xml:space="preserve"> LDC1000和CPU进行硬件连接后，遵从SPI协议进行配置。为保证Rp的实际值落在采样区间内，同时又保证足够的精度，需要合理的设置RpMax和RpMin寄存器的值。首先选取两个合适的RpMax和RpMin写入寄存器中，将金属物体放在线圈最远的位置涡流损耗最大，将Rp_Min的值逐渐增大当code的值接近25000时选择此时的Rp_Min，将金属物体放在距离线圈最远的位置，此时涡流损耗最小，将Rp_Max的值逐渐减小，code值接近3000时选择此时的Rp_Max。</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Rp值计算公式</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Rp=（RpMAXｘRpMIN）/(RpMINｘ(1-Y)+ RpMAXｘY)</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Y=Proximity Data/2^15</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电感计算公式</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 xml:space="preserve">F=(1/3)*(Fext/Fcount)*(esponse Time)    </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F=1/Sqrt(2*ΠLC)   L=1/[C*(2*ΠLC)]</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F是LC谐振频率，Fext是外部基准时钟频率，Fcount是LDC1000内部计数器值。</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当传感器测到金属物体的时候，金属与传感器发生谐振，MCU测得谐振的频率F和Rp，从而可以计算L的值，通过软件实现定位。</w:t>
      </w:r>
    </w:p>
    <w:p>
      <w:pPr>
        <w:spacing w:line="420" w:lineRule="exact"/>
        <w:ind w:firstLine="360" w:firstLineChars="150"/>
        <w:rPr>
          <w:rFonts w:hint="eastAsia" w:ascii="宋体" w:hAnsi="宋体" w:eastAsia="宋体" w:cs="宋体"/>
          <w:szCs w:val="24"/>
        </w:rPr>
      </w:pPr>
    </w:p>
    <w:p>
      <w:pPr>
        <w:pStyle w:val="9"/>
        <w:numPr>
          <w:ilvl w:val="0"/>
          <w:numId w:val="3"/>
        </w:numPr>
        <w:spacing w:line="420" w:lineRule="exact"/>
        <w:ind w:firstLineChars="0"/>
        <w:rPr>
          <w:rFonts w:hint="eastAsia" w:ascii="宋体" w:hAnsi="宋体" w:eastAsia="宋体" w:cs="宋体"/>
          <w:sz w:val="30"/>
          <w:szCs w:val="30"/>
        </w:rPr>
      </w:pPr>
      <w:r>
        <w:rPr>
          <w:rFonts w:hint="eastAsia" w:ascii="宋体" w:hAnsi="宋体" w:eastAsia="宋体" w:cs="宋体"/>
          <w:sz w:val="30"/>
          <w:szCs w:val="30"/>
        </w:rPr>
        <w:t>舵机的特性</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舵机的控制信号周期为20MS的脉宽调制（PWM）信号，其中脉冲宽度从0.5-2.5MS,相对应的舵盘位置为0－180度，呈线性变化。也就是说，给他提供一定的脉宽，它的输出轴就会保持一定对应角度上，无论外界转矩怎么改变，直到给它提供一个另外宽度的脉冲信号，它才会改变输出角度到新的对应位置上。舵机内部有一个基准电路，产生周期为20MS，宽度1.5MS的基准信号，有一个比出较器，将外加信号与基准信号相比较，判断出方向和大小，从而生产电机的转动信号。</w:t>
      </w:r>
    </w:p>
    <w:p>
      <w:pPr>
        <w:spacing w:line="420" w:lineRule="exact"/>
        <w:ind w:firstLine="360" w:firstLineChars="150"/>
        <w:rPr>
          <w:rFonts w:hint="eastAsia" w:ascii="宋体" w:hAnsi="宋体" w:eastAsia="宋体" w:cs="宋体"/>
          <w:szCs w:val="24"/>
        </w:rPr>
      </w:pPr>
    </w:p>
    <w:p>
      <w:pPr>
        <w:pStyle w:val="9"/>
        <w:numPr>
          <w:ilvl w:val="0"/>
          <w:numId w:val="3"/>
        </w:numPr>
        <w:spacing w:line="420" w:lineRule="exact"/>
        <w:ind w:firstLineChars="0"/>
        <w:rPr>
          <w:rFonts w:hint="eastAsia" w:ascii="宋体" w:hAnsi="宋体" w:eastAsia="宋体" w:cs="宋体"/>
          <w:sz w:val="30"/>
          <w:szCs w:val="30"/>
        </w:rPr>
      </w:pPr>
      <w:r>
        <w:rPr>
          <w:rFonts w:hint="eastAsia" w:ascii="宋体" w:hAnsi="宋体" w:eastAsia="宋体" w:cs="宋体"/>
          <w:sz w:val="30"/>
          <w:szCs w:val="30"/>
        </w:rPr>
        <w:t>探测处理方法</w:t>
      </w:r>
    </w:p>
    <w:p>
      <w:pPr>
        <w:spacing w:line="420" w:lineRule="exact"/>
        <w:ind w:firstLine="360" w:firstLineChars="150"/>
        <w:rPr>
          <w:rFonts w:hint="eastAsia" w:ascii="宋体" w:hAnsi="宋体" w:eastAsia="宋体" w:cs="宋体"/>
          <w:szCs w:val="24"/>
        </w:rPr>
      </w:pPr>
      <w:r>
        <w:rPr>
          <w:rFonts w:hint="eastAsia" w:ascii="宋体" w:hAnsi="宋体" w:eastAsia="宋体" w:cs="宋体"/>
          <w:szCs w:val="24"/>
        </w:rPr>
        <w:t xml:space="preserve">   本方案中，将传感器与探杆相连，通过软件设置使MCU输出5路PWM波，其中4路PWM波来控制直流电机使小车进行，另一路PWM波来控制电机的旋转和定位。当小车进行步进时，探杆通过舵机的控制进行小于180度的旋转扫描，一旦探测到金属物体时，传感器将探测到的数值传给MCU，使MCU进行运算及时使硬件部分做出调整进行定位做出报警提示。</w:t>
      </w:r>
    </w:p>
    <w:p>
      <w:pPr>
        <w:spacing w:line="420" w:lineRule="exact"/>
        <w:ind w:firstLine="360" w:firstLineChars="150"/>
        <w:rPr>
          <w:rFonts w:hint="eastAsia" w:ascii="宋体" w:hAnsi="宋体" w:eastAsia="宋体" w:cs="宋体"/>
          <w:szCs w:val="24"/>
        </w:rPr>
      </w:pPr>
    </w:p>
    <w:p>
      <w:pPr>
        <w:pStyle w:val="9"/>
        <w:numPr>
          <w:ilvl w:val="0"/>
          <w:numId w:val="1"/>
        </w:numPr>
        <w:spacing w:line="420" w:lineRule="exact"/>
        <w:ind w:firstLineChars="0"/>
        <w:rPr>
          <w:rFonts w:hint="eastAsia" w:ascii="宋体" w:hAnsi="宋体" w:eastAsia="宋体" w:cs="宋体"/>
          <w:b/>
          <w:sz w:val="36"/>
          <w:szCs w:val="36"/>
        </w:rPr>
      </w:pPr>
      <w:r>
        <w:rPr>
          <w:rFonts w:hint="eastAsia" w:ascii="宋体" w:hAnsi="宋体" w:eastAsia="宋体" w:cs="宋体"/>
          <w:b/>
          <w:sz w:val="36"/>
          <w:szCs w:val="36"/>
        </w:rPr>
        <w:t>电路与程序设计</w:t>
      </w:r>
    </w:p>
    <w:p>
      <w:pPr>
        <w:pStyle w:val="9"/>
        <w:spacing w:line="420" w:lineRule="exact"/>
        <w:ind w:left="420" w:firstLine="0" w:firstLineChars="0"/>
        <w:rPr>
          <w:rFonts w:hint="eastAsia" w:ascii="宋体" w:hAnsi="宋体" w:eastAsia="宋体" w:cs="宋体"/>
          <w:b/>
          <w:sz w:val="36"/>
          <w:szCs w:val="36"/>
        </w:rPr>
      </w:pPr>
    </w:p>
    <w:p>
      <w:pPr>
        <w:pStyle w:val="9"/>
        <w:numPr>
          <w:ilvl w:val="0"/>
          <w:numId w:val="4"/>
        </w:numPr>
        <w:spacing w:line="420" w:lineRule="exact"/>
        <w:ind w:firstLineChars="0"/>
        <w:rPr>
          <w:rFonts w:hint="eastAsia" w:ascii="宋体" w:hAnsi="宋体" w:eastAsia="宋体" w:cs="宋体"/>
          <w:sz w:val="30"/>
          <w:szCs w:val="30"/>
        </w:rPr>
      </w:pPr>
      <w:r>
        <w:rPr>
          <w:rFonts w:hint="eastAsia" w:ascii="宋体" w:hAnsi="宋体" w:eastAsia="宋体" w:cs="宋体"/>
          <w:sz w:val="30"/>
          <w:szCs w:val="30"/>
        </w:rPr>
        <w:t>驱动模块</w:t>
      </w:r>
    </w:p>
    <w:p>
      <w:pPr>
        <w:spacing w:line="420" w:lineRule="exact"/>
        <w:ind w:firstLine="360" w:firstLineChars="150"/>
        <w:rPr>
          <w:rFonts w:hint="eastAsia" w:ascii="宋体" w:hAnsi="宋体" w:eastAsia="宋体" w:cs="宋体"/>
        </w:rPr>
      </w:pPr>
      <w:r>
        <w:rPr>
          <w:rFonts w:hint="eastAsia" w:ascii="宋体" w:hAnsi="宋体" w:eastAsia="宋体" w:cs="宋体"/>
          <w:szCs w:val="24"/>
        </w:rPr>
        <w:t xml:space="preserve">   本方案中使用半桥芯片</w:t>
      </w:r>
      <w:r>
        <w:rPr>
          <w:rFonts w:hint="eastAsia" w:ascii="宋体" w:hAnsi="宋体" w:eastAsia="宋体" w:cs="宋体"/>
          <w:szCs w:val="24"/>
        </w:rPr>
        <w:t>BTS7970B</w:t>
      </w:r>
      <w:r>
        <w:rPr>
          <w:rFonts w:hint="eastAsia" w:ascii="宋体" w:hAnsi="宋体" w:eastAsia="宋体" w:cs="宋体"/>
          <w:szCs w:val="24"/>
        </w:rPr>
        <w:t>来控制直流电机，驱动原理图如图2所示。</w:t>
      </w:r>
      <w:r>
        <w:rPr>
          <w:rFonts w:hint="eastAsia" w:ascii="宋体" w:hAnsi="宋体" w:eastAsia="宋体" w:cs="宋体"/>
          <w:szCs w:val="24"/>
        </w:rPr>
        <w:t xml:space="preserve"> </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kern w:val="2"/>
          <w:sz w:val="24"/>
          <w:szCs w:val="22"/>
          <w:lang w:val="en-US" w:eastAsia="zh-CN" w:bidi="ar-SA"/>
        </w:rPr>
        <w:pict>
          <v:shape id="Picture 2" o:spid="_x0000_s1029" type="#_x0000_t75" style="height:170.3pt;width:400.7pt;rotation:0f;" o:ole="f" fillcolor="#FFFFFF" filled="f" o:preferrelative="t" stroked="f" coordorigin="0,0" coordsize="21600,21600">
            <v:fill on="f" color2="#FFFFFF" focus="0%"/>
            <v:imagedata gain="65536f" blacklevel="0f" gamma="0" o:title="" r:id="rId9"/>
            <o:lock v:ext="edit" position="f" selection="f" grouping="f" rotation="f" cropping="f" text="f" aspectratio="t"/>
            <w10:wrap type="none"/>
            <w10:anchorlock/>
          </v:shape>
        </w:pict>
      </w:r>
    </w:p>
    <w:p>
      <w:pPr>
        <w:rPr>
          <w:rFonts w:hint="eastAsia" w:ascii="宋体" w:hAnsi="宋体" w:eastAsia="宋体" w:cs="宋体"/>
        </w:rPr>
      </w:pPr>
    </w:p>
    <w:p>
      <w:pPr>
        <w:ind w:firstLine="1920" w:firstLineChars="800"/>
        <w:rPr>
          <w:rFonts w:hint="eastAsia" w:ascii="宋体" w:hAnsi="宋体" w:eastAsia="宋体" w:cs="宋体"/>
        </w:rPr>
      </w:pPr>
      <w:r>
        <w:rPr>
          <w:rFonts w:hint="eastAsia" w:ascii="宋体" w:hAnsi="宋体" w:eastAsia="宋体" w:cs="宋体"/>
        </w:rPr>
        <w:t>图2  PWM驱动电路</w:t>
      </w:r>
    </w:p>
    <w:p>
      <w:pPr>
        <w:rPr>
          <w:rFonts w:hint="eastAsia" w:ascii="宋体" w:hAnsi="宋体" w:eastAsia="宋体" w:cs="宋体"/>
        </w:rPr>
      </w:pPr>
    </w:p>
    <w:p>
      <w:pPr>
        <w:rPr>
          <w:rFonts w:hint="eastAsia" w:ascii="宋体" w:hAnsi="宋体" w:eastAsia="宋体" w:cs="宋体"/>
        </w:rPr>
      </w:pPr>
    </w:p>
    <w:p>
      <w:pPr>
        <w:pStyle w:val="9"/>
        <w:numPr>
          <w:ilvl w:val="0"/>
          <w:numId w:val="4"/>
        </w:numPr>
        <w:spacing w:line="420" w:lineRule="exact"/>
        <w:ind w:firstLineChars="0"/>
        <w:rPr>
          <w:rFonts w:hint="eastAsia" w:ascii="宋体" w:hAnsi="宋体" w:eastAsia="宋体" w:cs="宋体"/>
          <w:sz w:val="30"/>
          <w:szCs w:val="30"/>
        </w:rPr>
      </w:pPr>
      <w:r>
        <w:rPr>
          <w:rFonts w:hint="eastAsia" w:ascii="宋体" w:hAnsi="宋体" w:eastAsia="宋体" w:cs="宋体"/>
          <w:sz w:val="30"/>
          <w:szCs w:val="30"/>
        </w:rPr>
        <w:t>电源模块</w:t>
      </w:r>
    </w:p>
    <w:p>
      <w:pPr>
        <w:spacing w:line="420" w:lineRule="exact"/>
        <w:ind w:firstLine="420" w:firstLineChars="150"/>
        <w:rPr>
          <w:rFonts w:hint="eastAsia" w:ascii="宋体" w:hAnsi="宋体" w:eastAsia="宋体" w:cs="宋体"/>
          <w:szCs w:val="24"/>
        </w:rPr>
      </w:pPr>
      <w:r>
        <w:rPr>
          <w:rFonts w:hint="eastAsia" w:ascii="宋体" w:hAnsi="宋体" w:eastAsia="宋体" w:cs="宋体"/>
          <w:sz w:val="28"/>
          <w:szCs w:val="28"/>
        </w:rPr>
        <w:t xml:space="preserve">   </w:t>
      </w:r>
      <w:r>
        <w:rPr>
          <w:rFonts w:hint="eastAsia" w:ascii="宋体" w:hAnsi="宋体" w:eastAsia="宋体" w:cs="宋体"/>
          <w:szCs w:val="24"/>
        </w:rPr>
        <w:t>该系统采用7.2V电池供电，通过LM2940稳压芯输出5V电压给MCU及其他外设供电，原理图如图3所示。</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kern w:val="2"/>
          <w:sz w:val="24"/>
          <w:szCs w:val="22"/>
          <w:lang w:val="en-US" w:eastAsia="zh-CN" w:bidi="ar-SA"/>
        </w:rPr>
        <w:pict>
          <v:shape id="Picture 3" o:spid="_x0000_s1030" type="#_x0000_t75" style="height:155.9pt;width:315.55pt;rotation:0f;" o:ole="f" fillcolor="#FFFFFF" filled="f" o:preferrelative="t" stroked="f" coordorigin="0,0" coordsize="21600,21600">
            <v:fill on="f" color2="#FFFFFF" focus="0%"/>
            <v:imagedata gain="65536f" blacklevel="0f" gamma="0" o:title="" r:id="rId10"/>
            <o:lock v:ext="edit" position="f" selection="f" grouping="f" rotation="f" cropping="f" text="f" aspectratio="t"/>
            <w10:wrap type="none"/>
            <w10:anchorlock/>
          </v:shape>
        </w:pic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 xml:space="preserve">       图3  系统供电电路</w:t>
      </w:r>
    </w:p>
    <w:p>
      <w:pPr>
        <w:wordWrap w:val="0"/>
        <w:jc w:val="right"/>
        <w:rPr>
          <w:rFonts w:hint="eastAsia" w:ascii="宋体" w:hAnsi="宋体" w:eastAsia="宋体" w:cs="宋体"/>
        </w:rPr>
      </w:pPr>
      <w:r>
        <w:rPr>
          <w:rFonts w:hint="eastAsia" w:ascii="宋体" w:hAnsi="宋体" w:eastAsia="宋体" w:cs="宋体"/>
        </w:rPr>
        <w:t xml:space="preserve">  </w:t>
      </w:r>
    </w:p>
    <w:p>
      <w:pPr>
        <w:pStyle w:val="9"/>
        <w:numPr>
          <w:ilvl w:val="0"/>
          <w:numId w:val="4"/>
        </w:numPr>
        <w:spacing w:line="420" w:lineRule="exact"/>
        <w:ind w:firstLineChars="0"/>
        <w:rPr>
          <w:rFonts w:hint="eastAsia" w:ascii="宋体" w:hAnsi="宋体" w:eastAsia="宋体" w:cs="宋体"/>
          <w:sz w:val="30"/>
          <w:szCs w:val="30"/>
        </w:rPr>
      </w:pPr>
      <w:r>
        <w:rPr>
          <w:rFonts w:hint="eastAsia" w:ascii="宋体" w:hAnsi="宋体" w:eastAsia="宋体" w:cs="宋体"/>
          <w:sz w:val="30"/>
          <w:szCs w:val="30"/>
        </w:rPr>
        <w:t>声光报警模块</w:t>
      </w:r>
    </w:p>
    <w:p>
      <w:pPr>
        <w:pStyle w:val="9"/>
        <w:ind w:left="780" w:right="560" w:firstLine="0" w:firstLineChars="0"/>
        <w:rPr>
          <w:rFonts w:hint="eastAsia" w:ascii="宋体" w:hAnsi="宋体" w:eastAsia="宋体" w:cs="宋体"/>
          <w:sz w:val="28"/>
          <w:szCs w:val="28"/>
        </w:rPr>
      </w:pPr>
      <w:r>
        <w:rPr>
          <w:rFonts w:hint="eastAsia" w:ascii="宋体" w:hAnsi="宋体" w:eastAsia="宋体" w:cs="宋体"/>
          <w:sz w:val="28"/>
          <w:szCs w:val="28"/>
        </w:rPr>
        <w:t>本控制系统采用有源蜂鸣器来实现声响定位，如图4所示。</w:t>
      </w:r>
    </w:p>
    <w:p>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kern w:val="2"/>
          <w:sz w:val="24"/>
          <w:szCs w:val="22"/>
          <w:lang w:val="en-US" w:eastAsia="zh-CN" w:bidi="ar-SA"/>
        </w:rPr>
        <w:pict>
          <v:shape id="Picture 4" o:spid="_x0000_s1031" type="#_x0000_t75" style="height:126.45pt;width:237.3pt;rotation:0f;" o:ole="f" fillcolor="#FFFFFF" filled="f" o:preferrelative="t" stroked="f" coordorigin="0,0" coordsize="21600,21600">
            <v:fill on="f" color2="#FFFFFF" focus="0%"/>
            <v:imagedata gain="65536f" blacklevel="0f" gamma="0" o:title="" r:id="rId11"/>
            <o:lock v:ext="edit" position="f" selection="f" grouping="f" rotation="f" cropping="f" text="f" aspectratio="t"/>
            <w10:wrap type="none"/>
            <w10:anchorlock/>
          </v:shape>
        </w:pict>
      </w:r>
    </w:p>
    <w:p>
      <w:pPr>
        <w:rPr>
          <w:rFonts w:hint="eastAsia" w:ascii="宋体" w:hAnsi="宋体" w:eastAsia="宋体" w:cs="宋体"/>
        </w:rPr>
      </w:pPr>
      <w:r>
        <w:rPr>
          <w:rFonts w:hint="eastAsia" w:ascii="宋体" w:hAnsi="宋体" w:eastAsia="宋体" w:cs="宋体"/>
        </w:rPr>
        <w:t xml:space="preserve">       </w:t>
      </w:r>
    </w:p>
    <w:p>
      <w:pPr>
        <w:rPr>
          <w:rFonts w:hint="eastAsia" w:ascii="宋体" w:hAnsi="宋体" w:eastAsia="宋体" w:cs="宋体"/>
        </w:rPr>
      </w:pPr>
      <w:r>
        <w:rPr>
          <w:rFonts w:hint="eastAsia" w:ascii="宋体" w:hAnsi="宋体" w:eastAsia="宋体" w:cs="宋体"/>
        </w:rPr>
        <w:t xml:space="preserve">                图4  声响定位原理图</w:t>
      </w:r>
    </w:p>
    <w:p>
      <w:pPr>
        <w:rPr>
          <w:rFonts w:hint="eastAsia" w:ascii="宋体" w:hAnsi="宋体" w:eastAsia="宋体" w:cs="宋体"/>
        </w:rPr>
      </w:pPr>
      <w:r>
        <w:rPr>
          <w:rFonts w:hint="eastAsia" w:ascii="宋体" w:hAnsi="宋体" w:eastAsia="宋体" w:cs="宋体"/>
        </w:rPr>
        <w:t xml:space="preserve">     </w:t>
      </w:r>
    </w:p>
    <w:p>
      <w:pPr>
        <w:rPr>
          <w:rFonts w:hint="eastAsia" w:ascii="宋体" w:hAnsi="宋体" w:eastAsia="宋体" w:cs="宋体"/>
        </w:rPr>
      </w:pPr>
      <w:r>
        <w:rPr>
          <w:rFonts w:hint="eastAsia" w:ascii="宋体" w:hAnsi="宋体" w:eastAsia="宋体" w:cs="宋体"/>
        </w:rPr>
        <w:t xml:space="preserve">      </w:t>
      </w:r>
    </w:p>
    <w:p>
      <w:pPr>
        <w:pStyle w:val="9"/>
        <w:numPr>
          <w:ilvl w:val="0"/>
          <w:numId w:val="4"/>
        </w:numPr>
        <w:spacing w:line="420" w:lineRule="exact"/>
        <w:ind w:firstLineChars="0"/>
        <w:rPr>
          <w:rFonts w:hint="eastAsia" w:ascii="宋体" w:hAnsi="宋体" w:eastAsia="宋体" w:cs="宋体"/>
          <w:sz w:val="30"/>
          <w:szCs w:val="30"/>
        </w:rPr>
      </w:pPr>
      <w:r>
        <w:rPr>
          <w:rFonts w:hint="eastAsia" w:ascii="宋体" w:hAnsi="宋体" w:eastAsia="宋体" w:cs="宋体"/>
          <w:sz w:val="30"/>
          <w:szCs w:val="30"/>
        </w:rPr>
        <w:t>程序总流程</w:t>
      </w:r>
    </w:p>
    <w:p>
      <w:pPr>
        <w:spacing w:line="420" w:lineRule="exact"/>
        <w:ind w:left="120" w:leftChars="50" w:firstLine="240" w:firstLineChars="100"/>
        <w:rPr>
          <w:rFonts w:hint="eastAsia" w:ascii="宋体" w:hAnsi="宋体" w:eastAsia="宋体" w:cs="宋体"/>
          <w:szCs w:val="24"/>
        </w:rPr>
      </w:pPr>
      <w:r>
        <w:rPr>
          <w:rFonts w:hint="eastAsia" w:ascii="宋体" w:hAnsi="宋体" w:eastAsia="宋体" w:cs="宋体"/>
        </w:rPr>
        <w:t xml:space="preserve">  </w:t>
      </w:r>
      <w:r>
        <w:rPr>
          <w:rFonts w:hint="eastAsia" w:ascii="宋体" w:hAnsi="宋体" w:eastAsia="宋体" w:cs="宋体"/>
          <w:sz w:val="28"/>
          <w:szCs w:val="28"/>
        </w:rPr>
        <w:t xml:space="preserve"> </w:t>
      </w:r>
      <w:r>
        <w:rPr>
          <w:rFonts w:hint="eastAsia" w:ascii="宋体" w:hAnsi="宋体" w:eastAsia="宋体" w:cs="宋体"/>
          <w:szCs w:val="24"/>
        </w:rPr>
        <w:t>在设计系统的总流程中，比较简单，但子程序相当复杂，如图5所示。</w:t>
      </w:r>
    </w:p>
    <w:p>
      <w:pPr>
        <w:pStyle w:val="9"/>
        <w:spacing w:line="420" w:lineRule="exact"/>
        <w:ind w:left="780" w:firstLine="0" w:firstLineChars="0"/>
        <w:rPr>
          <w:rFonts w:hint="eastAsia" w:ascii="宋体" w:hAnsi="宋体" w:eastAsia="宋体" w:cs="宋体"/>
          <w:szCs w:val="24"/>
        </w:rPr>
      </w:pPr>
    </w:p>
    <w:p>
      <w:pPr>
        <w:spacing w:line="420" w:lineRule="exact"/>
        <w:ind w:firstLine="360" w:firstLineChars="150"/>
        <w:rPr>
          <w:rFonts w:hint="eastAsia" w:ascii="宋体" w:hAnsi="宋体" w:eastAsia="宋体" w:cs="宋体"/>
          <w:szCs w:val="24"/>
        </w:rPr>
      </w:pPr>
    </w:p>
    <w:p>
      <w:pPr>
        <w:widowControl/>
        <w:jc w:val="left"/>
        <w:rPr>
          <w:rFonts w:hint="eastAsia" w:ascii="宋体" w:hAnsi="宋体" w:eastAsia="宋体" w:cs="宋体"/>
          <w:kern w:val="0"/>
          <w:szCs w:val="24"/>
        </w:rPr>
      </w:pPr>
      <w:r>
        <w:rPr>
          <w:rFonts w:hint="eastAsia" w:ascii="宋体" w:hAnsi="宋体" w:eastAsia="宋体" w:cs="宋体"/>
          <w:kern w:val="0"/>
          <w:sz w:val="24"/>
          <w:szCs w:val="24"/>
          <w:lang w:val="en-US" w:eastAsia="zh-CN" w:bidi="ar-SA"/>
        </w:rPr>
        <w:pict>
          <v:shape id="图片 8" o:spid="_x0000_s1032" type="#_x0000_t75" style="height:436.4pt;width:304.3pt;rotation:0f;" o:ole="f" fillcolor="#FFFFFF" filled="f" o:preferrelative="t" stroked="f" coordorigin="0,0" coordsize="21600,21600">
            <v:fill on="f" color2="#FFFFFF" focus="0%"/>
            <v:imagedata gain="65536f" blacklevel="0f" gamma="0" o:title="" r:id="rId12"/>
            <o:lock v:ext="edit" position="f" selection="f" grouping="f" rotation="f" cropping="f" text="f" aspectratio="t"/>
            <w10:wrap type="none"/>
            <w10:anchorlock/>
          </v:shape>
        </w:pict>
      </w:r>
    </w:p>
    <w:p>
      <w:pPr>
        <w:widowControl/>
        <w:jc w:val="left"/>
        <w:rPr>
          <w:rFonts w:hint="eastAsia" w:ascii="宋体" w:hAnsi="宋体" w:eastAsia="宋体" w:cs="宋体"/>
          <w:kern w:val="0"/>
          <w:szCs w:val="24"/>
        </w:rPr>
      </w:pPr>
      <w:r>
        <w:rPr>
          <w:rFonts w:hint="eastAsia" w:ascii="宋体" w:hAnsi="宋体" w:eastAsia="宋体" w:cs="宋体"/>
          <w:kern w:val="0"/>
          <w:szCs w:val="24"/>
        </w:rPr>
        <w:t xml:space="preserve">                            图5  程序总流程图</w:t>
      </w:r>
    </w:p>
    <w:p>
      <w:pPr>
        <w:spacing w:line="420" w:lineRule="exact"/>
        <w:ind w:firstLine="360" w:firstLineChars="150"/>
        <w:rPr>
          <w:rFonts w:hint="eastAsia" w:ascii="宋体" w:hAnsi="宋体" w:eastAsia="宋体" w:cs="宋体"/>
        </w:rPr>
      </w:pPr>
      <w:r>
        <w:rPr>
          <w:rFonts w:hint="eastAsia" w:ascii="宋体" w:hAnsi="宋体" w:eastAsia="宋体" w:cs="宋体"/>
        </w:rPr>
        <w:t xml:space="preserve"> </w:t>
      </w:r>
    </w:p>
    <w:p>
      <w:pPr>
        <w:spacing w:line="420" w:lineRule="exact"/>
        <w:ind w:firstLine="360" w:firstLineChars="150"/>
        <w:rPr>
          <w:rFonts w:hint="eastAsia" w:ascii="宋体" w:hAnsi="宋体" w:eastAsia="宋体" w:cs="宋体"/>
        </w:rPr>
      </w:pPr>
    </w:p>
    <w:p>
      <w:pPr>
        <w:pStyle w:val="9"/>
        <w:numPr>
          <w:ilvl w:val="0"/>
          <w:numId w:val="1"/>
        </w:numPr>
        <w:spacing w:line="420" w:lineRule="exact"/>
        <w:ind w:firstLineChars="0"/>
        <w:rPr>
          <w:rFonts w:hint="eastAsia" w:ascii="宋体" w:hAnsi="宋体" w:eastAsia="宋体" w:cs="宋体"/>
          <w:b/>
          <w:sz w:val="36"/>
          <w:szCs w:val="36"/>
        </w:rPr>
      </w:pPr>
      <w:r>
        <w:rPr>
          <w:rFonts w:hint="eastAsia" w:ascii="宋体" w:hAnsi="宋体" w:eastAsia="宋体" w:cs="宋体"/>
          <w:b/>
          <w:sz w:val="36"/>
          <w:szCs w:val="36"/>
        </w:rPr>
        <w:t>系统测试方案与测试结果</w:t>
      </w:r>
    </w:p>
    <w:p>
      <w:pPr>
        <w:pStyle w:val="9"/>
        <w:spacing w:line="420" w:lineRule="exact"/>
        <w:ind w:left="420" w:firstLine="0" w:firstLineChars="0"/>
        <w:rPr>
          <w:rFonts w:hint="eastAsia" w:ascii="宋体" w:hAnsi="宋体" w:eastAsia="宋体" w:cs="宋体"/>
          <w:b/>
          <w:sz w:val="36"/>
          <w:szCs w:val="36"/>
        </w:rPr>
      </w:pPr>
    </w:p>
    <w:p>
      <w:pPr>
        <w:pStyle w:val="9"/>
        <w:numPr>
          <w:ilvl w:val="0"/>
          <w:numId w:val="5"/>
        </w:numPr>
        <w:ind w:right="560" w:firstLineChars="0"/>
        <w:rPr>
          <w:rFonts w:hint="eastAsia" w:ascii="宋体" w:hAnsi="宋体" w:eastAsia="宋体" w:cs="宋体"/>
          <w:sz w:val="30"/>
          <w:szCs w:val="30"/>
        </w:rPr>
      </w:pPr>
      <w:r>
        <w:rPr>
          <w:rFonts w:hint="eastAsia" w:ascii="宋体" w:hAnsi="宋体" w:eastAsia="宋体" w:cs="宋体"/>
          <w:sz w:val="30"/>
          <w:szCs w:val="30"/>
        </w:rPr>
        <w:t>测试所用仪器和测量工具</w:t>
      </w:r>
    </w:p>
    <w:p>
      <w:pPr>
        <w:spacing w:line="420" w:lineRule="exact"/>
        <w:ind w:firstLine="360" w:firstLineChars="150"/>
        <w:rPr>
          <w:rFonts w:hint="eastAsia" w:ascii="宋体" w:hAnsi="宋体" w:eastAsia="宋体" w:cs="宋体"/>
        </w:rPr>
      </w:pPr>
      <w:r>
        <w:rPr>
          <w:rFonts w:hint="eastAsia" w:ascii="宋体" w:hAnsi="宋体" w:eastAsia="宋体" w:cs="宋体"/>
        </w:rPr>
        <w:t>直流稳压稳流电源 WYK 323B2</w:t>
      </w:r>
    </w:p>
    <w:p>
      <w:pPr>
        <w:spacing w:line="420" w:lineRule="exact"/>
        <w:ind w:firstLine="360" w:firstLineChars="150"/>
        <w:rPr>
          <w:rFonts w:hint="eastAsia" w:ascii="宋体" w:hAnsi="宋体" w:eastAsia="宋体" w:cs="宋体"/>
        </w:rPr>
      </w:pPr>
      <w:r>
        <w:rPr>
          <w:rFonts w:hint="eastAsia" w:ascii="宋体" w:hAnsi="宋体" w:eastAsia="宋体" w:cs="宋体"/>
        </w:rPr>
        <w:t>秒表，尺子</w:t>
      </w:r>
    </w:p>
    <w:p>
      <w:pPr>
        <w:spacing w:line="420" w:lineRule="exact"/>
        <w:ind w:firstLine="360" w:firstLineChars="150"/>
        <w:rPr>
          <w:rFonts w:hint="eastAsia" w:ascii="宋体" w:hAnsi="宋体" w:eastAsia="宋体" w:cs="宋体"/>
        </w:rPr>
      </w:pPr>
    </w:p>
    <w:p>
      <w:pPr>
        <w:pStyle w:val="9"/>
        <w:numPr>
          <w:ilvl w:val="0"/>
          <w:numId w:val="5"/>
        </w:numPr>
        <w:ind w:right="560" w:firstLineChars="0"/>
        <w:rPr>
          <w:rFonts w:hint="eastAsia" w:ascii="宋体" w:hAnsi="宋体" w:eastAsia="宋体" w:cs="宋体"/>
          <w:sz w:val="30"/>
          <w:szCs w:val="30"/>
        </w:rPr>
      </w:pPr>
      <w:r>
        <w:rPr>
          <w:rFonts w:hint="eastAsia" w:ascii="宋体" w:hAnsi="宋体" w:eastAsia="宋体" w:cs="宋体"/>
          <w:sz w:val="30"/>
          <w:szCs w:val="30"/>
        </w:rPr>
        <w:t>测试数据与计算</w:t>
      </w:r>
    </w:p>
    <w:p>
      <w:pPr>
        <w:numPr>
          <w:ilvl w:val="0"/>
          <w:numId w:val="6"/>
        </w:numPr>
        <w:spacing w:line="400" w:lineRule="exact"/>
        <w:ind w:right="561"/>
        <w:rPr>
          <w:rFonts w:hint="eastAsia" w:ascii="宋体" w:hAnsi="宋体" w:eastAsia="宋体" w:cs="宋体"/>
          <w:sz w:val="28"/>
          <w:szCs w:val="28"/>
        </w:rPr>
      </w:pPr>
      <w:r>
        <w:rPr>
          <w:rFonts w:hint="eastAsia" w:ascii="宋体" w:hAnsi="宋体" w:eastAsia="宋体" w:cs="宋体"/>
        </w:rPr>
        <w:t>测量传感器Rp的值</w:t>
      </w:r>
    </w:p>
    <w:p>
      <w:pPr>
        <w:spacing w:line="400" w:lineRule="exact"/>
        <w:ind w:left="780" w:right="561"/>
        <w:rPr>
          <w:rFonts w:hint="eastAsia" w:ascii="宋体" w:hAnsi="宋体" w:eastAsia="宋体" w:cs="宋体"/>
          <w:sz w:val="28"/>
          <w:szCs w:val="28"/>
        </w:rPr>
      </w:pPr>
    </w:p>
    <w:tbl>
      <w:tblPr>
        <w:tblW w:w="8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6"/>
        <w:gridCol w:w="1831"/>
        <w:gridCol w:w="1875"/>
        <w:gridCol w:w="2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6" w:hRule="atLeast"/>
        </w:trPr>
        <w:tc>
          <w:tcPr>
            <w:tcW w:w="2536" w:type="dxa"/>
            <w:tcBorders>
              <w:tl2br w:val="single" w:color="auto" w:sz="4" w:space="0"/>
            </w:tcBorders>
            <w:vAlign w:val="top"/>
          </w:tcPr>
          <w:p>
            <w:pPr>
              <w:spacing w:line="400" w:lineRule="exact"/>
              <w:ind w:right="561" w:firstLine="360" w:firstLineChars="150"/>
              <w:rPr>
                <w:rFonts w:hint="eastAsia" w:ascii="宋体" w:hAnsi="宋体" w:eastAsia="宋体" w:cs="宋体"/>
                <w:sz w:val="18"/>
                <w:szCs w:val="18"/>
              </w:rPr>
            </w:pPr>
            <w:r>
              <w:rPr>
                <w:rFonts w:hint="eastAsia" w:ascii="宋体" w:hAnsi="宋体" w:eastAsia="宋体" w:cs="宋体"/>
                <w:sz w:val="18"/>
                <w:szCs w:val="18"/>
              </w:rPr>
              <w:t xml:space="preserve"> </w:t>
            </w:r>
            <w:r>
              <w:rPr>
                <w:rFonts w:hint="eastAsia" w:ascii="宋体" w:hAnsi="宋体" w:eastAsia="宋体" w:cs="宋体"/>
                <w:sz w:val="18"/>
                <w:szCs w:val="18"/>
              </w:rPr>
              <w:tab/>
            </w:r>
            <w:r>
              <w:rPr>
                <w:rFonts w:hint="eastAsia" w:ascii="宋体" w:hAnsi="宋体" w:eastAsia="宋体" w:cs="宋体"/>
                <w:sz w:val="18"/>
                <w:szCs w:val="18"/>
              </w:rPr>
              <w:t>物体</w:t>
            </w:r>
          </w:p>
          <w:p>
            <w:pPr>
              <w:spacing w:line="400" w:lineRule="exact"/>
              <w:ind w:right="561" w:firstLine="360" w:firstLineChars="150"/>
              <w:rPr>
                <w:rFonts w:hint="eastAsia" w:ascii="宋体" w:hAnsi="宋体" w:eastAsia="宋体" w:cs="宋体"/>
                <w:sz w:val="18"/>
                <w:szCs w:val="18"/>
              </w:rPr>
            </w:pPr>
            <w:r>
              <w:rPr>
                <w:rFonts w:hint="eastAsia" w:ascii="宋体" w:hAnsi="宋体" w:eastAsia="宋体" w:cs="宋体"/>
                <w:sz w:val="18"/>
                <w:szCs w:val="18"/>
              </w:rPr>
              <w:t>次数</w:t>
            </w:r>
          </w:p>
        </w:tc>
        <w:tc>
          <w:tcPr>
            <w:tcW w:w="1831" w:type="dxa"/>
            <w:vAlign w:val="top"/>
          </w:tcPr>
          <w:p>
            <w:pPr>
              <w:spacing w:line="400" w:lineRule="exact"/>
              <w:ind w:right="561" w:firstLine="360" w:firstLineChars="150"/>
              <w:rPr>
                <w:rFonts w:hint="eastAsia" w:ascii="宋体" w:hAnsi="宋体" w:eastAsia="宋体" w:cs="宋体"/>
                <w:sz w:val="18"/>
                <w:szCs w:val="18"/>
              </w:rPr>
            </w:pPr>
          </w:p>
          <w:p>
            <w:pPr>
              <w:spacing w:line="400" w:lineRule="exact"/>
              <w:ind w:right="561" w:firstLine="480" w:firstLineChars="200"/>
              <w:rPr>
                <w:rFonts w:hint="eastAsia" w:ascii="宋体" w:hAnsi="宋体" w:eastAsia="宋体" w:cs="宋体"/>
                <w:sz w:val="18"/>
                <w:szCs w:val="18"/>
              </w:rPr>
            </w:pPr>
            <w:r>
              <w:rPr>
                <w:rFonts w:hint="eastAsia" w:ascii="宋体" w:hAnsi="宋体" w:eastAsia="宋体" w:cs="宋体"/>
                <w:sz w:val="18"/>
                <w:szCs w:val="18"/>
              </w:rPr>
              <w:t>无</w:t>
            </w:r>
          </w:p>
        </w:tc>
        <w:tc>
          <w:tcPr>
            <w:tcW w:w="1875" w:type="dxa"/>
            <w:vAlign w:val="top"/>
          </w:tcPr>
          <w:p>
            <w:pPr>
              <w:spacing w:line="400" w:lineRule="exact"/>
              <w:ind w:right="561" w:firstLine="360" w:firstLineChars="150"/>
              <w:rPr>
                <w:rFonts w:hint="eastAsia" w:ascii="宋体" w:hAnsi="宋体" w:eastAsia="宋体" w:cs="宋体"/>
                <w:sz w:val="18"/>
                <w:szCs w:val="18"/>
              </w:rPr>
            </w:pPr>
            <w:r>
              <w:rPr>
                <w:rFonts w:hint="eastAsia" w:ascii="宋体" w:hAnsi="宋体" w:eastAsia="宋体" w:cs="宋体"/>
                <w:sz w:val="18"/>
                <w:szCs w:val="18"/>
              </w:rPr>
              <w:t xml:space="preserve">   </w:t>
            </w:r>
          </w:p>
          <w:p>
            <w:pPr>
              <w:spacing w:line="400" w:lineRule="exact"/>
              <w:ind w:right="561" w:firstLine="480" w:firstLineChars="200"/>
              <w:rPr>
                <w:rFonts w:hint="eastAsia" w:ascii="宋体" w:hAnsi="宋体" w:eastAsia="宋体" w:cs="宋体"/>
                <w:sz w:val="18"/>
                <w:szCs w:val="18"/>
              </w:rPr>
            </w:pPr>
            <w:r>
              <w:rPr>
                <w:rFonts w:hint="eastAsia" w:ascii="宋体" w:hAnsi="宋体" w:eastAsia="宋体" w:cs="宋体"/>
                <w:sz w:val="18"/>
                <w:szCs w:val="18"/>
              </w:rPr>
              <w:t>边界</w:t>
            </w:r>
          </w:p>
        </w:tc>
        <w:tc>
          <w:tcPr>
            <w:tcW w:w="2118" w:type="dxa"/>
            <w:vAlign w:val="top"/>
          </w:tcPr>
          <w:p>
            <w:pPr>
              <w:spacing w:line="400" w:lineRule="exact"/>
              <w:ind w:right="561" w:firstLine="360" w:firstLineChars="150"/>
              <w:rPr>
                <w:rFonts w:hint="eastAsia" w:ascii="宋体" w:hAnsi="宋体" w:eastAsia="宋体" w:cs="宋体"/>
                <w:sz w:val="18"/>
                <w:szCs w:val="18"/>
              </w:rPr>
            </w:pPr>
            <w:r>
              <w:rPr>
                <w:rFonts w:hint="eastAsia" w:ascii="宋体" w:hAnsi="宋体" w:eastAsia="宋体" w:cs="宋体"/>
                <w:sz w:val="18"/>
                <w:szCs w:val="18"/>
              </w:rPr>
              <w:t xml:space="preserve">   </w:t>
            </w:r>
          </w:p>
          <w:p>
            <w:pPr>
              <w:spacing w:line="400" w:lineRule="exact"/>
              <w:ind w:right="561" w:firstLine="720" w:firstLineChars="300"/>
              <w:rPr>
                <w:rFonts w:hint="eastAsia" w:ascii="宋体" w:hAnsi="宋体" w:eastAsia="宋体" w:cs="宋体"/>
                <w:sz w:val="18"/>
                <w:szCs w:val="18"/>
              </w:rPr>
            </w:pPr>
            <w:r>
              <w:rPr>
                <w:rFonts w:hint="eastAsia" w:ascii="宋体" w:hAnsi="宋体" w:eastAsia="宋体" w:cs="宋体"/>
                <w:sz w:val="18"/>
                <w:szCs w:val="18"/>
              </w:rPr>
              <w:t>硬币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rPr>
        <w:tc>
          <w:tcPr>
            <w:tcW w:w="2536" w:type="dxa"/>
            <w:vAlign w:val="top"/>
          </w:tcPr>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 xml:space="preserve">      </w:t>
            </w:r>
          </w:p>
          <w:p>
            <w:pPr>
              <w:ind w:right="560" w:firstLine="720" w:firstLineChars="300"/>
              <w:rPr>
                <w:rFonts w:hint="eastAsia" w:ascii="宋体" w:hAnsi="宋体" w:eastAsia="宋体" w:cs="宋体"/>
                <w:sz w:val="18"/>
                <w:szCs w:val="18"/>
              </w:rPr>
            </w:pPr>
            <w:r>
              <w:rPr>
                <w:rFonts w:hint="eastAsia" w:ascii="宋体" w:hAnsi="宋体" w:eastAsia="宋体" w:cs="宋体"/>
                <w:sz w:val="18"/>
                <w:szCs w:val="18"/>
              </w:rPr>
              <w:t xml:space="preserve"> 1</w:t>
            </w:r>
          </w:p>
        </w:tc>
        <w:tc>
          <w:tcPr>
            <w:tcW w:w="1831" w:type="dxa"/>
            <w:vAlign w:val="top"/>
          </w:tcPr>
          <w:p>
            <w:pPr>
              <w:ind w:right="560" w:firstLine="360" w:firstLineChars="150"/>
              <w:rPr>
                <w:rFonts w:hint="eastAsia" w:ascii="宋体" w:hAnsi="宋体" w:eastAsia="宋体" w:cs="宋体"/>
                <w:sz w:val="18"/>
                <w:szCs w:val="18"/>
              </w:rPr>
            </w:pPr>
          </w:p>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6325</w:t>
            </w:r>
          </w:p>
        </w:tc>
        <w:tc>
          <w:tcPr>
            <w:tcW w:w="1875" w:type="dxa"/>
            <w:vAlign w:val="top"/>
          </w:tcPr>
          <w:p>
            <w:pPr>
              <w:ind w:left="360" w:leftChars="150" w:right="560"/>
              <w:rPr>
                <w:rFonts w:hint="eastAsia" w:ascii="宋体" w:hAnsi="宋体" w:eastAsia="宋体" w:cs="宋体"/>
                <w:sz w:val="18"/>
                <w:szCs w:val="18"/>
              </w:rPr>
            </w:pPr>
            <w:r>
              <w:rPr>
                <w:rFonts w:hint="eastAsia" w:ascii="宋体" w:hAnsi="宋体" w:eastAsia="宋体" w:cs="宋体"/>
                <w:sz w:val="18"/>
                <w:szCs w:val="18"/>
              </w:rPr>
              <w:t xml:space="preserve">   7263</w:t>
            </w:r>
          </w:p>
        </w:tc>
        <w:tc>
          <w:tcPr>
            <w:tcW w:w="2118" w:type="dxa"/>
            <w:vAlign w:val="top"/>
          </w:tcPr>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 xml:space="preserve">   </w:t>
            </w:r>
          </w:p>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9432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rPr>
        <w:tc>
          <w:tcPr>
            <w:tcW w:w="2536" w:type="dxa"/>
            <w:vAlign w:val="top"/>
          </w:tcPr>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 xml:space="preserve">        </w:t>
            </w:r>
          </w:p>
          <w:p>
            <w:pPr>
              <w:ind w:right="560" w:firstLine="840" w:firstLineChars="350"/>
              <w:rPr>
                <w:rFonts w:hint="eastAsia" w:ascii="宋体" w:hAnsi="宋体" w:eastAsia="宋体" w:cs="宋体"/>
                <w:sz w:val="18"/>
                <w:szCs w:val="18"/>
              </w:rPr>
            </w:pPr>
            <w:r>
              <w:rPr>
                <w:rFonts w:hint="eastAsia" w:ascii="宋体" w:hAnsi="宋体" w:eastAsia="宋体" w:cs="宋体"/>
                <w:sz w:val="18"/>
                <w:szCs w:val="18"/>
              </w:rPr>
              <w:t>2</w:t>
            </w:r>
          </w:p>
        </w:tc>
        <w:tc>
          <w:tcPr>
            <w:tcW w:w="1831" w:type="dxa"/>
            <w:vAlign w:val="top"/>
          </w:tcPr>
          <w:p>
            <w:pPr>
              <w:ind w:right="560" w:firstLine="360" w:firstLineChars="150"/>
              <w:rPr>
                <w:rFonts w:hint="eastAsia" w:ascii="宋体" w:hAnsi="宋体" w:eastAsia="宋体" w:cs="宋体"/>
                <w:sz w:val="18"/>
                <w:szCs w:val="18"/>
              </w:rPr>
            </w:pPr>
          </w:p>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6320</w:t>
            </w:r>
          </w:p>
        </w:tc>
        <w:tc>
          <w:tcPr>
            <w:tcW w:w="1875" w:type="dxa"/>
            <w:vAlign w:val="top"/>
          </w:tcPr>
          <w:p>
            <w:pPr>
              <w:ind w:left="360" w:leftChars="150" w:right="560"/>
              <w:rPr>
                <w:rFonts w:hint="eastAsia" w:ascii="宋体" w:hAnsi="宋体" w:eastAsia="宋体" w:cs="宋体"/>
                <w:sz w:val="18"/>
                <w:szCs w:val="18"/>
              </w:rPr>
            </w:pPr>
            <w:r>
              <w:rPr>
                <w:rFonts w:hint="eastAsia" w:ascii="宋体" w:hAnsi="宋体" w:eastAsia="宋体" w:cs="宋体"/>
                <w:sz w:val="18"/>
                <w:szCs w:val="18"/>
              </w:rPr>
              <w:t xml:space="preserve">   7284</w:t>
            </w:r>
          </w:p>
        </w:tc>
        <w:tc>
          <w:tcPr>
            <w:tcW w:w="2118" w:type="dxa"/>
            <w:vAlign w:val="top"/>
          </w:tcPr>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 xml:space="preserve">   </w:t>
            </w:r>
          </w:p>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9422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rPr>
        <w:tc>
          <w:tcPr>
            <w:tcW w:w="2536" w:type="dxa"/>
            <w:vAlign w:val="top"/>
          </w:tcPr>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 xml:space="preserve">      </w:t>
            </w:r>
          </w:p>
          <w:p>
            <w:pPr>
              <w:ind w:right="560" w:firstLine="720" w:firstLineChars="300"/>
              <w:rPr>
                <w:rFonts w:hint="eastAsia" w:ascii="宋体" w:hAnsi="宋体" w:eastAsia="宋体" w:cs="宋体"/>
                <w:sz w:val="18"/>
                <w:szCs w:val="18"/>
              </w:rPr>
            </w:pPr>
            <w:r>
              <w:rPr>
                <w:rFonts w:hint="eastAsia" w:ascii="宋体" w:hAnsi="宋体" w:eastAsia="宋体" w:cs="宋体"/>
                <w:sz w:val="18"/>
                <w:szCs w:val="18"/>
              </w:rPr>
              <w:t xml:space="preserve"> 3</w:t>
            </w:r>
          </w:p>
        </w:tc>
        <w:tc>
          <w:tcPr>
            <w:tcW w:w="1831" w:type="dxa"/>
            <w:vAlign w:val="top"/>
          </w:tcPr>
          <w:p>
            <w:pPr>
              <w:ind w:right="560" w:firstLine="360" w:firstLineChars="150"/>
              <w:rPr>
                <w:rFonts w:hint="eastAsia" w:ascii="宋体" w:hAnsi="宋体" w:eastAsia="宋体" w:cs="宋体"/>
                <w:sz w:val="18"/>
                <w:szCs w:val="18"/>
              </w:rPr>
            </w:pPr>
          </w:p>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6340</w:t>
            </w:r>
          </w:p>
        </w:tc>
        <w:tc>
          <w:tcPr>
            <w:tcW w:w="1875" w:type="dxa"/>
            <w:vAlign w:val="top"/>
          </w:tcPr>
          <w:p>
            <w:pPr>
              <w:ind w:left="360" w:leftChars="150" w:right="560"/>
              <w:rPr>
                <w:rFonts w:hint="eastAsia" w:ascii="宋体" w:hAnsi="宋体" w:eastAsia="宋体" w:cs="宋体"/>
                <w:sz w:val="18"/>
                <w:szCs w:val="18"/>
              </w:rPr>
            </w:pPr>
            <w:r>
              <w:rPr>
                <w:rFonts w:hint="eastAsia" w:ascii="宋体" w:hAnsi="宋体" w:eastAsia="宋体" w:cs="宋体"/>
                <w:sz w:val="18"/>
                <w:szCs w:val="18"/>
              </w:rPr>
              <w:t xml:space="preserve">   7249</w:t>
            </w:r>
          </w:p>
        </w:tc>
        <w:tc>
          <w:tcPr>
            <w:tcW w:w="2118" w:type="dxa"/>
            <w:vAlign w:val="top"/>
          </w:tcPr>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 xml:space="preserve">   </w:t>
            </w:r>
          </w:p>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9410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6" w:hRule="atLeast"/>
        </w:trPr>
        <w:tc>
          <w:tcPr>
            <w:tcW w:w="2536" w:type="dxa"/>
            <w:vAlign w:val="top"/>
          </w:tcPr>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 xml:space="preserve">       </w:t>
            </w:r>
          </w:p>
          <w:p>
            <w:pPr>
              <w:ind w:right="560" w:firstLine="840" w:firstLineChars="350"/>
              <w:rPr>
                <w:rFonts w:hint="eastAsia" w:ascii="宋体" w:hAnsi="宋体" w:eastAsia="宋体" w:cs="宋体"/>
                <w:sz w:val="18"/>
                <w:szCs w:val="18"/>
              </w:rPr>
            </w:pPr>
            <w:r>
              <w:rPr>
                <w:rFonts w:hint="eastAsia" w:ascii="宋体" w:hAnsi="宋体" w:eastAsia="宋体" w:cs="宋体"/>
                <w:sz w:val="18"/>
                <w:szCs w:val="18"/>
              </w:rPr>
              <w:t>4</w:t>
            </w:r>
          </w:p>
        </w:tc>
        <w:tc>
          <w:tcPr>
            <w:tcW w:w="1831" w:type="dxa"/>
            <w:vAlign w:val="top"/>
          </w:tcPr>
          <w:p>
            <w:pPr>
              <w:ind w:right="560" w:firstLine="360" w:firstLineChars="150"/>
              <w:rPr>
                <w:rFonts w:hint="eastAsia" w:ascii="宋体" w:hAnsi="宋体" w:eastAsia="宋体" w:cs="宋体"/>
                <w:sz w:val="18"/>
                <w:szCs w:val="18"/>
              </w:rPr>
            </w:pPr>
          </w:p>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6310</w:t>
            </w:r>
          </w:p>
        </w:tc>
        <w:tc>
          <w:tcPr>
            <w:tcW w:w="1875" w:type="dxa"/>
            <w:vAlign w:val="top"/>
          </w:tcPr>
          <w:p>
            <w:pPr>
              <w:ind w:left="360" w:leftChars="150" w:right="560"/>
              <w:rPr>
                <w:rFonts w:hint="eastAsia" w:ascii="宋体" w:hAnsi="宋体" w:eastAsia="宋体" w:cs="宋体"/>
                <w:sz w:val="18"/>
                <w:szCs w:val="18"/>
              </w:rPr>
            </w:pPr>
            <w:r>
              <w:rPr>
                <w:rFonts w:hint="eastAsia" w:ascii="宋体" w:hAnsi="宋体" w:eastAsia="宋体" w:cs="宋体"/>
                <w:sz w:val="18"/>
                <w:szCs w:val="18"/>
              </w:rPr>
              <w:t xml:space="preserve">   7230</w:t>
            </w:r>
          </w:p>
        </w:tc>
        <w:tc>
          <w:tcPr>
            <w:tcW w:w="2118" w:type="dxa"/>
            <w:vAlign w:val="top"/>
          </w:tcPr>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 xml:space="preserve">  </w:t>
            </w:r>
          </w:p>
          <w:p>
            <w:pPr>
              <w:ind w:right="560" w:firstLine="360" w:firstLineChars="150"/>
              <w:rPr>
                <w:rFonts w:hint="eastAsia" w:ascii="宋体" w:hAnsi="宋体" w:eastAsia="宋体" w:cs="宋体"/>
                <w:sz w:val="18"/>
                <w:szCs w:val="18"/>
              </w:rPr>
            </w:pPr>
            <w:r>
              <w:rPr>
                <w:rFonts w:hint="eastAsia" w:ascii="宋体" w:hAnsi="宋体" w:eastAsia="宋体" w:cs="宋体"/>
                <w:sz w:val="18"/>
                <w:szCs w:val="18"/>
              </w:rPr>
              <w:t xml:space="preserve"> 9478</w:t>
            </w:r>
          </w:p>
        </w:tc>
      </w:tr>
    </w:tbl>
    <w:p>
      <w:pPr>
        <w:numPr>
          <w:ilvl w:val="0"/>
          <w:numId w:val="6"/>
        </w:numPr>
        <w:spacing w:line="400" w:lineRule="exact"/>
        <w:ind w:right="561"/>
        <w:rPr>
          <w:rFonts w:hint="eastAsia" w:ascii="宋体" w:hAnsi="宋体" w:eastAsia="宋体" w:cs="宋体"/>
        </w:rPr>
      </w:pPr>
      <w:r>
        <w:rPr>
          <w:rFonts w:hint="eastAsia" w:ascii="宋体" w:hAnsi="宋体" w:eastAsia="宋体" w:cs="宋体"/>
        </w:rPr>
        <w:t>时间测量(搜索到被测物所需时间)</w:t>
      </w:r>
    </w:p>
    <w:tbl>
      <w:tblPr>
        <w:tblpPr w:leftFromText="180" w:rightFromText="180" w:vertAnchor="text" w:tblpX="25" w:tblpY="359"/>
        <w:tblOverlap w:val="never"/>
        <w:tblW w:w="8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8"/>
        <w:gridCol w:w="1088"/>
        <w:gridCol w:w="1086"/>
        <w:gridCol w:w="1361"/>
        <w:gridCol w:w="1310"/>
        <w:gridCol w:w="1311"/>
        <w:gridCol w:w="1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8" w:hRule="atLeast"/>
        </w:trPr>
        <w:tc>
          <w:tcPr>
            <w:tcW w:w="1088" w:type="dxa"/>
            <w:vAlign w:val="top"/>
          </w:tcPr>
          <w:p>
            <w:pPr>
              <w:pStyle w:val="9"/>
              <w:ind w:firstLineChars="150"/>
              <w:rPr>
                <w:rFonts w:hint="eastAsia" w:ascii="宋体" w:hAnsi="宋体" w:eastAsia="宋体" w:cs="宋体"/>
                <w:sz w:val="28"/>
                <w:szCs w:val="28"/>
              </w:rPr>
            </w:pPr>
          </w:p>
        </w:tc>
        <w:tc>
          <w:tcPr>
            <w:tcW w:w="2174" w:type="dxa"/>
            <w:gridSpan w:val="2"/>
            <w:vAlign w:val="top"/>
          </w:tcPr>
          <w:p>
            <w:pPr>
              <w:pStyle w:val="9"/>
              <w:ind w:firstLineChars="150"/>
              <w:rPr>
                <w:rFonts w:hint="eastAsia" w:ascii="宋体" w:hAnsi="宋体" w:eastAsia="宋体" w:cs="宋体"/>
                <w:sz w:val="28"/>
                <w:szCs w:val="28"/>
              </w:rPr>
            </w:pPr>
            <w:r>
              <w:rPr>
                <w:rFonts w:hint="eastAsia" w:ascii="宋体" w:hAnsi="宋体" w:eastAsia="宋体" w:cs="宋体"/>
                <w:sz w:val="28"/>
                <w:szCs w:val="28"/>
              </w:rPr>
              <w:t>一元硬币</w:t>
            </w:r>
          </w:p>
        </w:tc>
        <w:tc>
          <w:tcPr>
            <w:tcW w:w="2671" w:type="dxa"/>
            <w:gridSpan w:val="2"/>
            <w:vAlign w:val="top"/>
          </w:tcPr>
          <w:p>
            <w:pPr>
              <w:pStyle w:val="9"/>
              <w:ind w:firstLineChars="150"/>
              <w:rPr>
                <w:rFonts w:hint="eastAsia" w:ascii="宋体" w:hAnsi="宋体" w:eastAsia="宋体" w:cs="宋体"/>
                <w:sz w:val="28"/>
                <w:szCs w:val="28"/>
              </w:rPr>
            </w:pPr>
            <w:r>
              <w:rPr>
                <w:rFonts w:hint="eastAsia" w:ascii="宋体" w:hAnsi="宋体" w:eastAsia="宋体" w:cs="宋体"/>
                <w:sz w:val="28"/>
                <w:szCs w:val="28"/>
              </w:rPr>
              <w:t>一角硬币</w:t>
            </w:r>
          </w:p>
        </w:tc>
        <w:tc>
          <w:tcPr>
            <w:tcW w:w="2767" w:type="dxa"/>
            <w:gridSpan w:val="2"/>
            <w:vAlign w:val="top"/>
          </w:tcPr>
          <w:p>
            <w:pPr>
              <w:pStyle w:val="9"/>
              <w:ind w:firstLineChars="150"/>
              <w:rPr>
                <w:rFonts w:hint="eastAsia" w:ascii="宋体" w:hAnsi="宋体" w:eastAsia="宋体" w:cs="宋体"/>
                <w:sz w:val="28"/>
                <w:szCs w:val="28"/>
              </w:rPr>
            </w:pPr>
            <w:r>
              <w:rPr>
                <w:rFonts w:hint="eastAsia" w:ascii="宋体" w:hAnsi="宋体" w:eastAsia="宋体" w:cs="宋体"/>
                <w:sz w:val="28"/>
                <w:szCs w:val="28"/>
              </w:rPr>
              <w:t>铁圈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8" w:hRule="atLeast"/>
        </w:trPr>
        <w:tc>
          <w:tcPr>
            <w:tcW w:w="1088" w:type="dxa"/>
            <w:vAlign w:val="top"/>
          </w:tcPr>
          <w:p>
            <w:pPr>
              <w:pStyle w:val="9"/>
              <w:ind w:firstLine="0" w:firstLineChars="0"/>
              <w:rPr>
                <w:rFonts w:hint="eastAsia" w:ascii="宋体" w:hAnsi="宋体" w:eastAsia="宋体" w:cs="宋体"/>
                <w:sz w:val="28"/>
                <w:szCs w:val="28"/>
              </w:rPr>
            </w:pPr>
            <w:r>
              <w:rPr>
                <w:rFonts w:hint="eastAsia" w:ascii="宋体" w:hAnsi="宋体" w:eastAsia="宋体" w:cs="宋体"/>
                <w:sz w:val="28"/>
                <w:szCs w:val="28"/>
              </w:rPr>
              <w:t>位置</w:t>
            </w:r>
          </w:p>
        </w:tc>
        <w:tc>
          <w:tcPr>
            <w:tcW w:w="1088" w:type="dxa"/>
            <w:vAlign w:val="top"/>
          </w:tcPr>
          <w:p>
            <w:pPr>
              <w:pStyle w:val="9"/>
              <w:ind w:firstLine="0" w:firstLineChars="0"/>
              <w:rPr>
                <w:rFonts w:hint="eastAsia" w:ascii="宋体" w:hAnsi="宋体" w:eastAsia="宋体" w:cs="宋体"/>
                <w:sz w:val="28"/>
                <w:szCs w:val="28"/>
              </w:rPr>
            </w:pPr>
            <w:r>
              <w:rPr>
                <w:rFonts w:hint="eastAsia" w:ascii="宋体" w:hAnsi="宋体" w:eastAsia="宋体" w:cs="宋体"/>
                <w:sz w:val="28"/>
                <w:szCs w:val="28"/>
              </w:rPr>
              <w:t>左上角</w:t>
            </w:r>
          </w:p>
        </w:tc>
        <w:tc>
          <w:tcPr>
            <w:tcW w:w="1086" w:type="dxa"/>
            <w:vAlign w:val="top"/>
          </w:tcPr>
          <w:p>
            <w:pPr>
              <w:pStyle w:val="9"/>
              <w:ind w:firstLine="0" w:firstLineChars="0"/>
              <w:rPr>
                <w:rFonts w:hint="eastAsia" w:ascii="宋体" w:hAnsi="宋体" w:eastAsia="宋体" w:cs="宋体"/>
                <w:sz w:val="28"/>
                <w:szCs w:val="28"/>
              </w:rPr>
            </w:pPr>
            <w:r>
              <w:rPr>
                <w:rFonts w:hint="eastAsia" w:ascii="宋体" w:hAnsi="宋体" w:eastAsia="宋体" w:cs="宋体"/>
                <w:sz w:val="28"/>
                <w:szCs w:val="28"/>
              </w:rPr>
              <w:t>右上角</w:t>
            </w:r>
          </w:p>
        </w:tc>
        <w:tc>
          <w:tcPr>
            <w:tcW w:w="1361" w:type="dxa"/>
            <w:vAlign w:val="top"/>
          </w:tcPr>
          <w:p>
            <w:pPr>
              <w:pStyle w:val="9"/>
              <w:ind w:firstLine="0" w:firstLineChars="0"/>
              <w:rPr>
                <w:rFonts w:hint="eastAsia" w:ascii="宋体" w:hAnsi="宋体" w:eastAsia="宋体" w:cs="宋体"/>
                <w:sz w:val="28"/>
                <w:szCs w:val="28"/>
              </w:rPr>
            </w:pPr>
            <w:r>
              <w:rPr>
                <w:rFonts w:hint="eastAsia" w:ascii="宋体" w:hAnsi="宋体" w:eastAsia="宋体" w:cs="宋体"/>
                <w:sz w:val="28"/>
                <w:szCs w:val="28"/>
              </w:rPr>
              <w:t>左上角</w:t>
            </w:r>
          </w:p>
        </w:tc>
        <w:tc>
          <w:tcPr>
            <w:tcW w:w="1310" w:type="dxa"/>
            <w:vAlign w:val="top"/>
          </w:tcPr>
          <w:p>
            <w:pPr>
              <w:pStyle w:val="9"/>
              <w:ind w:firstLine="0" w:firstLineChars="0"/>
              <w:rPr>
                <w:rFonts w:hint="eastAsia" w:ascii="宋体" w:hAnsi="宋体" w:eastAsia="宋体" w:cs="宋体"/>
                <w:sz w:val="28"/>
                <w:szCs w:val="28"/>
              </w:rPr>
            </w:pPr>
            <w:r>
              <w:rPr>
                <w:rFonts w:hint="eastAsia" w:ascii="宋体" w:hAnsi="宋体" w:eastAsia="宋体" w:cs="宋体"/>
                <w:sz w:val="28"/>
                <w:szCs w:val="28"/>
              </w:rPr>
              <w:t>右上角</w:t>
            </w:r>
          </w:p>
        </w:tc>
        <w:tc>
          <w:tcPr>
            <w:tcW w:w="1311" w:type="dxa"/>
            <w:vAlign w:val="top"/>
          </w:tcPr>
          <w:p>
            <w:pPr>
              <w:pStyle w:val="9"/>
              <w:ind w:firstLine="0" w:firstLineChars="0"/>
              <w:rPr>
                <w:rFonts w:hint="eastAsia" w:ascii="宋体" w:hAnsi="宋体" w:eastAsia="宋体" w:cs="宋体"/>
                <w:sz w:val="28"/>
                <w:szCs w:val="28"/>
              </w:rPr>
            </w:pPr>
            <w:r>
              <w:rPr>
                <w:rFonts w:hint="eastAsia" w:ascii="宋体" w:hAnsi="宋体" w:eastAsia="宋体" w:cs="宋体"/>
                <w:sz w:val="28"/>
                <w:szCs w:val="28"/>
              </w:rPr>
              <w:t>左上角</w:t>
            </w:r>
          </w:p>
        </w:tc>
        <w:tc>
          <w:tcPr>
            <w:tcW w:w="1456" w:type="dxa"/>
            <w:vAlign w:val="top"/>
          </w:tcPr>
          <w:p>
            <w:pPr>
              <w:pStyle w:val="9"/>
              <w:ind w:firstLine="0" w:firstLineChars="0"/>
              <w:rPr>
                <w:rFonts w:hint="eastAsia" w:ascii="宋体" w:hAnsi="宋体" w:eastAsia="宋体" w:cs="宋体"/>
                <w:sz w:val="28"/>
                <w:szCs w:val="28"/>
              </w:rPr>
            </w:pPr>
            <w:r>
              <w:rPr>
                <w:rFonts w:hint="eastAsia" w:ascii="宋体" w:hAnsi="宋体" w:eastAsia="宋体" w:cs="宋体"/>
                <w:sz w:val="28"/>
                <w:szCs w:val="28"/>
              </w:rPr>
              <w:t>右上角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5" w:hRule="atLeast"/>
        </w:trPr>
        <w:tc>
          <w:tcPr>
            <w:tcW w:w="1088" w:type="dxa"/>
            <w:vAlign w:val="top"/>
          </w:tcPr>
          <w:p>
            <w:pPr>
              <w:pStyle w:val="9"/>
              <w:ind w:firstLine="0" w:firstLineChars="0"/>
              <w:rPr>
                <w:rFonts w:hint="eastAsia" w:ascii="宋体" w:hAnsi="宋体" w:eastAsia="宋体" w:cs="宋体"/>
                <w:sz w:val="28"/>
                <w:szCs w:val="28"/>
              </w:rPr>
            </w:pPr>
            <w:r>
              <w:rPr>
                <w:rFonts w:hint="eastAsia" w:ascii="宋体" w:hAnsi="宋体" w:eastAsia="宋体" w:cs="宋体"/>
                <w:sz w:val="28"/>
                <w:szCs w:val="28"/>
              </w:rPr>
              <w:t>时间</w:t>
            </w:r>
          </w:p>
        </w:tc>
        <w:tc>
          <w:tcPr>
            <w:tcW w:w="1088" w:type="dxa"/>
            <w:vAlign w:val="top"/>
          </w:tcPr>
          <w:p>
            <w:pPr>
              <w:pStyle w:val="9"/>
              <w:ind w:firstLineChars="150"/>
              <w:rPr>
                <w:rFonts w:hint="eastAsia" w:ascii="宋体" w:hAnsi="宋体" w:eastAsia="宋体" w:cs="宋体"/>
                <w:sz w:val="28"/>
                <w:szCs w:val="28"/>
              </w:rPr>
            </w:pPr>
            <w:r>
              <w:rPr>
                <w:rFonts w:hint="eastAsia" w:ascii="宋体" w:hAnsi="宋体" w:eastAsia="宋体" w:cs="宋体"/>
                <w:sz w:val="28"/>
                <w:szCs w:val="28"/>
              </w:rPr>
              <w:t>80s</w:t>
            </w:r>
          </w:p>
        </w:tc>
        <w:tc>
          <w:tcPr>
            <w:tcW w:w="1086" w:type="dxa"/>
            <w:vAlign w:val="top"/>
          </w:tcPr>
          <w:p>
            <w:pPr>
              <w:pStyle w:val="9"/>
              <w:ind w:firstLineChars="150"/>
              <w:rPr>
                <w:rFonts w:hint="eastAsia" w:ascii="宋体" w:hAnsi="宋体" w:eastAsia="宋体" w:cs="宋体"/>
                <w:sz w:val="28"/>
                <w:szCs w:val="28"/>
              </w:rPr>
            </w:pPr>
            <w:r>
              <w:rPr>
                <w:rFonts w:hint="eastAsia" w:ascii="宋体" w:hAnsi="宋体" w:eastAsia="宋体" w:cs="宋体"/>
                <w:sz w:val="28"/>
                <w:szCs w:val="28"/>
              </w:rPr>
              <w:t>90s</w:t>
            </w:r>
          </w:p>
        </w:tc>
        <w:tc>
          <w:tcPr>
            <w:tcW w:w="1361" w:type="dxa"/>
            <w:vAlign w:val="top"/>
          </w:tcPr>
          <w:p>
            <w:pPr>
              <w:pStyle w:val="9"/>
              <w:ind w:firstLineChars="150"/>
              <w:rPr>
                <w:rFonts w:hint="eastAsia" w:ascii="宋体" w:hAnsi="宋体" w:eastAsia="宋体" w:cs="宋体"/>
                <w:sz w:val="28"/>
                <w:szCs w:val="28"/>
              </w:rPr>
            </w:pPr>
            <w:r>
              <w:rPr>
                <w:rFonts w:hint="eastAsia" w:ascii="宋体" w:hAnsi="宋体" w:eastAsia="宋体" w:cs="宋体"/>
                <w:sz w:val="28"/>
                <w:szCs w:val="28"/>
              </w:rPr>
              <w:t>100s</w:t>
            </w:r>
          </w:p>
        </w:tc>
        <w:tc>
          <w:tcPr>
            <w:tcW w:w="1310" w:type="dxa"/>
            <w:vAlign w:val="top"/>
          </w:tcPr>
          <w:p>
            <w:pPr>
              <w:pStyle w:val="9"/>
              <w:ind w:firstLineChars="150"/>
              <w:rPr>
                <w:rFonts w:hint="eastAsia" w:ascii="宋体" w:hAnsi="宋体" w:eastAsia="宋体" w:cs="宋体"/>
                <w:sz w:val="28"/>
                <w:szCs w:val="28"/>
              </w:rPr>
            </w:pPr>
            <w:r>
              <w:rPr>
                <w:rFonts w:hint="eastAsia" w:ascii="宋体" w:hAnsi="宋体" w:eastAsia="宋体" w:cs="宋体"/>
                <w:sz w:val="28"/>
                <w:szCs w:val="28"/>
              </w:rPr>
              <w:t>112s</w:t>
            </w:r>
          </w:p>
        </w:tc>
        <w:tc>
          <w:tcPr>
            <w:tcW w:w="1311" w:type="dxa"/>
            <w:vAlign w:val="top"/>
          </w:tcPr>
          <w:p>
            <w:pPr>
              <w:pStyle w:val="9"/>
              <w:ind w:firstLineChars="150"/>
              <w:rPr>
                <w:rFonts w:hint="eastAsia" w:ascii="宋体" w:hAnsi="宋体" w:eastAsia="宋体" w:cs="宋体"/>
                <w:sz w:val="28"/>
                <w:szCs w:val="28"/>
              </w:rPr>
            </w:pPr>
            <w:r>
              <w:rPr>
                <w:rFonts w:hint="eastAsia" w:ascii="宋体" w:hAnsi="宋体" w:eastAsia="宋体" w:cs="宋体"/>
                <w:sz w:val="28"/>
                <w:szCs w:val="28"/>
              </w:rPr>
              <w:t>130s</w:t>
            </w:r>
          </w:p>
        </w:tc>
        <w:tc>
          <w:tcPr>
            <w:tcW w:w="1456" w:type="dxa"/>
            <w:vAlign w:val="top"/>
          </w:tcPr>
          <w:p>
            <w:pPr>
              <w:pStyle w:val="9"/>
              <w:ind w:firstLineChars="150"/>
              <w:rPr>
                <w:rFonts w:hint="eastAsia" w:ascii="宋体" w:hAnsi="宋体" w:eastAsia="宋体" w:cs="宋体"/>
                <w:sz w:val="28"/>
                <w:szCs w:val="28"/>
              </w:rPr>
            </w:pPr>
            <w:r>
              <w:rPr>
                <w:rFonts w:hint="eastAsia" w:ascii="宋体" w:hAnsi="宋体" w:eastAsia="宋体" w:cs="宋体"/>
                <w:sz w:val="28"/>
                <w:szCs w:val="28"/>
              </w:rPr>
              <w:t>136s</w:t>
            </w:r>
          </w:p>
        </w:tc>
      </w:tr>
    </w:tbl>
    <w:p>
      <w:pPr>
        <w:pStyle w:val="9"/>
        <w:numPr>
          <w:ilvl w:val="0"/>
          <w:numId w:val="5"/>
        </w:numPr>
        <w:ind w:right="560" w:firstLineChars="0"/>
        <w:rPr>
          <w:rFonts w:hint="eastAsia" w:ascii="宋体" w:hAnsi="宋体" w:eastAsia="宋体" w:cs="宋体"/>
          <w:sz w:val="30"/>
          <w:szCs w:val="30"/>
        </w:rPr>
      </w:pPr>
      <w:r>
        <w:rPr>
          <w:rFonts w:hint="eastAsia" w:ascii="宋体" w:hAnsi="宋体" w:eastAsia="宋体" w:cs="宋体"/>
          <w:sz w:val="30"/>
          <w:szCs w:val="30"/>
        </w:rPr>
        <w:t>误差分析</w:t>
      </w:r>
    </w:p>
    <w:p>
      <w:pPr>
        <w:spacing w:line="420" w:lineRule="exact"/>
        <w:ind w:firstLine="360" w:firstLineChars="150"/>
        <w:rPr>
          <w:rFonts w:hint="eastAsia" w:ascii="宋体" w:hAnsi="宋体" w:eastAsia="宋体" w:cs="宋体"/>
        </w:rPr>
      </w:pPr>
      <w:r>
        <w:rPr>
          <w:rFonts w:hint="eastAsia" w:ascii="宋体" w:hAnsi="宋体" w:eastAsia="宋体" w:cs="宋体"/>
        </w:rPr>
        <w:t>可能有以下原因：</w:t>
      </w:r>
    </w:p>
    <w:p>
      <w:pPr>
        <w:spacing w:line="420" w:lineRule="exact"/>
        <w:ind w:firstLine="360" w:firstLineChars="150"/>
        <w:rPr>
          <w:rFonts w:hint="eastAsia" w:ascii="宋体" w:hAnsi="宋体" w:eastAsia="宋体" w:cs="宋体"/>
        </w:rPr>
      </w:pPr>
      <w:r>
        <w:rPr>
          <w:rFonts w:hint="eastAsia" w:ascii="宋体" w:hAnsi="宋体" w:eastAsia="宋体" w:cs="宋体"/>
        </w:rPr>
        <w:t>1. 由于</w:t>
      </w:r>
      <w:r>
        <w:rPr>
          <w:rFonts w:hint="eastAsia" w:ascii="宋体" w:hAnsi="宋体" w:cs="宋体"/>
          <w:lang w:eastAsia="zh-CN"/>
        </w:rPr>
        <w:t>系统采用开环控制，无法对当前传感器位置实时定位，且</w:t>
      </w:r>
      <w:r>
        <w:rPr>
          <w:rFonts w:hint="eastAsia" w:ascii="宋体" w:hAnsi="宋体" w:eastAsia="宋体" w:cs="宋体"/>
        </w:rPr>
        <w:t>舵机本身</w:t>
      </w:r>
      <w:r>
        <w:rPr>
          <w:rFonts w:hint="eastAsia" w:ascii="宋体" w:hAnsi="宋体" w:cs="宋体"/>
          <w:lang w:eastAsia="zh-CN"/>
        </w:rPr>
        <w:t>存</w:t>
      </w:r>
      <w:r>
        <w:rPr>
          <w:rFonts w:hint="eastAsia" w:ascii="宋体" w:hAnsi="宋体" w:cs="宋体"/>
          <w:lang w:val="en-US" w:eastAsia="zh-CN"/>
        </w:rPr>
        <w:t xml:space="preserve">  </w:t>
      </w:r>
      <w:r>
        <w:rPr>
          <w:rFonts w:hint="eastAsia" w:ascii="宋体" w:hAnsi="宋体" w:cs="宋体"/>
          <w:lang w:eastAsia="zh-CN"/>
        </w:rPr>
        <w:t>在</w:t>
      </w:r>
      <w:r>
        <w:rPr>
          <w:rFonts w:hint="eastAsia" w:ascii="宋体" w:hAnsi="宋体" w:eastAsia="宋体" w:cs="宋体"/>
        </w:rPr>
        <w:t>误差；</w:t>
      </w:r>
    </w:p>
    <w:p>
      <w:pPr>
        <w:spacing w:line="420" w:lineRule="exact"/>
        <w:ind w:firstLine="360" w:firstLineChars="150"/>
        <w:rPr>
          <w:rFonts w:hint="eastAsia" w:ascii="宋体" w:hAnsi="宋体" w:eastAsia="宋体" w:cs="宋体"/>
        </w:rPr>
      </w:pPr>
      <w:r>
        <w:rPr>
          <w:rFonts w:hint="eastAsia" w:ascii="宋体" w:hAnsi="宋体" w:eastAsia="宋体" w:cs="宋体"/>
        </w:rPr>
        <w:t>2. 小车</w:t>
      </w:r>
      <w:r>
        <w:rPr>
          <w:rFonts w:hint="eastAsia" w:ascii="宋体" w:hAnsi="宋体" w:cs="宋体"/>
          <w:lang w:eastAsia="zh-CN"/>
        </w:rPr>
        <w:t>通过电机驱动</w:t>
      </w:r>
      <w:r>
        <w:rPr>
          <w:rFonts w:hint="eastAsia" w:ascii="宋体" w:hAnsi="宋体" w:eastAsia="宋体" w:cs="宋体"/>
        </w:rPr>
        <w:t>步进</w:t>
      </w:r>
      <w:r>
        <w:rPr>
          <w:rFonts w:hint="eastAsia" w:ascii="宋体" w:hAnsi="宋体" w:cs="宋体"/>
          <w:lang w:eastAsia="zh-CN"/>
        </w:rPr>
        <w:t>分辨率不够高</w:t>
      </w:r>
      <w:r>
        <w:rPr>
          <w:rFonts w:hint="eastAsia" w:ascii="宋体" w:hAnsi="宋体" w:eastAsia="宋体" w:cs="宋体"/>
        </w:rPr>
        <w:t>；</w:t>
      </w:r>
    </w:p>
    <w:p>
      <w:pPr>
        <w:spacing w:line="420" w:lineRule="exact"/>
        <w:ind w:firstLine="360" w:firstLineChars="150"/>
        <w:rPr>
          <w:rFonts w:hint="eastAsia" w:ascii="宋体" w:hAnsi="宋体" w:eastAsia="宋体" w:cs="宋体"/>
        </w:rPr>
      </w:pPr>
      <w:r>
        <w:rPr>
          <w:rFonts w:hint="eastAsia" w:ascii="宋体" w:hAnsi="宋体" w:eastAsia="宋体" w:cs="宋体"/>
        </w:rPr>
        <w:t>3. 传感器</w:t>
      </w:r>
      <w:r>
        <w:rPr>
          <w:rFonts w:hint="eastAsia" w:ascii="宋体" w:hAnsi="宋体" w:cs="宋体"/>
          <w:lang w:eastAsia="zh-CN"/>
        </w:rPr>
        <w:t>受到外部环境参数影响导致的</w:t>
      </w:r>
      <w:r>
        <w:rPr>
          <w:rFonts w:hint="eastAsia" w:ascii="宋体" w:hAnsi="宋体" w:eastAsia="宋体" w:cs="宋体"/>
        </w:rPr>
        <w:t>误差；</w:t>
      </w:r>
    </w:p>
    <w:p>
      <w:pPr>
        <w:pStyle w:val="9"/>
        <w:numPr>
          <w:ilvl w:val="0"/>
          <w:numId w:val="1"/>
        </w:numPr>
        <w:spacing w:line="420" w:lineRule="exact"/>
        <w:ind w:firstLineChars="0"/>
        <w:rPr>
          <w:rFonts w:hint="eastAsia" w:ascii="宋体" w:hAnsi="宋体" w:eastAsia="宋体" w:cs="宋体"/>
          <w:b/>
        </w:rPr>
      </w:pPr>
      <w:r>
        <w:rPr>
          <w:rFonts w:hint="eastAsia" w:ascii="宋体" w:hAnsi="宋体" w:eastAsia="宋体" w:cs="宋体"/>
          <w:b/>
          <w:sz w:val="36"/>
          <w:szCs w:val="36"/>
        </w:rPr>
        <w:t>设计总结</w:t>
      </w:r>
      <w:r>
        <w:rPr>
          <w:rFonts w:hint="eastAsia" w:ascii="宋体" w:hAnsi="宋体" w:eastAsia="宋体" w:cs="宋体"/>
          <w:b/>
        </w:rPr>
        <w:t xml:space="preserve">  </w:t>
      </w:r>
    </w:p>
    <w:p>
      <w:pPr>
        <w:spacing w:line="420" w:lineRule="exact"/>
        <w:ind w:firstLine="360" w:firstLineChars="150"/>
        <w:rPr>
          <w:rFonts w:hint="eastAsia" w:ascii="宋体" w:hAnsi="宋体" w:eastAsia="宋体" w:cs="宋体"/>
        </w:rPr>
      </w:pPr>
      <w:r>
        <w:rPr>
          <w:rFonts w:hint="eastAsia" w:ascii="宋体" w:hAnsi="宋体" w:eastAsia="宋体" w:cs="宋体"/>
        </w:rPr>
        <w:t>本系统达到了题目中基本部分和发挥部分的全部要求,各项指标与理论要求之间的误差小，系统抗干扰能力强，</w:t>
      </w:r>
      <w:bookmarkStart w:id="0" w:name="_GoBack"/>
      <w:bookmarkEnd w:id="0"/>
      <w:r>
        <w:rPr>
          <w:rFonts w:hint="eastAsia" w:ascii="宋体" w:hAnsi="宋体" w:eastAsia="宋体" w:cs="宋体"/>
        </w:rPr>
        <w:t>布局布线美观得体、界面友好大方。</w:t>
      </w:r>
    </w:p>
    <w:p>
      <w:pPr>
        <w:spacing w:line="420" w:lineRule="exact"/>
        <w:ind w:firstLine="360" w:firstLineChars="150"/>
        <w:rPr>
          <w:rFonts w:hint="eastAsia" w:ascii="宋体" w:hAnsi="宋体" w:eastAsia="宋体" w:cs="宋体"/>
        </w:rPr>
      </w:pPr>
      <w:r>
        <w:rPr>
          <w:rFonts w:hint="eastAsia" w:ascii="宋体" w:hAnsi="宋体" w:eastAsia="宋体" w:cs="宋体"/>
        </w:rPr>
        <w:t>设计过程中遇到许多棘手的问题，开始是整个系统框架的搭建的不稳定性，使小车在步进过程中探杆出现抖动，经过小组成员反复商量及验证，最终确定了系统的机械框架。在调试过程中也出现检测不到金属物体的问题，通过反复的调节软件参数，最终找到合适的阈值，而且舵机的性能对整个系统有至关重要的的影响。在我们组员精心的搭建和改进之后问题就解决了，系统的可操作性大大加强了，设计全部指标均满足题目要求。</w:t>
      </w:r>
    </w:p>
    <w:sectPr>
      <w:footerReference r:id="rId6" w:type="default"/>
      <w:pgSz w:w="11906" w:h="16838"/>
      <w:pgMar w:top="1701"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Tahoma">
    <w:panose1 w:val="020B0604030504040204"/>
    <w:charset w:val="00"/>
    <w:family w:val="auto"/>
    <w:pitch w:val="default"/>
    <w:sig w:usb0="61007A87" w:usb1="80000000" w:usb2="00000008" w:usb3="00000000" w:csb0="200101FF" w:csb1="20280000"/>
  </w:font>
  <w:font w:name="Symbol">
    <w:panose1 w:val="05050102010706020507"/>
    <w:charset w:val="02"/>
    <w:family w:val="roman"/>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Wingdings">
    <w:panose1 w:val="05000000000000000000"/>
    <w:charset w:val="02"/>
    <w:family w:val="auto"/>
    <w:pitch w:val="default"/>
    <w:sig w:usb0="00000000" w:usb1="00000000" w:usb2="00000000" w:usb3="00000000" w:csb0="80000000" w:csb1="00000000"/>
  </w:font>
  <w:font w:name="微软雅黑">
    <w:altName w:val="黑体"/>
    <w:panose1 w:val="020B0503020204020204"/>
    <w:charset w:val="86"/>
    <w:family w:val="auto"/>
    <w:pitch w:val="default"/>
    <w:sig w:usb0="80000287" w:usb1="280F3C52" w:usb2="00000016" w:usb3="00000000" w:csb0="0004001F" w:csb1="00000000"/>
  </w:font>
  <w:font w:name="Calibri">
    <w:altName w:val="Arial Rounded MT Bold"/>
    <w:panose1 w:val="020F0502020204030204"/>
    <w:charset w:val="00"/>
    <w:family w:val="auto"/>
    <w:pitch w:val="default"/>
    <w:sig w:usb0="E00002FF" w:usb1="4000ACFF" w:usb2="00000001" w:usb3="00000000" w:csb0="0000019F" w:csb1="00000000"/>
  </w:font>
  <w:font w:name="Cambria">
    <w:altName w:val="Palatino Linotype"/>
    <w:panose1 w:val="02040503050406030204"/>
    <w:charset w:val="00"/>
    <w:family w:val="auto"/>
    <w:pitch w:val="default"/>
    <w:sig w:usb0="E00002FF" w:usb1="400004FF" w:usb2="00000000" w:usb3="00000000" w:csb0="0000019F" w:csb1="00000000"/>
  </w:font>
  <w:font w:name="Arial Rounded MT Bold">
    <w:panose1 w:val="020F0704030504030204"/>
    <w:charset w:val="00"/>
    <w:family w:val="auto"/>
    <w:pitch w:val="default"/>
    <w:sig w:usb0="00000003" w:usb1="00000000" w:usb2="00000000" w:usb3="00000000" w:csb0="20000001" w:csb1="00000000"/>
  </w:font>
  <w:font w:name="Palatino Linotype">
    <w:panose1 w:val="02040502050505030304"/>
    <w:charset w:val="00"/>
    <w:family w:val="auto"/>
    <w:pitch w:val="default"/>
    <w:sig w:usb0="E0000387" w:usb1="4000001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4"/>
      <w:tabs>
        <w:tab w:val="left" w:pos="7921"/>
        <w:tab w:val="clear" w:pos="8306"/>
      </w:tabs>
      <w:ind w:firstLine="7560" w:firstLineChars="4200"/>
    </w:pPr>
    <w:r>
      <w:rPr>
        <w:rFonts w:hint="eastAsia"/>
      </w:rPr>
      <w:tab/>
    </w:r>
    <w:r>
      <w:rPr>
        <w:rFonts w:hint="eastAsia"/>
      </w:rPr>
      <w:tab/>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4"/>
      <w:tabs>
        <w:tab w:val="left" w:pos="7921"/>
        <w:tab w:val="clear" w:pos="8306"/>
      </w:tabs>
      <w:ind w:firstLine="7560" w:firstLineChars="4200"/>
    </w:pPr>
    <w:r>
      <w:rPr>
        <w:rFonts w:ascii="Calibri" w:hAnsi="Calibri" w:eastAsia="宋体" w:cs="Times New Roman"/>
        <w:kern w:val="2"/>
        <w:sz w:val="18"/>
        <w:szCs w:val="18"/>
        <w:lang w:val="en-US" w:eastAsia="zh-CN" w:bidi="ar-SA"/>
      </w:rPr>
      <w:pict>
        <v:shape id="文本框 7" o:spid="_x0000_s1025" type="#_x0000_t202" style="position:absolute;left:0;margin-top:0pt;height:144pt;width:144pt;mso-position-horizontal:right;mso-position-horizontal-relative:margin;mso-wrap-style:none;rotation:0f;z-index:251659264;" o:ole="f" fillcolor="#FFFFFF" filled="f" o:preferrelative="t" stroked="f" coordorigin="0,0" coordsize="21600,21600">
          <v:fill on="f" color2="#FFFFFF" focus="0%"/>
          <v:imagedata gain="65536f" blacklevel="0f" gamma="0"/>
          <o:lock v:ext="edit" position="f" selection="f" grouping="f" rotation="f" cropping="f" text="f" aspectratio="f"/>
          <v:textbox inset="0.00pt,0.00pt,0.00pt,0.00pt"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w:r>
    <w:r>
      <w:rPr>
        <w:rFonts w:hint="eastAsia"/>
      </w:rPr>
      <w:tab/>
    </w:r>
    <w:r>
      <w:rPr>
        <w:rFonts w:hint="eastAsia"/>
      </w:rPr>
      <w:tab/>
    </w:r>
  </w:p>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4"/>
      <w:ind w:firstLine="7560" w:firstLineChars="4200"/>
    </w:pPr>
    <w:r>
      <w:rPr>
        <w:rFonts w:ascii="Calibri" w:hAnsi="Calibri" w:eastAsia="宋体" w:cs="Times New Roman"/>
        <w:kern w:val="2"/>
        <w:sz w:val="18"/>
        <w:szCs w:val="18"/>
        <w:lang w:val="en-US" w:eastAsia="zh-CN" w:bidi="ar-SA"/>
      </w:rPr>
      <w:pict>
        <v:shape id="文本框 6" o:spid="_x0000_s1026" type="#_x0000_t202" style="position:absolute;left:0;margin-top:0pt;height:144pt;width:144pt;mso-position-horizontal:right;mso-position-horizontal-relative:margin;mso-wrap-style:none;rotation:0f;z-index:251658240;" o:ole="f" fillcolor="#FFFFFF" filled="f" o:preferrelative="t" stroked="f" coordorigin="0,0" coordsize="21600,21600">
          <v:fill on="f" color2="#FFFFFF" focus="0%"/>
          <v:imagedata gain="65536f" blacklevel="0f" gamma="0"/>
          <o:lock v:ext="edit" position="f" selection="f" grouping="f" rotation="f" cropping="f" text="f" aspectratio="f"/>
          <v:textbox inset="0.00pt,0.00pt,0.00pt,0.00pt"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8</w:t>
                </w:r>
                <w:r>
                  <w:rPr>
                    <w:rFonts w:hint="eastAsia"/>
                    <w:sz w:val="18"/>
                  </w:rPr>
                  <w:fldChar w:fldCharType="end"/>
                </w:r>
              </w:p>
            </w:txbxContent>
          </v:textbox>
        </v:shape>
      </w:pict>
    </w:r>
    <w:r>
      <w:rPr>
        <w:rFonts w:hint="eastAsia"/>
      </w:rPr>
      <w:t xml:space="preserve">     </w:t>
    </w:r>
  </w:p>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09474966">
    <w:nsid w:val="77C62796"/>
    <w:multiLevelType w:val="multilevel"/>
    <w:tmpl w:val="77C62796"/>
    <w:lvl w:ilvl="0" w:tentative="1">
      <w:start w:val="1"/>
      <w:numFmt w:val="decimal"/>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117479372">
    <w:nsid w:val="7E362BCC"/>
    <w:multiLevelType w:val="multilevel"/>
    <w:tmpl w:val="7E362BCC"/>
    <w:lvl w:ilvl="0" w:tentative="1">
      <w:start w:val="1"/>
      <w:numFmt w:val="chineseCountingThousand"/>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604920949">
    <w:nsid w:val="5FA92675"/>
    <w:multiLevelType w:val="multilevel"/>
    <w:tmpl w:val="5FA92675"/>
    <w:lvl w:ilvl="0" w:tentative="1">
      <w:start w:val="1"/>
      <w:numFmt w:val="decimal"/>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012613685">
    <w:nsid w:val="3C5B4235"/>
    <w:multiLevelType w:val="multilevel"/>
    <w:tmpl w:val="3C5B4235"/>
    <w:lvl w:ilvl="0" w:tentative="1">
      <w:start w:val="1"/>
      <w:numFmt w:val="decimal"/>
      <w:lvlText w:val="%1."/>
      <w:lvlJc w:val="left"/>
      <w:pPr>
        <w:ind w:left="420" w:hanging="420"/>
      </w:pPr>
    </w:lvl>
    <w:lvl w:ilvl="1" w:tentative="1">
      <w:start w:val="1"/>
      <w:numFmt w:val="decimal"/>
      <w:lvlText w:val="%2."/>
      <w:lvlJc w:val="left"/>
      <w:pPr>
        <w:ind w:left="780" w:hanging="360"/>
      </w:pPr>
      <w:rPr>
        <w:rFonts w:hint="default"/>
        <w:sz w:val="24"/>
      </w:r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911084219">
    <w:nsid w:val="364E0ABB"/>
    <w:multiLevelType w:val="multilevel"/>
    <w:tmpl w:val="364E0ABB"/>
    <w:lvl w:ilvl="0" w:tentative="1">
      <w:start w:val="1"/>
      <w:numFmt w:val="lowerLetter"/>
      <w:lvlText w:val="%1)"/>
      <w:lvlJc w:val="left"/>
      <w:pPr>
        <w:ind w:left="840" w:hanging="420"/>
      </w:p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823160601">
    <w:nsid w:val="6CAB3919"/>
    <w:multiLevelType w:val="multilevel"/>
    <w:tmpl w:val="6CAB3919"/>
    <w:lvl w:ilvl="0" w:tentative="1">
      <w:start w:val="1"/>
      <w:numFmt w:val="decimal"/>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2117479372"/>
  </w:num>
  <w:num w:numId="2">
    <w:abstractNumId w:val="1823160601"/>
  </w:num>
  <w:num w:numId="3">
    <w:abstractNumId w:val="2009474966"/>
  </w:num>
  <w:num w:numId="4">
    <w:abstractNumId w:val="1604920949"/>
  </w:num>
  <w:num w:numId="5">
    <w:abstractNumId w:val="1012613685"/>
  </w:num>
  <w:num w:numId="6">
    <w:abstractNumId w:val="9110842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HorizontalSpacing w:val="0"/>
  <w:drawingGridVerticalSpacing w:val="156"/>
  <w:displayHorizontalDrawingGridEvery w:val="0"/>
  <w:displayVerticalDrawingGridEvery w:val="2"/>
  <w:characterSpacingControl w:val="compressPunctuation"/>
  <w:compat>
    <w:spaceForUL/>
    <w:balanceSingleByteDoubleByteWidth/>
    <w:doNotLeaveBackslashAlone/>
    <w:ulTrailSpace/>
    <w:splitPgBreakAndParaMark/>
    <w:doNotExpandShiftReturn/>
    <w:adjustLineHeightInTable/>
    <w:useFELayout/>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99" w:name="Balloon Text"/>
  </w:latentStyles>
  <w:style w:type="paragraph" w:default="1" w:styleId="1">
    <w:name w:val="Normal"/>
    <w:qFormat/>
    <w:uiPriority w:val="0"/>
    <w:pPr>
      <w:widowControl w:val="0"/>
      <w:jc w:val="both"/>
    </w:pPr>
    <w:rPr>
      <w:rFonts w:ascii="Calibri" w:hAnsi="Calibri" w:eastAsia="宋体" w:cs="Times New Roman"/>
      <w:kern w:val="2"/>
      <w:sz w:val="24"/>
      <w:szCs w:val="22"/>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character" w:default="1" w:styleId="6">
    <w:name w:val="Default Paragraph Font"/>
    <w:unhideWhenUsed/>
    <w:uiPriority w:val="1"/>
  </w:style>
  <w:style w:type="paragraph" w:styleId="3">
    <w:name w:val="Balloon Text"/>
    <w:basedOn w:val="1"/>
    <w:link w:val="12"/>
    <w:semiHidden/>
    <w:unhideWhenUsed/>
    <w:uiPriority w:val="99"/>
    <w:rPr>
      <w:sz w:val="18"/>
      <w:szCs w:val="18"/>
    </w:rPr>
  </w:style>
  <w:style w:type="paragraph" w:styleId="4">
    <w:name w:val="footer"/>
    <w:basedOn w:val="1"/>
    <w:link w:val="15"/>
    <w:unhideWhenUsed/>
    <w:uiPriority w:val="99"/>
    <w:pPr>
      <w:tabs>
        <w:tab w:val="center" w:pos="4153"/>
        <w:tab w:val="right" w:pos="8306"/>
      </w:tabs>
      <w:snapToGrid w:val="0"/>
      <w:jc w:val="left"/>
    </w:pPr>
    <w:rPr>
      <w:sz w:val="18"/>
      <w:szCs w:val="18"/>
    </w:rPr>
  </w:style>
  <w:style w:type="paragraph" w:styleId="5">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character" w:styleId="7">
    <w:name w:val="Hyperlink"/>
    <w:semiHidden/>
    <w:unhideWhenUsed/>
    <w:uiPriority w:val="99"/>
    <w:rPr>
      <w:color w:val="0000FF"/>
      <w:u w:val="single"/>
    </w:rPr>
  </w:style>
  <w:style w:type="paragraph" w:customStyle="1" w:styleId="8">
    <w:name w:val="无间隔1"/>
    <w:qFormat/>
    <w:uiPriority w:val="1"/>
    <w:pPr>
      <w:widowControl w:val="0"/>
      <w:jc w:val="both"/>
    </w:pPr>
    <w:rPr>
      <w:rFonts w:ascii="Calibri" w:hAnsi="Calibri"/>
      <w:kern w:val="2"/>
      <w:sz w:val="21"/>
      <w:szCs w:val="22"/>
    </w:rPr>
  </w:style>
  <w:style w:type="paragraph" w:customStyle="1" w:styleId="9">
    <w:name w:val="列出段落1"/>
    <w:basedOn w:val="1"/>
    <w:qFormat/>
    <w:uiPriority w:val="34"/>
    <w:pPr>
      <w:ind w:firstLine="420" w:firstLineChars="200"/>
    </w:pPr>
  </w:style>
  <w:style w:type="character" w:customStyle="1" w:styleId="10">
    <w:name w:val="标题 1 Char"/>
    <w:link w:val="2"/>
    <w:uiPriority w:val="9"/>
    <w:rPr>
      <w:b/>
      <w:bCs/>
      <w:kern w:val="44"/>
      <w:sz w:val="44"/>
      <w:szCs w:val="44"/>
    </w:rPr>
  </w:style>
  <w:style w:type="character" w:customStyle="1" w:styleId="11">
    <w:name w:val="apple-converted-space"/>
    <w:basedOn w:val="6"/>
    <w:uiPriority w:val="0"/>
    <w:rPr/>
  </w:style>
  <w:style w:type="character" w:customStyle="1" w:styleId="12">
    <w:name w:val="批注框文本 Char"/>
    <w:link w:val="3"/>
    <w:semiHidden/>
    <w:uiPriority w:val="99"/>
    <w:rPr>
      <w:sz w:val="18"/>
      <w:szCs w:val="18"/>
    </w:rPr>
  </w:style>
  <w:style w:type="character" w:customStyle="1" w:styleId="13">
    <w:name w:val="占位符文本1"/>
    <w:semiHidden/>
    <w:uiPriority w:val="99"/>
    <w:rPr>
      <w:color w:val="808080"/>
    </w:rPr>
  </w:style>
  <w:style w:type="character" w:customStyle="1" w:styleId="14">
    <w:name w:val="页眉 Char"/>
    <w:link w:val="5"/>
    <w:uiPriority w:val="99"/>
    <w:rPr>
      <w:sz w:val="18"/>
      <w:szCs w:val="18"/>
    </w:rPr>
  </w:style>
  <w:style w:type="character" w:customStyle="1" w:styleId="15">
    <w:name w:val="页脚 Char"/>
    <w:link w:val="4"/>
    <w:uiPriority w:val="99"/>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10" Type="http://schemas.openxmlformats.org/officeDocument/2006/relationships/image" Target="media/image3.emf"/><Relationship Id="rId11" Type="http://schemas.openxmlformats.org/officeDocument/2006/relationships/image" Target="media/image4.emf"/><Relationship Id="rId12" Type="http://schemas.openxmlformats.org/officeDocument/2006/relationships/image" Target="media/image5.jpeg"/><Relationship Id="rId13" Type="http://schemas.openxmlformats.org/officeDocument/2006/relationships/customXml" Target="../customXml/item1.xml"/><Relationship Id="rId14"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theme" Target="theme/theme1.xml"/><Relationship Id="rId8" Type="http://schemas.openxmlformats.org/officeDocument/2006/relationships/image" Target="media/image1.jpeg"/><Relationship Id="rId9"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612</Words>
  <Characters>3494</Characters>
  <Lines>29</Lines>
  <Paragraphs>8</Paragraphs>
  <TotalTime>0</TotalTime>
  <ScaleCrop>false</ScaleCrop>
  <LinksUpToDate>false</LinksUpToDate>
  <CharactersWithSpaces>0</CharactersWithSpaces>
  <Application>WPS Office 个人版_9.1.0.4715_{F1E327BC-269C-435d-A152-05C5408002CA}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2014-08-14T02:00:00Z</dcterms:created>
  <dc:creator>wyj</dc:creator>
  <cp:lastModifiedBy>Administrator</cp:lastModifiedBy>
  <dcterms:modified xsi:type="dcterms:W3CDTF">2014-08-15T10:27:37Z</dcterms:modified>
  <dc:title>	</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2052-9.1.0.4715</vt:lpwstr>
  </property>
</Properties>
</file>