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B70" w14:textId="73BE1FF4" w:rsidR="008F2180" w:rsidRDefault="00A17A8C">
      <w:r>
        <w:t xml:space="preserve">Zadanie 1 </w:t>
      </w:r>
    </w:p>
    <w:p w14:paraId="5FDCC5C1" w14:textId="38B9A560" w:rsidR="00A17A8C" w:rsidRDefault="00A17A8C">
      <w:r>
        <w:t xml:space="preserve">Środowisko testowe: </w:t>
      </w:r>
      <w:r>
        <w:t>Google Chrome Wersja 99.0.4844.51 (Oficjalna wersja) (64-bitowa)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6"/>
        <w:gridCol w:w="2266"/>
      </w:tblGrid>
      <w:tr w:rsidR="00A17A8C" w14:paraId="4AFD32C3" w14:textId="77777777" w:rsidTr="00A17A8C">
        <w:tc>
          <w:tcPr>
            <w:tcW w:w="704" w:type="dxa"/>
          </w:tcPr>
          <w:p w14:paraId="09D7E91C" w14:textId="19D9174A" w:rsidR="00A17A8C" w:rsidRDefault="00A17A8C">
            <w:proofErr w:type="spellStart"/>
            <w:r>
              <w:t>Lp</w:t>
            </w:r>
            <w:proofErr w:type="spellEnd"/>
          </w:p>
        </w:tc>
        <w:tc>
          <w:tcPr>
            <w:tcW w:w="3826" w:type="dxa"/>
          </w:tcPr>
          <w:p w14:paraId="3B16913E" w14:textId="73FC5300" w:rsidR="00A17A8C" w:rsidRDefault="00A17A8C">
            <w:r>
              <w:t>Kroki testowe</w:t>
            </w:r>
          </w:p>
        </w:tc>
        <w:tc>
          <w:tcPr>
            <w:tcW w:w="2266" w:type="dxa"/>
          </w:tcPr>
          <w:p w14:paraId="6BCEC898" w14:textId="7B6FE4C5" w:rsidR="00A17A8C" w:rsidRDefault="00A17A8C">
            <w:r>
              <w:t>Opis defektu</w:t>
            </w:r>
          </w:p>
        </w:tc>
        <w:tc>
          <w:tcPr>
            <w:tcW w:w="2266" w:type="dxa"/>
          </w:tcPr>
          <w:p w14:paraId="76F25D96" w14:textId="3E6C2986" w:rsidR="00A17A8C" w:rsidRDefault="00A17A8C">
            <w:r>
              <w:t>Prawidłowe działanie</w:t>
            </w:r>
          </w:p>
        </w:tc>
      </w:tr>
      <w:tr w:rsidR="00A17A8C" w14:paraId="18E01F4F" w14:textId="77777777" w:rsidTr="00A17A8C">
        <w:tc>
          <w:tcPr>
            <w:tcW w:w="704" w:type="dxa"/>
          </w:tcPr>
          <w:p w14:paraId="6E9132A3" w14:textId="6FF9699C" w:rsidR="00A17A8C" w:rsidRDefault="00A17A8C">
            <w:r>
              <w:t>1</w:t>
            </w:r>
          </w:p>
        </w:tc>
        <w:tc>
          <w:tcPr>
            <w:tcW w:w="3826" w:type="dxa"/>
          </w:tcPr>
          <w:p w14:paraId="27AA5F3F" w14:textId="2D2FA32A" w:rsidR="00A17A8C" w:rsidRDefault="00A17A8C" w:rsidP="00A17A8C">
            <w:pPr>
              <w:pStyle w:val="Akapitzlist"/>
              <w:numPr>
                <w:ilvl w:val="0"/>
                <w:numId w:val="1"/>
              </w:numPr>
            </w:pPr>
            <w:r>
              <w:t>Wpisanie liczby (dzielnej)</w:t>
            </w:r>
          </w:p>
          <w:p w14:paraId="7EAE722F" w14:textId="77777777" w:rsidR="00A17A8C" w:rsidRDefault="00A17A8C" w:rsidP="00A17A8C">
            <w:pPr>
              <w:pStyle w:val="Akapitzlist"/>
              <w:numPr>
                <w:ilvl w:val="0"/>
                <w:numId w:val="1"/>
              </w:numPr>
            </w:pPr>
            <w:r>
              <w:t>Kliknięcie w przycisk dzielenia</w:t>
            </w:r>
          </w:p>
          <w:p w14:paraId="53508236" w14:textId="78DAFED3" w:rsidR="00A17A8C" w:rsidRDefault="00A17A8C" w:rsidP="00A17A8C">
            <w:pPr>
              <w:pStyle w:val="Akapitzlist"/>
              <w:numPr>
                <w:ilvl w:val="0"/>
                <w:numId w:val="1"/>
              </w:numPr>
            </w:pPr>
            <w:r>
              <w:t>Wpisanie liczby (dzielnika)</w:t>
            </w:r>
          </w:p>
        </w:tc>
        <w:tc>
          <w:tcPr>
            <w:tcW w:w="2266" w:type="dxa"/>
          </w:tcPr>
          <w:p w14:paraId="52A03A24" w14:textId="337031A9" w:rsidR="00A17A8C" w:rsidRDefault="00A17A8C">
            <w:r>
              <w:t>Brak akcji po kliknięciu przycisku dzielenia. Następuje ponowne dodanie cyfry do interfejsu.</w:t>
            </w:r>
          </w:p>
        </w:tc>
        <w:tc>
          <w:tcPr>
            <w:tcW w:w="2266" w:type="dxa"/>
          </w:tcPr>
          <w:p w14:paraId="67E35FD3" w14:textId="10B1A6EA" w:rsidR="00A17A8C" w:rsidRDefault="00A17A8C">
            <w:r>
              <w:t>Po kliknięciu na przycisk dzielenia powinno nastąpić wyczyszczenie interfejsu w celu wpisania dzielnika.</w:t>
            </w:r>
          </w:p>
        </w:tc>
      </w:tr>
      <w:tr w:rsidR="007F4B97" w14:paraId="7DFD3DEE" w14:textId="77777777" w:rsidTr="00A17A8C">
        <w:tc>
          <w:tcPr>
            <w:tcW w:w="704" w:type="dxa"/>
          </w:tcPr>
          <w:p w14:paraId="691DE4A0" w14:textId="4E556FB2" w:rsidR="007F4B97" w:rsidRDefault="007F4B97" w:rsidP="007F4B97">
            <w:r>
              <w:t>2</w:t>
            </w:r>
          </w:p>
        </w:tc>
        <w:tc>
          <w:tcPr>
            <w:tcW w:w="3826" w:type="dxa"/>
          </w:tcPr>
          <w:p w14:paraId="4A6139CB" w14:textId="54EDBA85" w:rsidR="007F4B97" w:rsidRDefault="007F4B97" w:rsidP="007F4B97">
            <w:pPr>
              <w:pStyle w:val="Akapitzlist"/>
              <w:numPr>
                <w:ilvl w:val="0"/>
                <w:numId w:val="2"/>
              </w:numPr>
            </w:pPr>
            <w:r>
              <w:t>Wpisanie liczby</w:t>
            </w:r>
          </w:p>
          <w:p w14:paraId="657BD4DF" w14:textId="7CA1595A" w:rsidR="007F4B97" w:rsidRDefault="007F4B97" w:rsidP="007F4B97">
            <w:pPr>
              <w:pStyle w:val="Akapitzlist"/>
              <w:numPr>
                <w:ilvl w:val="0"/>
                <w:numId w:val="2"/>
              </w:numPr>
            </w:pPr>
            <w:r>
              <w:t xml:space="preserve">Kliknięcie w przycisk </w:t>
            </w:r>
            <w:r>
              <w:t>mnożenia</w:t>
            </w:r>
          </w:p>
          <w:p w14:paraId="3AD8C08B" w14:textId="7CA4AFB7" w:rsidR="007F4B97" w:rsidRDefault="007F4B97" w:rsidP="007F4B97">
            <w:pPr>
              <w:pStyle w:val="Akapitzlist"/>
              <w:numPr>
                <w:ilvl w:val="0"/>
                <w:numId w:val="2"/>
              </w:numPr>
            </w:pPr>
            <w:r>
              <w:t>Wpisanie liczby</w:t>
            </w:r>
          </w:p>
        </w:tc>
        <w:tc>
          <w:tcPr>
            <w:tcW w:w="2266" w:type="dxa"/>
          </w:tcPr>
          <w:p w14:paraId="285F55FC" w14:textId="7E1813DA" w:rsidR="007F4B97" w:rsidRDefault="007F4B97" w:rsidP="007F4B97">
            <w:r>
              <w:t xml:space="preserve">Brak akcji po kliknięciu przycisku </w:t>
            </w:r>
            <w:r>
              <w:t>mnożenia</w:t>
            </w:r>
            <w:r>
              <w:t>. Następuje ponowne dodanie cyfry do interfejsu.</w:t>
            </w:r>
          </w:p>
        </w:tc>
        <w:tc>
          <w:tcPr>
            <w:tcW w:w="2266" w:type="dxa"/>
          </w:tcPr>
          <w:p w14:paraId="6C7274F1" w14:textId="793A24A3" w:rsidR="007F4B97" w:rsidRDefault="007F4B97" w:rsidP="007F4B97">
            <w:r>
              <w:t xml:space="preserve">Po kliknięciu na przycisk </w:t>
            </w:r>
            <w:r>
              <w:t>mnożenia</w:t>
            </w:r>
            <w:r>
              <w:t xml:space="preserve"> powinno nastąpić wyczyszczenie interfejsu w celu wpisania </w:t>
            </w:r>
            <w:r>
              <w:t>kolejnej liczby/cyfry</w:t>
            </w:r>
            <w:r>
              <w:t>.</w:t>
            </w:r>
          </w:p>
        </w:tc>
      </w:tr>
      <w:tr w:rsidR="007F4B97" w14:paraId="347CF68C" w14:textId="77777777" w:rsidTr="00A17A8C">
        <w:tc>
          <w:tcPr>
            <w:tcW w:w="704" w:type="dxa"/>
          </w:tcPr>
          <w:p w14:paraId="773DC161" w14:textId="3EAADA67" w:rsidR="007F4B97" w:rsidRDefault="007F4B97" w:rsidP="007F4B97">
            <w:r>
              <w:t>3</w:t>
            </w:r>
          </w:p>
        </w:tc>
        <w:tc>
          <w:tcPr>
            <w:tcW w:w="3826" w:type="dxa"/>
          </w:tcPr>
          <w:p w14:paraId="41E8BD3E" w14:textId="77777777" w:rsidR="007F4B97" w:rsidRDefault="007F4B97" w:rsidP="007F4B97">
            <w:pPr>
              <w:pStyle w:val="Akapitzlist"/>
              <w:numPr>
                <w:ilvl w:val="0"/>
                <w:numId w:val="4"/>
              </w:numPr>
            </w:pPr>
            <w:r>
              <w:t>Wpisanie liczby (dzielnej)</w:t>
            </w:r>
          </w:p>
          <w:p w14:paraId="50341B14" w14:textId="77777777" w:rsidR="007F4B97" w:rsidRDefault="007F4B97" w:rsidP="007F4B97">
            <w:pPr>
              <w:pStyle w:val="Akapitzlist"/>
              <w:numPr>
                <w:ilvl w:val="0"/>
                <w:numId w:val="4"/>
              </w:numPr>
            </w:pPr>
            <w:r>
              <w:t>Kliknięcie w przycisk dzielenia</w:t>
            </w:r>
          </w:p>
          <w:p w14:paraId="17309210" w14:textId="2CC9AE65" w:rsidR="007F4B97" w:rsidRDefault="007F4B97" w:rsidP="007F4B97">
            <w:pPr>
              <w:pStyle w:val="Akapitzlist"/>
              <w:numPr>
                <w:ilvl w:val="0"/>
                <w:numId w:val="4"/>
              </w:numPr>
            </w:pPr>
            <w:r>
              <w:t>Wpisanie liczby (dzielnika)</w:t>
            </w:r>
          </w:p>
        </w:tc>
        <w:tc>
          <w:tcPr>
            <w:tcW w:w="2266" w:type="dxa"/>
          </w:tcPr>
          <w:p w14:paraId="3D6031FA" w14:textId="71C5EDB8" w:rsidR="007F4B97" w:rsidRDefault="007F4B97" w:rsidP="007F4B97">
            <w:r>
              <w:t xml:space="preserve">Brak akcji po kliknięciu przycisku </w:t>
            </w:r>
            <w:r>
              <w:t>dodawania</w:t>
            </w:r>
            <w:r>
              <w:t>. Następuje ponowne dodanie cyfry do interfejsu.</w:t>
            </w:r>
          </w:p>
        </w:tc>
        <w:tc>
          <w:tcPr>
            <w:tcW w:w="2266" w:type="dxa"/>
          </w:tcPr>
          <w:p w14:paraId="2E6A0635" w14:textId="28BEE704" w:rsidR="007F4B97" w:rsidRDefault="007F4B97" w:rsidP="007F4B97">
            <w:r>
              <w:t xml:space="preserve">Po kliknięciu na przycisk </w:t>
            </w:r>
            <w:r>
              <w:t>dodawania</w:t>
            </w:r>
            <w:r>
              <w:t xml:space="preserve"> powinno nastąpić wyczyszczenie interfejsu w celu wpisania kolejnej liczby/cyfry.</w:t>
            </w:r>
          </w:p>
        </w:tc>
      </w:tr>
      <w:tr w:rsidR="007F4B97" w14:paraId="04BD0D3A" w14:textId="77777777" w:rsidTr="00A17A8C">
        <w:tc>
          <w:tcPr>
            <w:tcW w:w="704" w:type="dxa"/>
          </w:tcPr>
          <w:p w14:paraId="390B23CA" w14:textId="3B8979FC" w:rsidR="007F4B97" w:rsidRDefault="007F4B97" w:rsidP="007F4B97">
            <w:r>
              <w:t>4</w:t>
            </w:r>
          </w:p>
        </w:tc>
        <w:tc>
          <w:tcPr>
            <w:tcW w:w="3826" w:type="dxa"/>
          </w:tcPr>
          <w:p w14:paraId="7B68C86F" w14:textId="61744936" w:rsidR="007F4B97" w:rsidRDefault="007F4B97" w:rsidP="007F4B97">
            <w:pPr>
              <w:pStyle w:val="Akapitzlist"/>
              <w:numPr>
                <w:ilvl w:val="0"/>
                <w:numId w:val="5"/>
              </w:numPr>
            </w:pPr>
            <w:r>
              <w:t>Kliknięcie przycisku równa się (bez wpisania żadnej cyfry/liczby)</w:t>
            </w:r>
          </w:p>
        </w:tc>
        <w:tc>
          <w:tcPr>
            <w:tcW w:w="2266" w:type="dxa"/>
          </w:tcPr>
          <w:p w14:paraId="7DDE322C" w14:textId="78822583" w:rsidR="007F4B97" w:rsidRDefault="007F4B97" w:rsidP="007F4B97">
            <w:r>
              <w:t>W interfejsie pojawia się liczba 20</w:t>
            </w:r>
          </w:p>
        </w:tc>
        <w:tc>
          <w:tcPr>
            <w:tcW w:w="2266" w:type="dxa"/>
          </w:tcPr>
          <w:p w14:paraId="5037B8E5" w14:textId="0B525F21" w:rsidR="007F4B97" w:rsidRDefault="007F4B97" w:rsidP="007F4B97">
            <w:r>
              <w:t>Brak akcji. Powinna pozostać cyfra 0.</w:t>
            </w:r>
          </w:p>
        </w:tc>
      </w:tr>
    </w:tbl>
    <w:p w14:paraId="450A32E2" w14:textId="77777777" w:rsidR="00A17A8C" w:rsidRDefault="00A17A8C"/>
    <w:sectPr w:rsidR="00A17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60F8"/>
    <w:multiLevelType w:val="hybridMultilevel"/>
    <w:tmpl w:val="90CEA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41FF"/>
    <w:multiLevelType w:val="hybridMultilevel"/>
    <w:tmpl w:val="90CEA790"/>
    <w:lvl w:ilvl="0" w:tplc="523A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25A69"/>
    <w:multiLevelType w:val="hybridMultilevel"/>
    <w:tmpl w:val="901ABA90"/>
    <w:lvl w:ilvl="0" w:tplc="523A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B1DF6"/>
    <w:multiLevelType w:val="hybridMultilevel"/>
    <w:tmpl w:val="B9D6C350"/>
    <w:lvl w:ilvl="0" w:tplc="523A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74F35"/>
    <w:multiLevelType w:val="hybridMultilevel"/>
    <w:tmpl w:val="A4641C22"/>
    <w:lvl w:ilvl="0" w:tplc="971A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9703696">
    <w:abstractNumId w:val="1"/>
  </w:num>
  <w:num w:numId="2" w16cid:durableId="1660185187">
    <w:abstractNumId w:val="0"/>
  </w:num>
  <w:num w:numId="3" w16cid:durableId="2091535773">
    <w:abstractNumId w:val="4"/>
  </w:num>
  <w:num w:numId="4" w16cid:durableId="911694215">
    <w:abstractNumId w:val="3"/>
  </w:num>
  <w:num w:numId="5" w16cid:durableId="17650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8C"/>
    <w:rsid w:val="007976DB"/>
    <w:rsid w:val="007F4B97"/>
    <w:rsid w:val="008F2180"/>
    <w:rsid w:val="009E2F11"/>
    <w:rsid w:val="00A17A8C"/>
    <w:rsid w:val="00E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8C"/>
  <w15:chartTrackingRefBased/>
  <w15:docId w15:val="{4A2D93E0-8560-4900-9F83-CEB3B66D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17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1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4782BE3515B643AF9F9781F4D0EF61" ma:contentTypeVersion="13" ma:contentTypeDescription="Utwórz nowy dokument." ma:contentTypeScope="" ma:versionID="a4e5315b52bb50c4b6add2e53f126b3b">
  <xsd:schema xmlns:xsd="http://www.w3.org/2001/XMLSchema" xmlns:xs="http://www.w3.org/2001/XMLSchema" xmlns:p="http://schemas.microsoft.com/office/2006/metadata/properties" xmlns:ns3="6ca33828-5087-4c16-8169-41bfb66cb3e2" xmlns:ns4="f6f72634-944f-48ca-9576-9cb383f97f75" targetNamespace="http://schemas.microsoft.com/office/2006/metadata/properties" ma:root="true" ma:fieldsID="54e327a3e7ccd92fd48bd23d65ce070d" ns3:_="" ns4:_="">
    <xsd:import namespace="6ca33828-5087-4c16-8169-41bfb66cb3e2"/>
    <xsd:import namespace="f6f72634-944f-48ca-9576-9cb383f97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33828-5087-4c16-8169-41bfb66cb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634-944f-48ca-9576-9cb383f97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692E0D-23D3-4FF5-AA54-8701E1D12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3828-5087-4c16-8169-41bfb66cb3e2"/>
    <ds:schemaRef ds:uri="f6f72634-944f-48ca-9576-9cb383f97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5B21B3-6C53-4BA5-97AC-2CAF609F2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53389-7FBE-4E8D-B088-93E1F42076F5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f6f72634-944f-48ca-9576-9cb383f97f75"/>
    <ds:schemaRef ds:uri="6ca33828-5087-4c16-8169-41bfb66cb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Pawlak</dc:creator>
  <cp:keywords/>
  <dc:description/>
  <cp:lastModifiedBy>Alicja Pawlak</cp:lastModifiedBy>
  <cp:revision>2</cp:revision>
  <dcterms:created xsi:type="dcterms:W3CDTF">2022-06-01T10:39:00Z</dcterms:created>
  <dcterms:modified xsi:type="dcterms:W3CDTF">2022-06-01T10:39:00Z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0x010100DB4782BE3515B643AF9F9781F4D0EF61</vt:lpwstr>
  </property>
</Properties>
</file>