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FC32" w14:textId="77777777" w:rsidR="00CC209F" w:rsidRPr="00CC209F" w:rsidRDefault="00CC209F" w:rsidP="00CC209F">
      <w:pPr>
        <w:pStyle w:val="1"/>
        <w:shd w:val="clear" w:color="auto" w:fill="FFFFFF"/>
        <w:spacing w:before="0" w:after="240"/>
        <w:jc w:val="center"/>
        <w:rPr>
          <w:rFonts w:ascii="Times New Roman" w:hAnsi="Times New Roman" w:cs="Times New Roman"/>
          <w:color w:val="1F2328"/>
          <w:lang w:val="ru-RU"/>
        </w:rPr>
      </w:pPr>
      <w:r w:rsidRPr="00CC209F">
        <w:rPr>
          <w:rFonts w:ascii="Times New Roman" w:hAnsi="Times New Roman" w:cs="Times New Roman"/>
          <w:color w:val="1F2328"/>
          <w:lang w:val="ru-RU"/>
        </w:rPr>
        <w:t>Отчёт по практической работе №1</w:t>
      </w:r>
    </w:p>
    <w:p w14:paraId="40A4DEE9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rStyle w:val="af6"/>
          <w:rFonts w:eastAsiaTheme="majorEastAsia"/>
          <w:color w:val="1F2328"/>
        </w:rPr>
        <w:t>Дисциплина:</w:t>
      </w:r>
      <w:r w:rsidRPr="00CC209F">
        <w:rPr>
          <w:color w:val="1F2328"/>
        </w:rPr>
        <w:t> Методы анализа и обработки больших данных.</w:t>
      </w:r>
    </w:p>
    <w:p w14:paraId="100854D5" w14:textId="0C525B21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rStyle w:val="af6"/>
          <w:rFonts w:eastAsiaTheme="majorEastAsia"/>
          <w:color w:val="1F2328"/>
        </w:rPr>
        <w:t>Тема:</w:t>
      </w:r>
      <w:r w:rsidRPr="00CC209F">
        <w:rPr>
          <w:color w:val="1F2328"/>
        </w:rPr>
        <w:t> Введение в методы анализа и обработки больших данных.</w:t>
      </w:r>
      <w:r>
        <w:rPr>
          <w:color w:val="1F2328"/>
        </w:rPr>
        <w:br/>
      </w:r>
      <w:r w:rsidRPr="00CC209F">
        <w:rPr>
          <w:color w:val="1F2328"/>
        </w:rPr>
        <w:t xml:space="preserve"> Работа с данными в Python (pandas).</w:t>
      </w:r>
    </w:p>
    <w:p w14:paraId="1495A56D" w14:textId="77777777" w:rsidR="00CC209F" w:rsidRPr="00CC209F" w:rsidRDefault="00CC209F" w:rsidP="00CC209F">
      <w:pPr>
        <w:pStyle w:val="21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1. Теоретические сведения</w:t>
      </w:r>
    </w:p>
    <w:p w14:paraId="4BF8004B" w14:textId="52E6DAD1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Большие данные — набор</w:t>
      </w:r>
      <w:r>
        <w:rPr>
          <w:color w:val="1F2328"/>
        </w:rPr>
        <w:t xml:space="preserve"> </w:t>
      </w:r>
      <w:r w:rsidRPr="00CC209F">
        <w:rPr>
          <w:color w:val="1F2328"/>
        </w:rPr>
        <w:t>данных, объём, скорость поступления или разнообразие которых требуют специальных подходов к хранению и обработке. Их основные характеристики обозначают как 3V:</w:t>
      </w:r>
    </w:p>
    <w:p w14:paraId="043011D8" w14:textId="77777777" w:rsidR="00CC209F" w:rsidRPr="00CC209F" w:rsidRDefault="00CC209F" w:rsidP="00CC209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Style w:val="af6"/>
          <w:rFonts w:ascii="Times New Roman" w:hAnsi="Times New Roman" w:cs="Times New Roman"/>
          <w:color w:val="1F2328"/>
          <w:sz w:val="24"/>
          <w:szCs w:val="24"/>
        </w:rPr>
        <w:t>Volume</w:t>
      </w:r>
      <w:r w:rsidRPr="00CC209F">
        <w:rPr>
          <w:rStyle w:val="af6"/>
          <w:rFonts w:ascii="Times New Roman" w:hAnsi="Times New Roman" w:cs="Times New Roman"/>
          <w:color w:val="1F2328"/>
          <w:sz w:val="24"/>
          <w:szCs w:val="24"/>
          <w:lang w:val="ru-RU"/>
        </w:rPr>
        <w:t xml:space="preserve"> (объём)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 </w:t>
      </w: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— большое количество данных.</w:t>
      </w:r>
    </w:p>
    <w:p w14:paraId="432941B8" w14:textId="77777777" w:rsidR="00CC209F" w:rsidRPr="00CC209F" w:rsidRDefault="00CC209F" w:rsidP="00CC209F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Style w:val="af6"/>
          <w:rFonts w:ascii="Times New Roman" w:hAnsi="Times New Roman" w:cs="Times New Roman"/>
          <w:color w:val="1F2328"/>
          <w:sz w:val="24"/>
          <w:szCs w:val="24"/>
        </w:rPr>
        <w:t>Velocity</w:t>
      </w:r>
      <w:r w:rsidRPr="00CC209F">
        <w:rPr>
          <w:rStyle w:val="af6"/>
          <w:rFonts w:ascii="Times New Roman" w:hAnsi="Times New Roman" w:cs="Times New Roman"/>
          <w:color w:val="1F2328"/>
          <w:sz w:val="24"/>
          <w:szCs w:val="24"/>
          <w:lang w:val="ru-RU"/>
        </w:rPr>
        <w:t xml:space="preserve"> (скорость)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 </w:t>
      </w: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— быстрое поступление и обновление данных, необходимость своевременной обработки.</w:t>
      </w:r>
    </w:p>
    <w:p w14:paraId="20CAF6CE" w14:textId="77777777" w:rsidR="00CC209F" w:rsidRPr="00CC209F" w:rsidRDefault="00CC209F" w:rsidP="00CC209F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Style w:val="af6"/>
          <w:rFonts w:ascii="Times New Roman" w:hAnsi="Times New Roman" w:cs="Times New Roman"/>
          <w:color w:val="1F2328"/>
          <w:sz w:val="24"/>
          <w:szCs w:val="24"/>
        </w:rPr>
        <w:t>Variety</w:t>
      </w:r>
      <w:r w:rsidRPr="00CC209F">
        <w:rPr>
          <w:rStyle w:val="af6"/>
          <w:rFonts w:ascii="Times New Roman" w:hAnsi="Times New Roman" w:cs="Times New Roman"/>
          <w:color w:val="1F2328"/>
          <w:sz w:val="24"/>
          <w:szCs w:val="24"/>
          <w:lang w:val="ru-RU"/>
        </w:rPr>
        <w:t xml:space="preserve"> (разнообразие)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 </w:t>
      </w: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— различные форматы: таблицы, тексты, изображения, аудио и другие.</w:t>
      </w:r>
    </w:p>
    <w:p w14:paraId="256AF0D7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Основные этапы работы с данными: сбор, хранение, очистка, анализ и визуализация. В данной работе используется небольшой учебный датасет Iris. Он не относится к большим данным, но позволяет освоить базовые операции обработки.</w:t>
      </w:r>
    </w:p>
    <w:p w14:paraId="714C4E6D" w14:textId="2A842763" w:rsidR="00CC209F" w:rsidRPr="00CC209F" w:rsidRDefault="00CC209F" w:rsidP="00CC209F">
      <w:pPr>
        <w:pStyle w:val="21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1F2328"/>
          <w:sz w:val="24"/>
          <w:szCs w:val="24"/>
        </w:rPr>
        <w:t>2</w:t>
      </w: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. Загрузка и описание данных</w:t>
      </w:r>
    </w:p>
    <w:p w14:paraId="1769AF53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Использован </w:t>
      </w:r>
      <w:hyperlink r:id="rId6" w:history="1">
        <w:r w:rsidRPr="00CC209F">
          <w:rPr>
            <w:rStyle w:val="aff8"/>
            <w:color w:val="0969DA"/>
          </w:rPr>
          <w:t>датасет Iris из репозитория seaborn-data</w:t>
        </w:r>
      </w:hyperlink>
      <w:r w:rsidRPr="00CC209F">
        <w:rPr>
          <w:color w:val="1F2328"/>
        </w:rPr>
        <w:t>. Локальная копия: </w:t>
      </w:r>
      <w:hyperlink r:id="rId7" w:history="1">
        <w:r w:rsidRPr="00CC209F">
          <w:rPr>
            <w:rStyle w:val="aff8"/>
            <w:color w:val="0969DA"/>
          </w:rPr>
          <w:t>data/iris.csv</w:t>
        </w:r>
      </w:hyperlink>
      <w:r w:rsidRPr="00CC209F">
        <w:rPr>
          <w:color w:val="1F2328"/>
        </w:rPr>
        <w:t>.</w:t>
      </w:r>
    </w:p>
    <w:p w14:paraId="4C77C311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Исходная таблица содержит </w:t>
      </w:r>
      <w:r w:rsidRPr="00CC209F">
        <w:rPr>
          <w:rStyle w:val="af6"/>
          <w:rFonts w:eastAsiaTheme="majorEastAsia"/>
          <w:color w:val="1F2328"/>
        </w:rPr>
        <w:t>150 строк и 5 столбцов</w:t>
      </w:r>
      <w:r w:rsidRPr="00CC209F">
        <w:rPr>
          <w:color w:val="1F2328"/>
        </w:rPr>
        <w:t>. Каждая строка описывает один цветок.</w:t>
      </w:r>
    </w:p>
    <w:p w14:paraId="574E7A84" w14:textId="77777777" w:rsidR="00CC209F" w:rsidRDefault="00CC209F" w:rsidP="00CC209F">
      <w:pPr>
        <w:pStyle w:val="aff9"/>
        <w:shd w:val="clear" w:color="auto" w:fill="FFFFFF"/>
        <w:spacing w:before="0" w:beforeAutospacing="0" w:after="0" w:afterAutospacing="0"/>
        <w:rPr>
          <w:color w:val="1F2328"/>
        </w:rPr>
      </w:pPr>
      <w:r w:rsidRPr="00CC209F">
        <w:rPr>
          <w:color w:val="1F2328"/>
        </w:rPr>
        <w:t>Данные загружены с помощью </w:t>
      </w:r>
      <w:r w:rsidRPr="00CC209F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pd.read_csv()</w:t>
      </w:r>
      <w:r w:rsidRPr="00CC209F">
        <w:rPr>
          <w:color w:val="1F2328"/>
        </w:rPr>
        <w:t>. Метод </w:t>
      </w:r>
      <w:r w:rsidRPr="00CC209F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head()</w:t>
      </w:r>
      <w:r w:rsidRPr="00CC209F">
        <w:rPr>
          <w:color w:val="1F2328"/>
        </w:rPr>
        <w:t> выводит первые пять строк:</w:t>
      </w:r>
    </w:p>
    <w:p w14:paraId="2460407C" w14:textId="31BFBA47" w:rsidR="00CC209F" w:rsidRPr="00CC209F" w:rsidRDefault="00CC209F" w:rsidP="00CC209F">
      <w:pPr>
        <w:pStyle w:val="aff9"/>
        <w:shd w:val="clear" w:color="auto" w:fill="FFFFFF"/>
        <w:spacing w:before="0" w:beforeAutospacing="0" w:after="0" w:afterAutospacing="0"/>
        <w:rPr>
          <w:color w:val="1F2328"/>
        </w:rPr>
      </w:pPr>
      <w:r>
        <w:rPr>
          <w:color w:val="1F2328"/>
        </w:rPr>
        <w:br/>
      </w:r>
      <w:r>
        <w:rPr>
          <w:color w:val="1F2328"/>
        </w:rPr>
        <w:br/>
      </w:r>
      <w:r>
        <w:rPr>
          <w:color w:val="1F2328"/>
        </w:rPr>
        <w:br/>
      </w:r>
      <w:r>
        <w:rPr>
          <w:color w:val="1F2328"/>
        </w:rPr>
        <w:br/>
      </w:r>
      <w:r>
        <w:rPr>
          <w:color w:val="1F2328"/>
        </w:rPr>
        <w:br/>
      </w:r>
      <w:r>
        <w:rPr>
          <w:color w:val="1F2328"/>
        </w:rPr>
        <w:br/>
      </w:r>
      <w:r>
        <w:rPr>
          <w:color w:val="1F2328"/>
        </w:rPr>
        <w:br/>
      </w:r>
      <w:r>
        <w:rPr>
          <w:color w:val="1F2328"/>
        </w:rPr>
        <w:br/>
      </w:r>
      <w:r>
        <w:rPr>
          <w:color w:val="1F2328"/>
        </w:rPr>
        <w:br/>
      </w:r>
      <w:r>
        <w:rPr>
          <w:color w:val="1F2328"/>
        </w:rPr>
        <w:br/>
      </w:r>
      <w:r>
        <w:rPr>
          <w:color w:val="1F2328"/>
        </w:rPr>
        <w:br/>
      </w:r>
      <w:r>
        <w:rPr>
          <w:color w:val="1F2328"/>
        </w:rPr>
        <w:br/>
      </w:r>
    </w:p>
    <w:p w14:paraId="78BF09BE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k"/>
          <w:rFonts w:ascii="Times New Roman" w:eastAsiaTheme="majorEastAsia" w:hAnsi="Times New Roman" w:cs="Times New Roman"/>
          <w:color w:val="CF222E"/>
          <w:sz w:val="24"/>
          <w:szCs w:val="24"/>
        </w:rPr>
        <w:lastRenderedPageBreak/>
        <w:t>from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pathlib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k"/>
          <w:rFonts w:ascii="Times New Roman" w:eastAsiaTheme="majorEastAsia" w:hAnsi="Times New Roman" w:cs="Times New Roman"/>
          <w:color w:val="CF222E"/>
          <w:sz w:val="24"/>
          <w:szCs w:val="24"/>
        </w:rPr>
        <w:t>import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v"/>
          <w:rFonts w:ascii="Times New Roman" w:hAnsi="Times New Roman" w:cs="Times New Roman"/>
          <w:color w:val="953800"/>
          <w:sz w:val="24"/>
          <w:szCs w:val="24"/>
        </w:rPr>
        <w:t>Path</w:t>
      </w:r>
    </w:p>
    <w:p w14:paraId="53E5BE86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k"/>
          <w:rFonts w:ascii="Times New Roman" w:eastAsiaTheme="majorEastAsia" w:hAnsi="Times New Roman" w:cs="Times New Roman"/>
          <w:color w:val="CF222E"/>
          <w:sz w:val="24"/>
          <w:szCs w:val="24"/>
        </w:rPr>
        <w:t>import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pandas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k"/>
          <w:rFonts w:ascii="Times New Roman" w:eastAsiaTheme="majorEastAsia" w:hAnsi="Times New Roman" w:cs="Times New Roman"/>
          <w:color w:val="CF222E"/>
          <w:sz w:val="24"/>
          <w:szCs w:val="24"/>
        </w:rPr>
        <w:t>as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pd</w:t>
      </w:r>
    </w:p>
    <w:p w14:paraId="2FCB084D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</w:p>
    <w:p w14:paraId="1B0A41D9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data_path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=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en"/>
          <w:rFonts w:ascii="Times New Roman" w:hAnsi="Times New Roman" w:cs="Times New Roman"/>
          <w:color w:val="6639BA"/>
          <w:sz w:val="24"/>
          <w:szCs w:val="24"/>
        </w:rPr>
        <w:t>Path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__file__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).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resolve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().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parent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/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s"/>
          <w:rFonts w:ascii="Times New Roman" w:hAnsi="Times New Roman" w:cs="Times New Roman"/>
          <w:color w:val="0A3069"/>
          <w:sz w:val="24"/>
          <w:szCs w:val="24"/>
        </w:rPr>
        <w:t>"data"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/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s"/>
          <w:rFonts w:ascii="Times New Roman" w:hAnsi="Times New Roman" w:cs="Times New Roman"/>
          <w:color w:val="0A3069"/>
          <w:sz w:val="24"/>
          <w:szCs w:val="24"/>
        </w:rPr>
        <w:t>"iris.csv"</w:t>
      </w:r>
    </w:p>
    <w:p w14:paraId="738CED6F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df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=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pd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read_csv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data_path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)</w:t>
      </w:r>
    </w:p>
    <w:p w14:paraId="007D9FBB" w14:textId="77777777" w:rsid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en"/>
          <w:rFonts w:ascii="Times New Roman" w:hAnsi="Times New Roman" w:cs="Times New Roman"/>
          <w:color w:val="6639BA"/>
          <w:sz w:val="24"/>
          <w:szCs w:val="24"/>
        </w:rPr>
        <w:t>print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df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head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())</w:t>
      </w:r>
    </w:p>
    <w:p w14:paraId="2D2FDD98" w14:textId="52D73D02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color w:val="1F2328"/>
        </w:rPr>
        <w:drawing>
          <wp:inline distT="0" distB="0" distL="0" distR="0" wp14:anchorId="264C5D48" wp14:editId="3DAFE164">
            <wp:extent cx="5486400" cy="1089660"/>
            <wp:effectExtent l="0" t="0" r="0" b="2540"/>
            <wp:docPr id="1772113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3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FF6F" w14:textId="38FBCE43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</w:p>
    <w:p w14:paraId="2FD02D8D" w14:textId="77777777" w:rsidR="00CC209F" w:rsidRPr="00CC209F" w:rsidRDefault="00CC209F" w:rsidP="00CC209F">
      <w:pPr>
        <w:pStyle w:val="21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4. Первичный анализ и очистка</w:t>
      </w:r>
    </w:p>
    <w:p w14:paraId="60704719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0" w:afterAutospacing="0"/>
        <w:rPr>
          <w:color w:val="1F2328"/>
        </w:rPr>
      </w:pPr>
      <w:r w:rsidRPr="00CC209F">
        <w:rPr>
          <w:color w:val="1F2328"/>
        </w:rPr>
        <w:t>Метод </w:t>
      </w:r>
      <w:r w:rsidRPr="00CC209F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df.info()</w:t>
      </w:r>
      <w:r w:rsidRPr="00CC209F">
        <w:rPr>
          <w:color w:val="1F2328"/>
        </w:rPr>
        <w:t> показал, что таблица содержит четыре числовых столбца и один строковый. Во всех столбцах заполнены 150 значений. Метод </w:t>
      </w:r>
      <w:r w:rsidRPr="00CC209F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df.describe()</w:t>
      </w:r>
      <w:r w:rsidRPr="00CC209F">
        <w:rPr>
          <w:color w:val="1F2328"/>
        </w:rPr>
        <w:t> использован для получения описательной статистики числовых признаков.</w:t>
      </w:r>
    </w:p>
    <w:p w14:paraId="4E6471DB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Проверка пропусков и повторных строк:</w:t>
      </w:r>
    </w:p>
    <w:p w14:paraId="7E70CE59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en"/>
          <w:rFonts w:ascii="Times New Roman" w:hAnsi="Times New Roman" w:cs="Times New Roman"/>
          <w:color w:val="6639BA"/>
          <w:sz w:val="24"/>
          <w:szCs w:val="24"/>
        </w:rPr>
        <w:t>print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df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isna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().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sum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())</w:t>
      </w:r>
    </w:p>
    <w:p w14:paraId="48A92CD5" w14:textId="77777777" w:rsid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en"/>
          <w:rFonts w:ascii="Times New Roman" w:hAnsi="Times New Roman" w:cs="Times New Roman"/>
          <w:color w:val="6639BA"/>
          <w:sz w:val="24"/>
          <w:szCs w:val="24"/>
        </w:rPr>
        <w:t>print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df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duplicated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().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sum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())</w:t>
      </w:r>
    </w:p>
    <w:p w14:paraId="6A73A196" w14:textId="158BDA35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</w:rPr>
        <w:drawing>
          <wp:inline distT="0" distB="0" distL="0" distR="0" wp14:anchorId="313EDBFA" wp14:editId="5389CC8D">
            <wp:extent cx="2540000" cy="1295400"/>
            <wp:effectExtent l="0" t="0" r="0" b="0"/>
            <wp:docPr id="19363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9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D500" w14:textId="5470A0FC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Пропусков не обнаружено, поэтому заполнение средними значениями или удаление строк с пропусками не потребовалось. Найдена </w:t>
      </w:r>
      <w:r w:rsidRPr="00CC209F">
        <w:rPr>
          <w:rStyle w:val="af6"/>
          <w:rFonts w:eastAsiaTheme="majorEastAsia"/>
          <w:color w:val="1F2328"/>
        </w:rPr>
        <w:t>одна повторная строка</w:t>
      </w:r>
      <w:r w:rsidRPr="00CC209F">
        <w:rPr>
          <w:color w:val="1F2328"/>
        </w:rPr>
        <w:t>, совпадающая с другой строкой по всем пяти столбцам.</w:t>
      </w:r>
    </w:p>
    <w:p w14:paraId="68DD30DF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В соответствии с заданием повтор удалён:</w:t>
      </w:r>
    </w:p>
    <w:p w14:paraId="08A8CCFB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rows_before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=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en"/>
          <w:rFonts w:ascii="Times New Roman" w:hAnsi="Times New Roman" w:cs="Times New Roman"/>
          <w:color w:val="6639BA"/>
          <w:sz w:val="24"/>
          <w:szCs w:val="24"/>
        </w:rPr>
        <w:t>len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df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)</w:t>
      </w:r>
    </w:p>
    <w:p w14:paraId="4ECC7739" w14:textId="77777777" w:rsid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df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=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df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drop_duplicates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().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reset_index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drop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=True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)</w:t>
      </w:r>
    </w:p>
    <w:p w14:paraId="3C985D91" w14:textId="77777777" w:rsid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</w:p>
    <w:p w14:paraId="246D548A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</w:p>
    <w:p w14:paraId="1506AED6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0" w:afterAutospacing="0"/>
        <w:rPr>
          <w:color w:val="1F2328"/>
        </w:rPr>
      </w:pPr>
      <w:r w:rsidRPr="00CC209F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drop_duplicates()</w:t>
      </w:r>
      <w:r w:rsidRPr="00CC209F">
        <w:rPr>
          <w:color w:val="1F2328"/>
        </w:rPr>
        <w:t> сохраняет первое вхождение строки и удаляет последующие совпадения. </w:t>
      </w:r>
      <w:r w:rsidRPr="00CC209F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reset_index(drop=True)</w:t>
      </w:r>
      <w:r w:rsidRPr="00CC209F">
        <w:rPr>
          <w:color w:val="1F2328"/>
        </w:rPr>
        <w:t> заново нумерует строки, не добавляя старый индекс в отдельный столбец. Исходный CSV при этом не изменяется: очистка выполняется в памяти.</w:t>
      </w:r>
    </w:p>
    <w:p w14:paraId="0436A989" w14:textId="77777777" w:rsid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</w:p>
    <w:p w14:paraId="0432719F" w14:textId="03A5A1A3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lastRenderedPageBreak/>
        <w:t>Вывод программы:</w:t>
      </w:r>
    </w:p>
    <w:p w14:paraId="46360B03" w14:textId="22B4803E" w:rsid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  <w:bdr w:val="none" w:sz="0" w:space="0" w:color="auto" w:frame="1"/>
        </w:rPr>
        <w:drawing>
          <wp:inline distT="0" distB="0" distL="0" distR="0" wp14:anchorId="01A87F47" wp14:editId="38277579">
            <wp:extent cx="3225800" cy="927100"/>
            <wp:effectExtent l="0" t="0" r="0" b="0"/>
            <wp:docPr id="528342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42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383F" w14:textId="53C1A078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Совпадение измерений само по себе не доказывает ошибку данных: у разных цветков могут быть одинаковые значения. В этой учебной работе удаление выполнено по условию задания.</w:t>
      </w:r>
    </w:p>
    <w:p w14:paraId="61619B15" w14:textId="77777777" w:rsidR="00CC209F" w:rsidRPr="00CC209F" w:rsidRDefault="00CC209F" w:rsidP="00CC209F">
      <w:pPr>
        <w:pStyle w:val="21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5. Среднее, минимум и максимум</w:t>
      </w:r>
    </w:p>
    <w:p w14:paraId="7887586E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Статистика рассчитана </w:t>
      </w:r>
      <w:r w:rsidRPr="00CC209F">
        <w:rPr>
          <w:rStyle w:val="af6"/>
          <w:rFonts w:eastAsiaTheme="majorEastAsia"/>
          <w:color w:val="1F2328"/>
        </w:rPr>
        <w:t>после очистки</w:t>
      </w:r>
      <w:r w:rsidRPr="00CC209F">
        <w:rPr>
          <w:color w:val="1F2328"/>
        </w:rPr>
        <w:t>, по 149 строкам:</w:t>
      </w:r>
    </w:p>
    <w:p w14:paraId="7B587210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stats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=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 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df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select_dtypes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include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=</w:t>
      </w:r>
      <w:r w:rsidRPr="00CC209F">
        <w:rPr>
          <w:rStyle w:val="pl-s"/>
          <w:rFonts w:ascii="Times New Roman" w:hAnsi="Times New Roman" w:cs="Times New Roman"/>
          <w:color w:val="0A3069"/>
          <w:sz w:val="24"/>
          <w:szCs w:val="24"/>
        </w:rPr>
        <w:t>"number"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).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agg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([</w:t>
      </w:r>
      <w:r w:rsidRPr="00CC209F">
        <w:rPr>
          <w:rStyle w:val="pl-s"/>
          <w:rFonts w:ascii="Times New Roman" w:hAnsi="Times New Roman" w:cs="Times New Roman"/>
          <w:color w:val="0A3069"/>
          <w:sz w:val="24"/>
          <w:szCs w:val="24"/>
        </w:rPr>
        <w:t>"mean"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, </w:t>
      </w:r>
      <w:r w:rsidRPr="00CC209F">
        <w:rPr>
          <w:rStyle w:val="pl-s"/>
          <w:rFonts w:ascii="Times New Roman" w:hAnsi="Times New Roman" w:cs="Times New Roman"/>
          <w:color w:val="0A3069"/>
          <w:sz w:val="24"/>
          <w:szCs w:val="24"/>
        </w:rPr>
        <w:t>"min"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, </w:t>
      </w:r>
      <w:r w:rsidRPr="00CC209F">
        <w:rPr>
          <w:rStyle w:val="pl-s"/>
          <w:rFonts w:ascii="Times New Roman" w:hAnsi="Times New Roman" w:cs="Times New Roman"/>
          <w:color w:val="0A3069"/>
          <w:sz w:val="24"/>
          <w:szCs w:val="24"/>
        </w:rPr>
        <w:t>"max"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])</w:t>
      </w:r>
    </w:p>
    <w:p w14:paraId="0B1CC4A1" w14:textId="77777777" w:rsid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en"/>
          <w:rFonts w:ascii="Times New Roman" w:hAnsi="Times New Roman" w:cs="Times New Roman"/>
          <w:color w:val="6639BA"/>
          <w:sz w:val="24"/>
          <w:szCs w:val="24"/>
        </w:rPr>
        <w:t>print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stats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)</w:t>
      </w:r>
    </w:p>
    <w:p w14:paraId="14689771" w14:textId="18686BFF" w:rsid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</w:rPr>
        <w:drawing>
          <wp:inline distT="0" distB="0" distL="0" distR="0" wp14:anchorId="7903CAC2" wp14:editId="750E30CB">
            <wp:extent cx="5486400" cy="800100"/>
            <wp:effectExtent l="0" t="0" r="0" b="0"/>
            <wp:docPr id="885280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80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7C2C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</w:p>
    <w:p w14:paraId="131A6AC1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0" w:afterAutospacing="0"/>
        <w:rPr>
          <w:color w:val="1F2328"/>
        </w:rPr>
      </w:pPr>
      <w:r w:rsidRPr="00CC209F">
        <w:rPr>
          <w:color w:val="1F2328"/>
        </w:rPr>
        <w:t>Для отдельного рассмотрения выбран признак </w:t>
      </w:r>
      <w:r w:rsidRPr="00CC209F">
        <w:rPr>
          <w:rStyle w:val="af6"/>
          <w:rFonts w:eastAsiaTheme="majorEastAsia"/>
          <w:color w:val="1F2328"/>
        </w:rPr>
        <w:t>длина чашелистика (</w:t>
      </w:r>
      <w:r w:rsidRPr="00CC209F">
        <w:rPr>
          <w:rStyle w:val="HTML"/>
          <w:rFonts w:ascii="Times New Roman" w:eastAsiaTheme="majorEastAsia" w:hAnsi="Times New Roman" w:cs="Times New Roman"/>
          <w:b/>
          <w:bCs/>
          <w:color w:val="1F2328"/>
          <w:sz w:val="24"/>
          <w:szCs w:val="24"/>
        </w:rPr>
        <w:t>sepal_length</w:t>
      </w:r>
      <w:r w:rsidRPr="00CC209F">
        <w:rPr>
          <w:rStyle w:val="af6"/>
          <w:rFonts w:eastAsiaTheme="majorEastAsia"/>
          <w:color w:val="1F2328"/>
        </w:rPr>
        <w:t>)</w:t>
      </w:r>
      <w:r w:rsidRPr="00CC209F">
        <w:rPr>
          <w:color w:val="1F2328"/>
        </w:rPr>
        <w:t>. Его среднее значение составляет </w:t>
      </w:r>
      <w:r w:rsidRPr="00CC209F">
        <w:rPr>
          <w:rStyle w:val="af6"/>
          <w:rFonts w:eastAsiaTheme="majorEastAsia"/>
          <w:color w:val="1F2328"/>
        </w:rPr>
        <w:t>5.84 см</w:t>
      </w:r>
      <w:r w:rsidRPr="00CC209F">
        <w:rPr>
          <w:color w:val="1F2328"/>
        </w:rPr>
        <w:t>, минимальное — </w:t>
      </w:r>
      <w:r w:rsidRPr="00CC209F">
        <w:rPr>
          <w:rStyle w:val="af6"/>
          <w:rFonts w:eastAsiaTheme="majorEastAsia"/>
          <w:color w:val="1F2328"/>
        </w:rPr>
        <w:t>4.30 см</w:t>
      </w:r>
      <w:r w:rsidRPr="00CC209F">
        <w:rPr>
          <w:color w:val="1F2328"/>
        </w:rPr>
        <w:t>, максимальное — </w:t>
      </w:r>
      <w:r w:rsidRPr="00CC209F">
        <w:rPr>
          <w:rStyle w:val="af6"/>
          <w:rFonts w:eastAsiaTheme="majorEastAsia"/>
          <w:color w:val="1F2328"/>
        </w:rPr>
        <w:t>7.90 см</w:t>
      </w:r>
      <w:r w:rsidRPr="00CC209F">
        <w:rPr>
          <w:color w:val="1F2328"/>
        </w:rPr>
        <w:t>. Средние значения немного отличаются от первоначального вывода </w:t>
      </w:r>
      <w:r w:rsidRPr="00CC209F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describe()</w:t>
      </w:r>
      <w:r w:rsidRPr="00CC209F">
        <w:rPr>
          <w:color w:val="1F2328"/>
        </w:rPr>
        <w:t>, поскольку тот выполнялся до удаления повторной строки.</w:t>
      </w:r>
    </w:p>
    <w:p w14:paraId="777E3478" w14:textId="77777777" w:rsidR="00CC209F" w:rsidRPr="00CC209F" w:rsidRDefault="00CC209F" w:rsidP="00CC209F">
      <w:pPr>
        <w:pStyle w:val="21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6. Визуализация распределения</w:t>
      </w:r>
    </w:p>
    <w:p w14:paraId="3FAFCEF0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Построена гистограмма длины чашелистика с помощью Matplotlib:</w:t>
      </w:r>
    </w:p>
    <w:p w14:paraId="56A2A3E1" w14:textId="3775D6E3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plt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hist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df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[</w:t>
      </w:r>
      <w:r w:rsidRPr="00CC209F">
        <w:rPr>
          <w:rStyle w:val="pl-s"/>
          <w:rFonts w:ascii="Times New Roman" w:hAnsi="Times New Roman" w:cs="Times New Roman"/>
          <w:color w:val="0A3069"/>
          <w:sz w:val="24"/>
          <w:szCs w:val="24"/>
        </w:rPr>
        <w:t>"sepal_length"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], 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bins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=10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 xml:space="preserve">, </w:t>
      </w: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edgecolor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=</w:t>
      </w:r>
      <w:r w:rsidRPr="00CC209F">
        <w:rPr>
          <w:rStyle w:val="pl-s"/>
          <w:rFonts w:ascii="Times New Roman" w:hAnsi="Times New Roman" w:cs="Times New Roman"/>
          <w:color w:val="0A3069"/>
          <w:sz w:val="24"/>
          <w:szCs w:val="24"/>
        </w:rPr>
        <w:t>"black"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)</w:t>
      </w:r>
    </w:p>
    <w:p w14:paraId="3875CEA6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plt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title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"/>
          <w:rFonts w:ascii="Times New Roman" w:hAnsi="Times New Roman" w:cs="Times New Roman"/>
          <w:color w:val="0A3069"/>
          <w:sz w:val="24"/>
          <w:szCs w:val="24"/>
        </w:rPr>
        <w:t>"Распределение длины чашелистика"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)</w:t>
      </w:r>
    </w:p>
    <w:p w14:paraId="1A857CF7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plt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xlabel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"/>
          <w:rFonts w:ascii="Times New Roman" w:hAnsi="Times New Roman" w:cs="Times New Roman"/>
          <w:color w:val="0A3069"/>
          <w:sz w:val="24"/>
          <w:szCs w:val="24"/>
        </w:rPr>
        <w:t>"Длина чашелистика, см"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)</w:t>
      </w:r>
    </w:p>
    <w:p w14:paraId="0E17CE39" w14:textId="77777777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plt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ylabel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</w:t>
      </w:r>
      <w:r w:rsidRPr="00CC209F">
        <w:rPr>
          <w:rStyle w:val="pl-s"/>
          <w:rFonts w:ascii="Times New Roman" w:hAnsi="Times New Roman" w:cs="Times New Roman"/>
          <w:color w:val="0A3069"/>
          <w:sz w:val="24"/>
          <w:szCs w:val="24"/>
        </w:rPr>
        <w:t>"Количество цветков"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)</w:t>
      </w:r>
    </w:p>
    <w:p w14:paraId="424F26EA" w14:textId="77777777" w:rsid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Style w:val="pl-s1"/>
          <w:rFonts w:ascii="Times New Roman" w:hAnsi="Times New Roman" w:cs="Times New Roman"/>
          <w:color w:val="1F2328"/>
          <w:sz w:val="24"/>
          <w:szCs w:val="24"/>
        </w:rPr>
        <w:t>plt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.</w:t>
      </w:r>
      <w:r w:rsidRPr="00CC209F">
        <w:rPr>
          <w:rStyle w:val="pl-c1"/>
          <w:rFonts w:ascii="Times New Roman" w:hAnsi="Times New Roman" w:cs="Times New Roman"/>
          <w:color w:val="0550AE"/>
          <w:sz w:val="24"/>
          <w:szCs w:val="24"/>
        </w:rPr>
        <w:t>tight_layout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()</w:t>
      </w:r>
    </w:p>
    <w:p w14:paraId="7689BC2F" w14:textId="008B6F49" w:rsidR="00CC209F" w:rsidRPr="00CC209F" w:rsidRDefault="00CC209F" w:rsidP="00CC209F">
      <w:pPr>
        <w:pStyle w:val="HTML0"/>
        <w:shd w:val="clear" w:color="auto" w:fill="F6F8FA"/>
        <w:rPr>
          <w:rFonts w:ascii="Times New Roman" w:hAnsi="Times New Roman" w:cs="Times New Roman"/>
          <w:color w:val="1F2328"/>
          <w:sz w:val="24"/>
          <w:szCs w:val="24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</w:rPr>
        <w:lastRenderedPageBreak/>
        <w:drawing>
          <wp:inline distT="0" distB="0" distL="0" distR="0" wp14:anchorId="0038E2B2" wp14:editId="08E3B386">
            <wp:extent cx="4371703" cy="3192759"/>
            <wp:effectExtent l="0" t="0" r="0" b="0"/>
            <wp:docPr id="246869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69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0417" cy="320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C661" w14:textId="77777777" w:rsidR="00CC209F" w:rsidRDefault="00CC209F" w:rsidP="00CC209F">
      <w:pPr>
        <w:pStyle w:val="aff9"/>
        <w:shd w:val="clear" w:color="auto" w:fill="FFFFFF"/>
        <w:spacing w:before="0" w:beforeAutospacing="0" w:after="0" w:afterAutospacing="0"/>
        <w:rPr>
          <w:color w:val="1F2328"/>
        </w:rPr>
      </w:pPr>
    </w:p>
    <w:p w14:paraId="72A68170" w14:textId="5E3D79C1" w:rsidR="00CC209F" w:rsidRDefault="00CC209F" w:rsidP="00CC209F">
      <w:pPr>
        <w:pStyle w:val="aff9"/>
        <w:shd w:val="clear" w:color="auto" w:fill="FFFFFF"/>
        <w:spacing w:before="0" w:beforeAutospacing="0" w:after="0" w:afterAutospacing="0"/>
        <w:rPr>
          <w:color w:val="1F2328"/>
        </w:rPr>
      </w:pPr>
      <w:r w:rsidRPr="00CC209F">
        <w:rPr>
          <w:color w:val="1F2328"/>
        </w:rPr>
        <w:t>Значения разделены на 10 интервалов. Горизонтальная ось показывает длину чашелистика, вертикальная — количество цветков в соответствующем интервале. График сохранён в </w:t>
      </w:r>
      <w:r w:rsidRPr="00CC209F">
        <w:rPr>
          <w:rStyle w:val="HTML"/>
          <w:rFonts w:ascii="Times New Roman" w:eastAsiaTheme="majorEastAsia" w:hAnsi="Times New Roman" w:cs="Times New Roman"/>
          <w:color w:val="1F2328"/>
          <w:sz w:val="24"/>
          <w:szCs w:val="24"/>
        </w:rPr>
        <w:t>report/histogram.png</w:t>
      </w:r>
      <w:r w:rsidRPr="00CC209F">
        <w:rPr>
          <w:color w:val="1F2328"/>
        </w:rPr>
        <w:t>.</w:t>
      </w:r>
    </w:p>
    <w:p w14:paraId="54C4ADD8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0" w:afterAutospacing="0"/>
        <w:rPr>
          <w:color w:val="1F2328"/>
        </w:rPr>
      </w:pPr>
    </w:p>
    <w:p w14:paraId="78C0AB48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Длина чашелистика изменяется от 4.3 до 7.9 см. Большинство наблюдений сосредоточено примерно между 4.7 и 6.8 см; значения выше 7 см встречаются реже. Гистограмма построена по всем видам ирисов вместе и показывает общее распределение признака.</w:t>
      </w:r>
    </w:p>
    <w:p w14:paraId="1277E444" w14:textId="77777777" w:rsidR="00CC209F" w:rsidRPr="00CC209F" w:rsidRDefault="00CC209F" w:rsidP="00CC209F">
      <w:pPr>
        <w:pStyle w:val="21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7. Ответы на контрольные вопросы</w:t>
      </w:r>
    </w:p>
    <w:p w14:paraId="1C7CC8F7" w14:textId="77777777" w:rsidR="00CC209F" w:rsidRPr="00CC209F" w:rsidRDefault="00CC209F" w:rsidP="00CC209F">
      <w:pPr>
        <w:pStyle w:val="31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1. Какие характеристики определяют большие данные?</w:t>
      </w:r>
    </w:p>
    <w:p w14:paraId="7A367169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Основные характеристики — объём, скорость поступления и разнообразие форматов (3V). Дополнительно часто рассматривают достоверность данных (Veracity) и ценность получаемой информации (Value).</w:t>
      </w:r>
    </w:p>
    <w:p w14:paraId="15A9C681" w14:textId="77777777" w:rsidR="00CC209F" w:rsidRPr="00CC209F" w:rsidRDefault="00CC209F" w:rsidP="00CC209F">
      <w:pPr>
        <w:pStyle w:val="31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2. В чём отличие структурированных и неструктурированных данных?</w:t>
      </w:r>
    </w:p>
    <w:p w14:paraId="2D30F1FF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Структурированные данные организованы по определённой схеме, например в таблице со столбцами и заданными типами значений. Пример — используемый датасет Iris. Неструктурированные данные не представлены в виде такой фиксированной табличной схемы: это, например, свободный текст, фотографии, аудио и видео. Для их анализа обычно требуется предварительное извлечение признаков.</w:t>
      </w:r>
    </w:p>
    <w:p w14:paraId="49C080C7" w14:textId="77777777" w:rsidR="00CC209F" w:rsidRPr="00CC209F" w:rsidRDefault="00CC209F" w:rsidP="00CC209F">
      <w:pPr>
        <w:pStyle w:val="31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lastRenderedPageBreak/>
        <w:t xml:space="preserve">3. Какие библиотеки </w:t>
      </w:r>
      <w:r w:rsidRPr="00CC209F">
        <w:rPr>
          <w:rFonts w:ascii="Times New Roman" w:hAnsi="Times New Roman" w:cs="Times New Roman"/>
          <w:color w:val="1F2328"/>
          <w:sz w:val="24"/>
          <w:szCs w:val="24"/>
        </w:rPr>
        <w:t>Python</w:t>
      </w: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 xml:space="preserve"> используются для анализа данных?</w:t>
      </w:r>
    </w:p>
    <w:p w14:paraId="79193485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pandas используется для работы с таблицами, загрузки, очистки и группировки данных. NumPy предоставляет массивы и числовые операции. Matplotlib применяется для построения графиков. Также используются Seaborn для статистической визуализации и scikit-learn для машинного обучения.</w:t>
      </w:r>
    </w:p>
    <w:p w14:paraId="5700D78A" w14:textId="77777777" w:rsidR="00CC209F" w:rsidRPr="00CC209F" w:rsidRDefault="00CC209F" w:rsidP="00CC209F">
      <w:pPr>
        <w:pStyle w:val="31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4. Зачем нужна предобработка данных перед анализом?</w:t>
      </w:r>
    </w:p>
    <w:p w14:paraId="5659A153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Предобработка помогает обнаружить и обработать пропуски, ошибочные значения, несогласованные типы и нежелательные повторы. Это повышает качество данных и снижает риск искажённых выводов. Способ обработки выбирается с учётом смысла данных и цели анализа.</w:t>
      </w:r>
    </w:p>
    <w:p w14:paraId="478EBEF9" w14:textId="77777777" w:rsidR="00CC209F" w:rsidRPr="00CC209F" w:rsidRDefault="00CC209F" w:rsidP="00CC209F">
      <w:pPr>
        <w:pStyle w:val="21"/>
        <w:shd w:val="clear" w:color="auto" w:fill="FFFFFF"/>
        <w:spacing w:before="360" w:after="240"/>
        <w:rPr>
          <w:rFonts w:ascii="Times New Roman" w:hAnsi="Times New Roman" w:cs="Times New Roman"/>
          <w:color w:val="1F2328"/>
          <w:sz w:val="24"/>
          <w:szCs w:val="24"/>
          <w:lang w:val="ru-RU"/>
        </w:rPr>
      </w:pPr>
      <w:r w:rsidRPr="00CC209F">
        <w:rPr>
          <w:rFonts w:ascii="Times New Roman" w:hAnsi="Times New Roman" w:cs="Times New Roman"/>
          <w:color w:val="1F2328"/>
          <w:sz w:val="24"/>
          <w:szCs w:val="24"/>
          <w:lang w:val="ru-RU"/>
        </w:rPr>
        <w:t>Вывод</w:t>
      </w:r>
    </w:p>
    <w:p w14:paraId="4A413DC8" w14:textId="77777777" w:rsidR="00CC209F" w:rsidRPr="00CC209F" w:rsidRDefault="00CC209F" w:rsidP="00CC209F">
      <w:pPr>
        <w:pStyle w:val="aff9"/>
        <w:shd w:val="clear" w:color="auto" w:fill="FFFFFF"/>
        <w:spacing w:before="0" w:beforeAutospacing="0" w:after="240" w:afterAutospacing="0"/>
        <w:rPr>
          <w:color w:val="1F2328"/>
        </w:rPr>
      </w:pPr>
      <w:r w:rsidRPr="00CC209F">
        <w:rPr>
          <w:color w:val="1F2328"/>
        </w:rPr>
        <w:t>В ходе работы подготовлена среда Python, загружен и исследован датасет Iris. Проверка выявила отсутствие пропусков и одну повторную строку. После её удаления осталось 149 наблюдений. Для числовых признаков рассчитаны среднее, минимум и максимум, построена гистограмма длины чашелистика. Освоены базовые операции pandas и визуализация с помощью Matplotlib.</w:t>
      </w:r>
    </w:p>
    <w:p w14:paraId="70EBD8C0" w14:textId="4F8A7234" w:rsidR="00054F37" w:rsidRPr="00CC209F" w:rsidRDefault="00054F37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054F37" w:rsidRPr="00CC20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2257DF"/>
    <w:multiLevelType w:val="multilevel"/>
    <w:tmpl w:val="BF10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915526">
    <w:abstractNumId w:val="8"/>
  </w:num>
  <w:num w:numId="2" w16cid:durableId="1220702340">
    <w:abstractNumId w:val="6"/>
  </w:num>
  <w:num w:numId="3" w16cid:durableId="1956448806">
    <w:abstractNumId w:val="5"/>
  </w:num>
  <w:num w:numId="4" w16cid:durableId="1652518263">
    <w:abstractNumId w:val="4"/>
  </w:num>
  <w:num w:numId="5" w16cid:durableId="683745057">
    <w:abstractNumId w:val="7"/>
  </w:num>
  <w:num w:numId="6" w16cid:durableId="2060476656">
    <w:abstractNumId w:val="3"/>
  </w:num>
  <w:num w:numId="7" w16cid:durableId="314915770">
    <w:abstractNumId w:val="2"/>
  </w:num>
  <w:num w:numId="8" w16cid:durableId="1544438541">
    <w:abstractNumId w:val="1"/>
  </w:num>
  <w:num w:numId="9" w16cid:durableId="685448175">
    <w:abstractNumId w:val="0"/>
  </w:num>
  <w:num w:numId="10" w16cid:durableId="7986497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F37"/>
    <w:rsid w:val="0006063C"/>
    <w:rsid w:val="0015074B"/>
    <w:rsid w:val="0029639D"/>
    <w:rsid w:val="00326F90"/>
    <w:rsid w:val="00AA1D8D"/>
    <w:rsid w:val="00B47730"/>
    <w:rsid w:val="00CB0664"/>
    <w:rsid w:val="00CC209F"/>
    <w:rsid w:val="00DF00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6E6F89"/>
  <w14:defaultImageDpi w14:val="300"/>
  <w15:docId w15:val="{707558BC-0996-3347-9228-BD4C6A9FD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semiHidden/>
    <w:unhideWhenUsed/>
    <w:rsid w:val="00CC209F"/>
    <w:rPr>
      <w:color w:val="0000FF"/>
      <w:u w:val="single"/>
    </w:rPr>
  </w:style>
  <w:style w:type="paragraph" w:styleId="aff9">
    <w:name w:val="Normal (Web)"/>
    <w:basedOn w:val="a1"/>
    <w:uiPriority w:val="99"/>
    <w:unhideWhenUsed/>
    <w:rsid w:val="00CC2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RU"/>
    </w:rPr>
  </w:style>
  <w:style w:type="character" w:styleId="HTML">
    <w:name w:val="HTML Code"/>
    <w:basedOn w:val="a2"/>
    <w:uiPriority w:val="99"/>
    <w:semiHidden/>
    <w:unhideWhenUsed/>
    <w:rsid w:val="00CC209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CC20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CC209F"/>
    <w:rPr>
      <w:rFonts w:ascii="Courier New" w:eastAsia="Times New Roman" w:hAnsi="Courier New" w:cs="Courier New"/>
      <w:sz w:val="20"/>
      <w:szCs w:val="20"/>
      <w:lang w:val="ru-KZ" w:eastAsia="ru-RU"/>
    </w:rPr>
  </w:style>
  <w:style w:type="character" w:customStyle="1" w:styleId="pl-c1">
    <w:name w:val="pl-c1"/>
    <w:basedOn w:val="a2"/>
    <w:rsid w:val="00CC209F"/>
  </w:style>
  <w:style w:type="character" w:customStyle="1" w:styleId="pl-k">
    <w:name w:val="pl-k"/>
    <w:basedOn w:val="a2"/>
    <w:rsid w:val="00CC209F"/>
  </w:style>
  <w:style w:type="character" w:customStyle="1" w:styleId="pl-s1">
    <w:name w:val="pl-s1"/>
    <w:basedOn w:val="a2"/>
    <w:rsid w:val="00CC209F"/>
  </w:style>
  <w:style w:type="character" w:customStyle="1" w:styleId="pl-v">
    <w:name w:val="pl-v"/>
    <w:basedOn w:val="a2"/>
    <w:rsid w:val="00CC209F"/>
  </w:style>
  <w:style w:type="character" w:customStyle="1" w:styleId="pl-en">
    <w:name w:val="pl-en"/>
    <w:basedOn w:val="a2"/>
    <w:rsid w:val="00CC209F"/>
  </w:style>
  <w:style w:type="character" w:customStyle="1" w:styleId="pl-s">
    <w:name w:val="pl-s"/>
    <w:basedOn w:val="a2"/>
    <w:rsid w:val="00CC2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4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4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8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0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2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20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9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66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lidedewf/big-data/blob/practice_1/data/iris.csv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waskom/seaborn-data/blob/master/iris.csv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816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Alikhan Mustafaev</cp:lastModifiedBy>
  <cp:revision>2</cp:revision>
  <dcterms:created xsi:type="dcterms:W3CDTF">2013-12-23T23:15:00Z</dcterms:created>
  <dcterms:modified xsi:type="dcterms:W3CDTF">2026-09-23T09:31:00Z</dcterms:modified>
  <cp:category/>
</cp:coreProperties>
</file>