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>
      <w:pPr>
        <w:spacing w:before="120" w:after="120"/>
        <w:jc w:val="left"/>
      </w:pPr>
      <w:r>
        <w:t>From a CampusX YouTube video, I learned about seven fundamental questions that help analyze any dataset effectively. Here they are below:</w:t>
      </w:r>
    </w:p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Seven Key Questions to Ask When You Receive a Dataset</w:t>
      </w:r>
    </w:p>
    <w:p>
      <w:pPr>
        <w:spacing w:before="120" w:after="120"/>
        <w:jc w:val="left"/>
      </w:pPr>
      <w:r>
        <w:t>Whenever you get a new dataset (for modeling or analysis), these 7 questions help you understand its structure, quality, and readiness.</w:t>
      </w:r>
    </w:p>
    <w:p/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1. How big is the dataset?</w:t>
      </w:r>
    </w:p>
    <w:p>
      <w:pPr>
        <w:spacing w:before="120" w:after="120"/>
        <w:jc w:val="left"/>
      </w:pPr>
      <w:r>
        <w:t>Use:</w:t>
      </w:r>
    </w:p>
    <w:p>
      <w:pPr>
        <w:spacing w:before="2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data.shape</w:t>
      </w:r>
    </w:p>
    <w:p>
      <w:pPr>
        <w:spacing w:before="100" w:after="200"/>
        <w:jc w:val="left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120" w:after="120"/>
        <w:jc w:val="left"/>
      </w:pPr>
      <w:r>
        <w:t>This gives:</w:t>
      </w:r>
    </w:p>
    <w:p>
      <w:pPr>
        <w:numPr>
          <w:ilvl w:val="0"/>
          <w:numId w:val="1"/>
        </w:numPr>
        <w:spacing w:before="240" w:after="120"/>
        <w:ind w:left="720" w:hanging="242"/>
        <w:jc w:val="left"/>
      </w:pPr>
      <w:r>
        <w:t>Number of rows</w:t>
      </w:r>
    </w:p>
    <w:p>
      <w:pPr>
        <w:numPr>
          <w:ilvl w:val="0"/>
          <w:numId w:val="1"/>
        </w:numPr>
        <w:spacing w:before="120" w:after="240"/>
        <w:ind w:left="720" w:hanging="242"/>
        <w:jc w:val="left"/>
      </w:pPr>
      <w:r>
        <w:t>Number of columns</w:t>
      </w:r>
    </w:p>
    <w:p/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2. What does the data look like?</w:t>
      </w:r>
    </w:p>
    <w:p>
      <w:pPr>
        <w:spacing w:before="120" w:after="120"/>
        <w:jc w:val="left"/>
      </w:pPr>
      <w:r>
        <w:t>Use:</w:t>
      </w:r>
    </w:p>
    <w:p>
      <w:pPr>
        <w:spacing w:before="2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data.head()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data.tail()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data.sample()</w:t>
      </w:r>
    </w:p>
    <w:p>
      <w:pPr>
        <w:spacing w:before="100" w:after="200"/>
        <w:jc w:val="left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120" w:after="120"/>
        <w:jc w:val="left"/>
      </w:pPr>
      <w:r>
        <w:t>This helps you inspect:</w:t>
      </w:r>
    </w:p>
    <w:p>
      <w:pPr>
        <w:numPr>
          <w:ilvl w:val="0"/>
          <w:numId w:val="2"/>
        </w:numPr>
        <w:spacing w:before="240" w:after="120"/>
        <w:ind w:left="720" w:hanging="242"/>
        <w:jc w:val="left"/>
      </w:pPr>
      <w:r>
        <w:t>First few rows</w:t>
      </w:r>
    </w:p>
    <w:p>
      <w:pPr>
        <w:numPr>
          <w:ilvl w:val="0"/>
          <w:numId w:val="2"/>
        </w:numPr>
        <w:spacing w:before="120" w:after="120"/>
        <w:ind w:left="720" w:hanging="242"/>
        <w:jc w:val="left"/>
      </w:pPr>
      <w:r>
        <w:t>Last few rows</w:t>
      </w:r>
    </w:p>
    <w:p>
      <w:pPr>
        <w:numPr>
          <w:ilvl w:val="0"/>
          <w:numId w:val="2"/>
        </w:numPr>
        <w:spacing w:before="120" w:after="240"/>
        <w:ind w:left="720" w:hanging="242"/>
        <w:jc w:val="left"/>
      </w:pPr>
      <w:r>
        <w:t>A random sample of rows</w:t>
      </w:r>
    </w:p>
    <w:p/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3. What are the data types of each column?</w:t>
      </w:r>
    </w:p>
    <w:p>
      <w:pPr>
        <w:spacing w:before="120" w:after="120"/>
        <w:jc w:val="left"/>
      </w:pPr>
      <w:r>
        <w:t>Use:</w:t>
      </w:r>
    </w:p>
    <w:p>
      <w:pPr>
        <w:spacing w:before="2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data.info()</w:t>
      </w:r>
    </w:p>
    <w:p>
      <w:pPr>
        <w:spacing w:before="100" w:after="200"/>
        <w:jc w:val="left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120" w:after="120"/>
        <w:jc w:val="left"/>
      </w:pPr>
      <w:r>
        <w:t>This also shows:</w:t>
      </w:r>
    </w:p>
    <w:p>
      <w:pPr>
        <w:numPr>
          <w:ilvl w:val="0"/>
          <w:numId w:val="3"/>
        </w:numPr>
        <w:spacing w:before="240" w:after="120"/>
        <w:ind w:left="720" w:hanging="242"/>
        <w:jc w:val="left"/>
      </w:pPr>
      <w:r>
        <w:t>Non-null counts</w:t>
      </w:r>
    </w:p>
    <w:p>
      <w:pPr>
        <w:numPr>
          <w:ilvl w:val="0"/>
          <w:numId w:val="3"/>
        </w:numPr>
        <w:spacing w:before="120" w:after="120"/>
        <w:ind w:left="720" w:hanging="242"/>
        <w:jc w:val="left"/>
      </w:pPr>
      <w:r>
        <w:t>Memory usage</w:t>
      </w:r>
    </w:p>
    <w:p>
      <w:pPr>
        <w:numPr>
          <w:ilvl w:val="0"/>
          <w:numId w:val="3"/>
        </w:numPr>
        <w:spacing w:before="120" w:after="240"/>
        <w:ind w:left="720" w:hanging="242"/>
        <w:jc w:val="left"/>
      </w:pPr>
      <w:r>
        <w:t>Data types (int, float, object, category…)</w:t>
      </w:r>
    </w:p>
    <w:p/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4. Are there any missing values?</w:t>
      </w:r>
    </w:p>
    <w:p>
      <w:pPr>
        <w:spacing w:before="120" w:after="120"/>
        <w:jc w:val="left"/>
      </w:pPr>
      <w:r>
        <w:t>Use:</w:t>
      </w:r>
    </w:p>
    <w:p>
      <w:pPr>
        <w:spacing w:before="2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data.isnull().sum()</w:t>
      </w:r>
    </w:p>
    <w:p>
      <w:pPr>
        <w:spacing w:before="100" w:after="200"/>
        <w:jc w:val="left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120" w:after="120"/>
        <w:jc w:val="left"/>
      </w:pPr>
      <w:r>
        <w:t>This tells you:</w:t>
      </w:r>
    </w:p>
    <w:p>
      <w:pPr>
        <w:numPr>
          <w:ilvl w:val="0"/>
          <w:numId w:val="4"/>
        </w:numPr>
        <w:spacing w:before="240" w:after="240"/>
        <w:ind w:left="720" w:hanging="242"/>
        <w:jc w:val="left"/>
      </w:pPr>
      <w:r>
        <w:t>Missing values per column</w:t>
      </w:r>
    </w:p>
    <w:p/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5. How does the data look mathematically?</w:t>
      </w:r>
    </w:p>
    <w:p>
      <w:pPr>
        <w:spacing w:before="120" w:after="120"/>
        <w:jc w:val="left"/>
      </w:pPr>
      <w:r>
        <w:t>Use:</w:t>
      </w:r>
    </w:p>
    <w:p>
      <w:pPr>
        <w:spacing w:before="2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data.describe()</w:t>
      </w:r>
    </w:p>
    <w:p>
      <w:pPr>
        <w:spacing w:before="100" w:after="200"/>
        <w:jc w:val="left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120" w:after="120"/>
        <w:jc w:val="left"/>
      </w:pPr>
      <w:r>
        <w:t xml:space="preserve">This gives summary statistics for </w:t>
      </w:r>
      <w:r>
        <w:rPr>
          <w:b/>
          <w:bCs/>
        </w:rPr>
        <w:t>numerical columns</w:t>
      </w:r>
      <w:r>
        <w:t>, such as:</w:t>
      </w:r>
    </w:p>
    <w:p>
      <w:pPr>
        <w:numPr>
          <w:ilvl w:val="0"/>
          <w:numId w:val="5"/>
        </w:numPr>
        <w:spacing w:before="240" w:after="120"/>
        <w:ind w:left="720" w:hanging="242"/>
        <w:jc w:val="left"/>
      </w:pPr>
      <w:r>
        <w:t>mean</w:t>
      </w:r>
    </w:p>
    <w:p>
      <w:pPr>
        <w:numPr>
          <w:ilvl w:val="0"/>
          <w:numId w:val="5"/>
        </w:numPr>
        <w:spacing w:before="120" w:after="120"/>
        <w:ind w:left="720" w:hanging="242"/>
        <w:jc w:val="left"/>
      </w:pPr>
      <w:r>
        <w:t>std</w:t>
      </w:r>
    </w:p>
    <w:p>
      <w:pPr>
        <w:numPr>
          <w:ilvl w:val="0"/>
          <w:numId w:val="5"/>
        </w:numPr>
        <w:spacing w:before="120" w:after="120"/>
        <w:ind w:left="720" w:hanging="242"/>
        <w:jc w:val="left"/>
      </w:pPr>
      <w:r>
        <w:t>min/max</w:t>
      </w:r>
    </w:p>
    <w:p>
      <w:pPr>
        <w:numPr>
          <w:ilvl w:val="0"/>
          <w:numId w:val="5"/>
        </w:numPr>
        <w:spacing w:before="120" w:after="240"/>
        <w:ind w:left="720" w:hanging="242"/>
        <w:jc w:val="left"/>
      </w:pPr>
      <w:r>
        <w:t>quartiles</w:t>
      </w:r>
    </w:p>
    <w:p>
      <w:pPr>
        <w:spacing w:before="120" w:after="120"/>
        <w:jc w:val="left"/>
      </w:pPr>
      <w:r>
        <w:t>For categorical stats:</w:t>
      </w:r>
    </w:p>
    <w:p>
      <w:pPr>
        <w:spacing w:before="2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data.describe(include='object')</w:t>
      </w:r>
    </w:p>
    <w:p>
      <w:pPr>
        <w:spacing w:before="100" w:after="200"/>
        <w:jc w:val="left"/>
        <w:rPr>
          <w:rFonts w:ascii="Courier New" w:eastAsia="Courier New" w:hAnsi="Courier New" w:cs="Courier New"/>
          <w:sz w:val="20"/>
          <w:szCs w:val="20"/>
        </w:rPr>
      </w:pPr>
    </w:p>
    <w:p/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6. Are there any duplicate rows?</w:t>
      </w:r>
    </w:p>
    <w:p>
      <w:pPr>
        <w:spacing w:before="120" w:after="120"/>
        <w:jc w:val="left"/>
      </w:pPr>
      <w:r>
        <w:t>Use:</w:t>
      </w:r>
    </w:p>
    <w:p>
      <w:pPr>
        <w:spacing w:before="2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data.duplicated().sum()</w:t>
      </w:r>
    </w:p>
    <w:p>
      <w:pPr>
        <w:spacing w:before="100" w:after="200"/>
        <w:jc w:val="left"/>
        <w:rPr>
          <w:rFonts w:ascii="Courier New" w:eastAsia="Courier New" w:hAnsi="Courier New" w:cs="Courier New"/>
          <w:sz w:val="20"/>
          <w:szCs w:val="20"/>
        </w:rPr>
      </w:pPr>
    </w:p>
    <w:p/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7. What are the correlations between numerical columns?</w:t>
      </w:r>
    </w:p>
    <w:p>
      <w:pPr>
        <w:spacing w:before="120" w:after="120"/>
        <w:jc w:val="left"/>
      </w:pPr>
      <w:r>
        <w:t>Use:</w:t>
      </w:r>
    </w:p>
    <w:p>
      <w:pPr>
        <w:spacing w:before="2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data.corr()</w:t>
      </w:r>
    </w:p>
    <w:p>
      <w:pPr>
        <w:spacing w:before="100" w:after="200"/>
        <w:jc w:val="left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120" w:after="120"/>
        <w:jc w:val="left"/>
      </w:pPr>
      <w:r>
        <w:t>This helps identify:</w:t>
      </w:r>
    </w:p>
    <w:p>
      <w:pPr>
        <w:numPr>
          <w:ilvl w:val="0"/>
          <w:numId w:val="6"/>
        </w:numPr>
        <w:spacing w:before="240" w:after="120"/>
        <w:ind w:left="720" w:hanging="242"/>
        <w:jc w:val="left"/>
      </w:pPr>
      <w:r>
        <w:t>Relationships between features</w:t>
      </w:r>
    </w:p>
    <w:p>
      <w:pPr>
        <w:numPr>
          <w:ilvl w:val="0"/>
          <w:numId w:val="6"/>
        </w:numPr>
        <w:spacing w:before="120" w:after="120"/>
        <w:ind w:left="720" w:hanging="242"/>
        <w:jc w:val="left"/>
      </w:pPr>
      <w:r>
        <w:t>Potential multicollinearity</w:t>
      </w:r>
    </w:p>
    <w:p>
      <w:pPr>
        <w:numPr>
          <w:ilvl w:val="0"/>
          <w:numId w:val="6"/>
        </w:numPr>
        <w:spacing w:before="120" w:after="240"/>
        <w:ind w:left="720" w:hanging="242"/>
        <w:jc w:val="left"/>
      </w:pPr>
      <w:r>
        <w:t>Highly predictive variables</w:t>
      </w:r>
    </w:p>
    <w:p>
      <w:pPr>
        <w:spacing w:before="120" w:after="120"/>
        <w:jc w:val="left"/>
      </w:pPr>
    </w:p>
    <w:sectPr>
      <w:pgMar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Seven Key Questions to Ask When You Receive a Dataset</dc:title>
  <cp:revision>0</cp:revision>
</cp:coreProperties>
</file>