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i w:val="0"/>
          <w:color w:val="1F4D78"/>
          <w:sz w:val="20"/>
        </w:rPr>
        <w:t>ALIENFLOW / AITOR</w:t>
      </w:r>
    </w:p>
    <w:p>
      <w:pPr>
        <w:spacing w:after="100"/>
      </w:pPr>
      <w:r>
        <w:rPr>
          <w:rFonts w:ascii="Calibri" w:hAnsi="Calibri"/>
          <w:b/>
          <w:i w:val="0"/>
          <w:color w:val="0B2545"/>
          <w:sz w:val="46"/>
        </w:rPr>
        <w:t>Módulo 1 - Plano de conclusão e entrega</w:t>
      </w:r>
    </w:p>
    <w:p>
      <w:pPr>
        <w:spacing w:after="280"/>
      </w:pPr>
      <w:r>
        <w:rPr>
          <w:rFonts w:ascii="Calibri" w:hAnsi="Calibri"/>
          <w:b w:val="0"/>
          <w:i w:val="0"/>
          <w:color w:val="5E6873"/>
          <w:sz w:val="27"/>
        </w:rPr>
        <w:t>Escopo consolidado para o MVP de monetização web + Telegram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Base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Conversa João/Aitor + revisão técnica do repositório atual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Situação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Módulo 1 em evolução; ainda não é uma entrega final de paywall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Data de referência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15 de agosto de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Leitura executiva.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base do Módulo 1 já existe: bot/webhooks, miniapp/web, agentes, RAG, loops e um paywall visual. A entrega ainda depende de validação ponta a ponta, estabilidade do Globe e de uma integração real de wallet + pagamento/entitlement em crypto ou NFT.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1. O que esta primeira entrega precisa provar</w:t>
      </w:r>
    </w:p>
    <w:p>
      <w:pPr/>
      <w:r>
        <w:rPr>
          <w:rFonts w:ascii="Calibri" w:hAnsi="Calibri"/>
          <w:b w:val="0"/>
          <w:i w:val="0"/>
          <w:color w:val="000000"/>
          <w:sz w:val="22"/>
        </w:rPr>
        <w:t>Entregar um MVP utilizável no qual a pessoa entra pela web ou pelo Telegram, conecta a wallet, tem o acesso pago ou por NFT verificado no backend e recebe o mesmo nível de acesso em ambos os canais. O Globe e os fluxos de agentes devem permanecer utilizáveis durante esse percurso.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Uma fonte única de verdade para acesso: perfil, wallet, pagamento/NFT e tier do usuário.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Acesso consistente entre AiTor web/miniapp e o bot do Telegram.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Paywall real: não apenas tela de planos ou alerta visual.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Camadas do Globe combináveis sem desaparecer ou gerar falha bloqueante.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2. Onde estamos agora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Frente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O que já existe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Situação para entrega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Telegram, webhooks e respostas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Bot, endpoints e callbacks no código; link do bot e versões web foram fornecidos.</w:t>
            </w:r>
          </w:p>
        </w:tc>
        <w:tc>
          <w:tcPr>
            <w:tcW w:type="dxa" w:w="2560"/>
            <w:shd w:fill="EAF4EE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disponível; validar ponta a ponta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Web / miniapp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Interfaces e integrações Supabase existentes; versões implantadas indicadas por Aitor.</w:t>
            </w:r>
          </w:p>
        </w:tc>
        <w:tc>
          <w:tcPr>
            <w:tcW w:type="dxa" w:w="2560"/>
            <w:shd w:fill="EAF4EE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disponível; auditar fluxo atual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Agentes, RAG e loops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Supervisor, agentes especializados, bases RAG e loops já estruturados.</w:t>
            </w:r>
          </w:p>
        </w:tc>
        <w:tc>
          <w:tcPr>
            <w:tcW w:type="dxa" w:w="2560"/>
            <w:shd w:fill="FFF4D6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 andamento; definir quais loops entram no MVP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Globe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Controles de camadas e Cesium existentes; correção recente para filtros e arcos por camada.</w:t>
            </w:r>
          </w:p>
        </w:tc>
        <w:tc>
          <w:tcPr>
            <w:tcW w:type="dxa" w:w="2560"/>
            <w:shd w:fill="FFF4D6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 andamento; regressão de combinações pendente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Wallet com Reown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Objetivo informado por Aitor; não há integração Reown funcional no repositório revisado.</w:t>
            </w:r>
          </w:p>
        </w:tc>
        <w:tc>
          <w:tcPr>
            <w:tcW w:type="dxa" w:w="2560"/>
            <w:shd w:fill="FBEAEC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Pendente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Paywall crypto / NFT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Planos e créditos visuais existem; checkout, confirmação on-chain e entitlement não.</w:t>
            </w:r>
          </w:p>
        </w:tc>
        <w:tc>
          <w:tcPr>
            <w:tcW w:type="dxa" w:w="2560"/>
            <w:shd w:fill="FBEAEC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Pendente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Repositório e rastreabilidade</w:t>
            </w:r>
          </w:p>
        </w:tc>
        <w:tc>
          <w:tcPr>
            <w:tcW w:type="dxa" w:w="4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Código atualizado publicado no repositório privado kyzencodex/aitor com log de implementação.</w:t>
            </w:r>
          </w:p>
        </w:tc>
        <w:tc>
          <w:tcPr>
            <w:tcW w:type="dxa" w:w="2560"/>
            <w:shd w:fill="EAF4EE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Concluído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b w:val="0"/>
          <w:i/>
          <w:color w:val="1F4D78"/>
          <w:sz w:val="22"/>
        </w:rPr>
        <w:t>Conclusão: o Módulo 1 não deve ser tratado como “feito” ainda. Ele tem uma fundação relevante, mas o fluxo que monetiza e libera acesso precisa ser fechado e testado.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3. Escopo proposto do Módulo 1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Dentro da entrega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Validar o percurso atual web + Telegram + webhook com uma conta de teste.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Estabilizar e testar as combinações prioritárias das camadas de dados do Globe.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Conectar wallet com Reown, relacionando-a ao usuário de forma segura.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Implementar verificação de pagamento em crypto e/ou posse de NFT no backend; atualizar o tier de acesso somente após verificação.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Aplicar a mesma regra de acesso na web/miniapp e no Telegram.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Registrar configurações necessárias, testes feitos, limitações conhecidas e procedimento de deploy.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Fora desta primeira entrega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Autoposting completo em redes sociais, CRM, A/B testing e analytics avançado.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Automação autônoma de trading ou publicação sem aprovação humana.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Expansão de novas features do Globe sem primeiro estabilizar o conjunto atual.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4. Frentes de trabalho e critério de pronto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050"/>
        <w:gridCol w:w="36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Frente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Trabalho agora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Pronto quando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A. Integração base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Confirmar updates do bot, webhook, miniapp e mapeamento de usuário entre canais.</w:t>
            </w:r>
          </w:p>
        </w:tc>
        <w:tc>
          <w:tcPr>
            <w:tcW w:type="dxa" w:w="3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Um usuário de teste completa o fluxo sem quebra de contexto.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B. Globe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Executar matriz de combinações, registrar falhas e corrigir filtros/dados que somem ao combinar camadas.</w:t>
            </w:r>
          </w:p>
        </w:tc>
        <w:tc>
          <w:tcPr>
            <w:tcW w:type="dxa" w:w="3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Combinações prioritárias aparecem; nenhum erro bloqueante no console.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C. Loops e agentes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Escolher loops do MVP, colocar estado/logs mínimos e manter ações sensíveis em modo aprovado/manual.</w:t>
            </w:r>
          </w:p>
        </w:tc>
        <w:tc>
          <w:tcPr>
            <w:tcW w:type="dxa" w:w="3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 operador vê o que rodou, seu resultado e pode interromper o loop.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D. Wallet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Configurar Reown, redes aceitas, conexão, assinatura de prova de posse e vínculo com perfil.</w:t>
            </w:r>
          </w:p>
        </w:tc>
        <w:tc>
          <w:tcPr>
            <w:tcW w:type="dxa" w:w="3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Wallet conectada e vinculada de forma verificável ao usuário.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E. Crypto / NFT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Criar pedido, verificar transação ou posse de NFT no backend, conceder/renovar tier e tratar falhas.</w:t>
            </w:r>
          </w:p>
        </w:tc>
        <w:tc>
          <w:tcPr>
            <w:tcW w:type="dxa" w:w="3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Acesso só é liberado após confirmação; recarga não duplica crédito.</w:t>
            </w:r>
          </w:p>
        </w:tc>
      </w:tr>
      <w:tr>
        <w:tc>
          <w:tcPr>
            <w:tcW w:type="dxa" w:w="170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F. Release</w:t>
            </w:r>
          </w:p>
        </w:tc>
        <w:tc>
          <w:tcPr>
            <w:tcW w:type="dxa" w:w="4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Build, variáveis de ambiente, smoke test web/Telegram, changelog e deploy.</w:t>
            </w:r>
          </w:p>
        </w:tc>
        <w:tc>
          <w:tcPr>
            <w:tcW w:type="dxa" w:w="36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Fluxo demonstrável e documentação entregue.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5. Sequência recomendada para fechar o MVP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Congelar o baseline: confirmar que o repositório e as versões implantadas apontam para a mesma versão. Esta organização já foi iniciada.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Validar primeiro o que existe: bot, webhook, miniapp, acesso atual e combinações do Globe. Corrigir somente regressões que bloqueiem esse percurso.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Fechar a regra de negócio Web3: rede, ativo, preço, recorrência, carteira de recebimento e regra exata de NFT/tier.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Implementar wallet e entitlement: conexão Reown, prova de posse, verificação no backend e persistência do tier.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Ligar o paywall real nos dois canais: compra/verificação na web e permissão/upsell equivalente no Telegram.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Fazer release controlado: build, smoke test, evidência do fluxo e nota de versão.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6. Decisões que precisam vir de Aitor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Sem essas definições,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é possível preparar a estrutura, mas não é seguro finalizar cobrança ou liberar acessos de produção.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Decisão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Definição necessária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Rede e Reown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Chains suportadas e Project ID de Reown (armazenado como variável de ambiente, nunca no código).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Modelo de cobrança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Moeda/token aceito, preço, recorrência ou pagamento único e carteira/serviço recebedor.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NFT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Contrato, chain, coleção/token IDs e regra: posse concede qual tier e por quanto tempo?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Entitlement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Quais tiers existem, benefícios, créditos e comportamento na expiração/revogação.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Fluxo Telegram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Como a pessoa parte do bot para conectar/pagar e como retorna ao bot com acesso liberado.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Produção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URLs oficiais, responsável pelo deploy e acesso seguro às variáveis de ambiente.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7. Responsabilidades propostas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Responsável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Responsabilidade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Aitor / produto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Definir regra comercial e Web3, fornecer acessos/variáveis por canal seguro, aprovar experiência e validar o fluxo real.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João / implementação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Auditar baseline, executar correções do Globe, integrar wallet/paywall após decisões, validar web + Telegram e publicar documentação técnica.</w:t>
            </w:r>
          </w:p>
        </w:tc>
      </w:tr>
      <w:tr>
        <w:tc>
          <w:tcPr>
            <w:tcW w:type="dxa" w:w="205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Ambos</w:t>
            </w:r>
          </w:p>
        </w:tc>
        <w:tc>
          <w:tcPr>
            <w:tcW w:type="dxa" w:w="7310"/>
          </w:tcPr>
          <w:p>
            <w:pPr>
              <w:spacing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Aceitar o critério de pronto, testar uma conta real/de teste e aprovar a entrega antes de ampliar o escopo.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8. Critério final de aceitação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 build de produção conclui e as variáveis exigidas estão documentadas sem expor segredos.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Uma wallet é conectada e comprovada; o vínculo persiste para o usuário correto.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Pagamento crypto ou NFT é confirmado no backend antes da concessão de tier/créditos.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Web/miniapp e Telegram reconhecem o mesmo direito de acesso e exibem uma ação clara quando não há acesso.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As combinações de camadas prioritárias do Globe foram testadas e não escondem dados indevidamente.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Loops incluídos no MVP têm estado/log mínimo e não executam ação irreversível sem regra aprovada.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Changelog, limitações conhecidas e roteiro de demonstração foram entregues junto ao código.</w:t>
      </w:r>
    </w:p>
    <w:p>
      <w:pPr>
        <w:pStyle w:val="Heading1"/>
      </w:pPr>
      <w:r>
        <w:rPr>
          <w:rFonts w:ascii="Calibri" w:hAnsi="Calibri"/>
          <w:b/>
          <w:i w:val="0"/>
          <w:color w:val="2E74B5"/>
          <w:sz w:val="32"/>
        </w:rPr>
        <w:t>9. Estado atual e próximo passo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 xml:space="preserve">Fase atual: estabilização e validação do baseline. </w:t>
            </w: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 repositório foi organizado, o controle de camadas do Globe recebeu uma correção focada e a build de produção foi validada. O próximo passo prático é executar a validação ponta a ponta do fluxo atual e fechar as decisões de rede, cobrança e NFT para iniciar a implementação real do entitlement.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/>
        <w:b w:val="0"/>
        <w:i w:val="0"/>
        <w:color w:val="5E6873"/>
        <w:sz w:val="17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Calibri" w:hAnsi="Calibri"/>
        <w:b/>
        <w:i w:val="0"/>
        <w:color w:val="5E6873"/>
        <w:sz w:val="17"/>
      </w:rPr>
      <w:t>AiTor v69 | Plano de entrega do Módulo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AiTor v69 - Módulo 1: Plano de conclusão e entrega</dc:title>
  <dc:subject>Escopo, estado atual e critérios de entrega do MVP</dc:subject>
  <dc:creator>AlienFlow / AiTor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