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Curriculum</w:t>
      </w:r>
      <w:r w:rsidDel="00000000" w:rsidR="00000000" w:rsidRPr="00000000">
        <w:rPr>
          <w:b w:val="1"/>
          <w:rtl w:val="0"/>
        </w:rPr>
        <w:t xml:space="preserve">: Workshop zum Open Web Index (OWI) – Werde Teil der offenen Websuche!</w:t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(Ziel: Dieses </w:t>
      </w:r>
      <w:r w:rsidDel="00000000" w:rsidR="00000000" w:rsidRPr="00000000">
        <w:rPr>
          <w:b w:val="1"/>
          <w:rtl w:val="0"/>
        </w:rPr>
        <w:t xml:space="preserve">Curriculum</w:t>
      </w:r>
      <w:r w:rsidDel="00000000" w:rsidR="00000000" w:rsidRPr="00000000">
        <w:rPr>
          <w:b w:val="1"/>
          <w:rtl w:val="0"/>
        </w:rPr>
        <w:t xml:space="preserve"> nutzen Personen, um den Workshop für Einsteiger*innen zu leiten)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8.0000000000000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Teil 1: Workshop-Vorbereitung</w:t>
      </w:r>
    </w:p>
    <w:p w:rsidR="00000000" w:rsidDel="00000000" w:rsidP="00000000" w:rsidRDefault="00000000" w:rsidRPr="00000000" w14:paraId="00000005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Einleitung zum Leitfaden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Zweck:</w:t>
      </w:r>
      <w:r w:rsidDel="00000000" w:rsidR="00000000" w:rsidRPr="00000000">
        <w:rPr>
          <w:rtl w:val="0"/>
        </w:rPr>
        <w:t xml:space="preserve"> Anleitung für Workshop-Leiter*innen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Workshop-Zielsetzung (kurz):</w:t>
      </w:r>
      <w:r w:rsidDel="00000000" w:rsidR="00000000" w:rsidRPr="00000000">
        <w:rPr>
          <w:rtl w:val="0"/>
        </w:rPr>
        <w:t xml:space="preserve"> Teilnehmende für OWI begeistern &amp; zur Kuratierung befähigen</w:t>
      </w:r>
    </w:p>
    <w:p w:rsidR="00000000" w:rsidDel="00000000" w:rsidP="00000000" w:rsidRDefault="00000000" w:rsidRPr="00000000" w14:paraId="00000008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Workshop im Überblick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Zielgruppe:</w:t>
      </w:r>
      <w:r w:rsidDel="00000000" w:rsidR="00000000" w:rsidRPr="00000000">
        <w:rPr>
          <w:rtl w:val="0"/>
        </w:rPr>
        <w:t xml:space="preserve"> Breite Öffentlichkeit, keine Vorkenntnisse nötig (lediglich grundlegende PC-/Internet-Bedienung)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Lernziele für Teilnehmende: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Verstehen, </w:t>
      </w:r>
      <w:r w:rsidDel="00000000" w:rsidR="00000000" w:rsidRPr="00000000">
        <w:rPr>
          <w:i w:val="1"/>
          <w:rtl w:val="0"/>
        </w:rPr>
        <w:t xml:space="preserve">warum</w:t>
      </w:r>
      <w:r w:rsidDel="00000000" w:rsidR="00000000" w:rsidRPr="00000000">
        <w:rPr>
          <w:rtl w:val="0"/>
        </w:rPr>
        <w:t xml:space="preserve"> ein offener Web-Index wichtig ist (Problem der Monopole).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Kennenlernen der Grundidee und Ziele des OWI.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Verstehen, was Kuratierung im OWI bedeutet und warum sie wichtig ist.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Praktisch</w:t>
      </w:r>
      <w:r w:rsidDel="00000000" w:rsidR="00000000" w:rsidRPr="00000000">
        <w:rPr>
          <w:rtl w:val="0"/>
        </w:rPr>
        <w:t xml:space="preserve"> lernen, wie man die Kuratierungs-Webseite bedient.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Motiviert sein, nach dem Workshop selbstständig weiter zu kuratieren.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Wissen, wo man Hilfe findet und sich mit anderen austauschen kann.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Dauer:</w:t>
      </w:r>
      <w:r w:rsidDel="00000000" w:rsidR="00000000" w:rsidRPr="00000000">
        <w:rPr>
          <w:rtl w:val="0"/>
        </w:rPr>
        <w:t xml:space="preserve"> ca. 2 Stunden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Geeignet für Online- und Präsenzveranstaltungen (Hinweise zur Anpassung im Leitfaden)</w:t>
      </w:r>
    </w:p>
    <w:p w:rsidR="00000000" w:rsidDel="00000000" w:rsidP="00000000" w:rsidRDefault="00000000" w:rsidRPr="00000000" w14:paraId="00000013">
      <w:pPr>
        <w:spacing w:after="240" w:before="240" w:line="278.00000000000006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3. Organisatorisches &amp; Material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Checkliste: Benötigte Technik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Für Präsenz: Beamer, Leinwand/Wand, Internetzugang (stabil für alle TNs!), Strom für Laptops.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Für Online: Screensharing-fähiges Konferenztool (z.B. BigBlueButton, Zoom, Jitsi), stabile Internetverbindung für Leiter*in.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Für TNs (beide Formate): Computer mit Internetzugang und aktuellem Webbrowser.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Checkliste: Benötigte Software/Zugänge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Aktueller Webbrowser (z.B. Firefox, Chrome, Edge).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Zugang zur Kuratierungs-Webseite (</w:t>
      </w:r>
      <w:r w:rsidDel="00000000" w:rsidR="00000000" w:rsidRPr="00000000">
        <w:rPr>
          <w:i w:val="1"/>
          <w:rtl w:val="0"/>
        </w:rPr>
        <w:t xml:space="preserve">Muss geklärt werden: Ist ein Account nötig? Wenn ja, wie erhalten TNs ihn vorab oder während des Workshops?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78.00000000000006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Vorbereitungen für Leiter*in: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Kuratierungs-Tool selbst gut kennen und getestet haben.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Beispiele für gute/schlechte/schwierige Webseiten zur Demonstration parat haben.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Links (Tool, Community, Doku) griffbereit haben.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Präsentationsfolien (optional, aber empfohlen) vorbereiten.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Ablaufplan verinnerlichen.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Empfohlener Zeitplan:</w:t>
      </w:r>
      <w:r w:rsidDel="00000000" w:rsidR="00000000" w:rsidRPr="00000000">
        <w:rPr>
          <w:rtl w:val="0"/>
        </w:rPr>
        <w:t xml:space="preserve"> (Siehe Teil 2)</w:t>
      </w:r>
    </w:p>
    <w:p w:rsidR="00000000" w:rsidDel="00000000" w:rsidP="00000000" w:rsidRDefault="00000000" w:rsidRPr="00000000" w14:paraId="00000022">
      <w:pPr>
        <w:spacing w:line="278.0000000000000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Teil 2: Workshop-Durchführung (Detaillierter Ablaufplan)</w:t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(Gesamtdauer ca. 120 Minuten)</w:t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4. Phase 1: Warum das Ganze? Die Idee hinter dem OWI (ca. 25 Min.)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4.1. Willkommen &amp; Kennenlernen (5 Min.)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Begrüßung, Vorstellung Leiter*in.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Kurze Vorstellungsrunde der TNs (z.B. Name und "Was interessiert dich am OWI?" oder "Was erhoffst du dir heute?").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Überblick über die Agenda des Workshops.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</w:pPr>
      <w:commentRangeStart w:id="3"/>
      <w:commentRangeStart w:id="4"/>
      <w:r w:rsidDel="00000000" w:rsidR="00000000" w:rsidRPr="00000000">
        <w:rPr>
          <w:b w:val="1"/>
          <w:rtl w:val="0"/>
        </w:rPr>
        <w:t xml:space="preserve">4.2. Das Problem: Wer kontrolliert, was wir online finden? (10 Min.)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commentRangeStart w:id="5"/>
      <w:r w:rsidDel="00000000" w:rsidR="00000000" w:rsidRPr="00000000">
        <w:rPr>
          <w:rtl w:val="0"/>
        </w:rPr>
        <w:t xml:space="preserve">Ist-Zustand: Wenige große Firmen dominieren die Websuche (Google, Bing...). Kurze, verständliche Erklärung.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Was heißt das für uns? Beispiele für Auswirkungen: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Abhängigkeit von einzelnen Anbietern.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Mögliche Filterblasen (man sieht nur noch, was man eh schon kennt).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Manche (nicht-kommerzielle?) Inhalte werden schlechter gefunden.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Einfluss auf Meinungsbildung und Informationsvielfalt.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Einfache, nachvollziehbare Beispiele nutzen! Keine zu technischen Details.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Umfrage einblenden, QR-Code (Am ende Auswerten)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Kurz: Das Problem geschlossener, kommerzieller Indices.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4.3. </w:t>
      </w:r>
      <w:commentRangeStart w:id="6"/>
      <w:r w:rsidDel="00000000" w:rsidR="00000000" w:rsidRPr="00000000">
        <w:rPr>
          <w:b w:val="1"/>
          <w:rtl w:val="0"/>
        </w:rPr>
        <w:t xml:space="preserve">Die Lösung: Eine offene Alternative – Der Open Web Index (10 Min.)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Vorstellung der Vision: Ein unabhängiger, gemeinschaftlich aufgebauter Index für Europa (und die Welt).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Kernprinzipien einfach erklärt: Offen (Daten zugänglich), transparent (wie funktioniert es?), nicht-kommerziell (kein Profitinteresse), gemeinschaftlich (alle können mitmachen).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commentRangeStart w:id="7"/>
      <w:r w:rsidDel="00000000" w:rsidR="00000000" w:rsidRPr="00000000">
        <w:rPr>
          <w:rtl w:val="0"/>
        </w:rPr>
        <w:t xml:space="preserve">Kurzer Exkurs: Was ist ein "Index" überhaupt?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Vergleich mit einem riesigen, ständig aktualisierten Inhaltsverzeichnis oder Bibliothekskatalog für das Web.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Optional/Kurz:</w:t>
      </w:r>
      <w:r w:rsidDel="00000000" w:rsidR="00000000" w:rsidRPr="00000000">
        <w:rPr>
          <w:rtl w:val="0"/>
        </w:rPr>
        <w:t xml:space="preserve"> Wie kommen Seiten in den Index? Erwähnung von "Crawlern" als automatische Programme, die das Web durchsuchen (wie "Leseratten").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Wer steckt dahinter? Die Open Search Foundation e.V. als unterstützende Organisation/Verein (kurz vorstellen, Rolle als Träger).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8.00000000000006" w:lineRule="auto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5. Phase 2: Mitmachen! Webseiten für den OWI kuratieren (ca. 65 Min.)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</w:pPr>
      <w:commentRangeStart w:id="9"/>
      <w:r w:rsidDel="00000000" w:rsidR="00000000" w:rsidRPr="00000000">
        <w:rPr>
          <w:b w:val="1"/>
          <w:rtl w:val="0"/>
        </w:rPr>
        <w:t xml:space="preserve">5.1. Der wichtigste Baustein: Die Kuratierung (10 Min.)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Was bedeutet "Kuratieren" im OWI-Kontext? Webseiten anschauen und anhand von Kriterien bewerten, ob sie für den Index geeignet sind und wie sie einzuordnen sind.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Warum ist das </w:t>
      </w:r>
      <w:r w:rsidDel="00000000" w:rsidR="00000000" w:rsidRPr="00000000">
        <w:rPr>
          <w:i w:val="1"/>
          <w:rtl w:val="0"/>
        </w:rPr>
        <w:t xml:space="preserve">essenziell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Qualität sichern (gute Seiten rein, schlechte raus).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Spam erkennen (Werbung, Betrug).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Relevanz prüfen.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Menschliche Intelligenz ergänzt die Technik und hilft, den Index viel besser zu machen.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Der Sinn deiner Arbeit: Jede einzelne Bewertung trägt direkt zur Verbesserung des OWI bei!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5.2. Das Werkzeug: Die Kuratierungs-Webseite (15 Min.)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Zugang: Link zur Webseite zeigen. </w:t>
      </w:r>
      <w:r w:rsidDel="00000000" w:rsidR="00000000" w:rsidRPr="00000000">
        <w:rPr>
          <w:i w:val="1"/>
          <w:rtl w:val="0"/>
        </w:rPr>
        <w:t xml:space="preserve">Ggf. Prozess für Login/Registrierung erklären und durchführen lassen.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Live-Demo durch Leiter*in (Bildschirm teilen):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So sieht die Oberfläche aus.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Hier siehst du die Webseite, die du bewerten sollst.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Hier sind die Bewertungskriterien / Fragen.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So gibst du deine Bewertung ab (Klick auf Buttons, Ausfüllen von Feldern).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Erklärung der konkreten Bewertungskriterien: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Was bedeutet jede Frage/jedes Kriterium? (</w:t>
      </w:r>
      <w:r w:rsidDel="00000000" w:rsidR="00000000" w:rsidRPr="00000000">
        <w:rPr>
          <w:i w:val="1"/>
          <w:rtl w:val="0"/>
        </w:rPr>
        <w:t xml:space="preserve">Klar und praxisnah erklären!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Warum ist dieses Kriterium wichtig?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Beispiele für "Ja" / "Nein" / etc. geben.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78.00000000000006" w:lineRule="auto"/>
        <w:ind w:left="720" w:hanging="360"/>
      </w:pPr>
      <w:commentRangeStart w:id="10"/>
      <w:r w:rsidDel="00000000" w:rsidR="00000000" w:rsidRPr="00000000">
        <w:rPr>
          <w:b w:val="1"/>
          <w:rtl w:val="0"/>
        </w:rPr>
        <w:t xml:space="preserve">5.3. Jetzt bist du dran! Gemeinsame Kuratierungs-Übung (35 Min.)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Anleitung: Jede*r TN soll nun selbst 1-3 Webseiten über das Tool bewerten. (Leiter*in stellt sicher, dass das Tool Aufgaben bereitstellt).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Stille Arbeitsphase (ca. 25 Min.):</w:t>
      </w:r>
      <w:r w:rsidDel="00000000" w:rsidR="00000000" w:rsidRPr="00000000">
        <w:rPr>
          <w:rtl w:val="0"/>
        </w:rPr>
        <w:t xml:space="preserve"> Teilnehmende führen die Kuratierung selbstständig durch.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Leiter*in steht für Fragen zur Verfügung (im Chat bei Online-WS, durch Herumgehen bei Präsenz-WS). Hilft bei technischen Problemen oder Verständnisfragen.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Gemeinsame Besprechung (ca. 10 Min.):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Fragen sammeln: Gab es Unklarheiten bei den Kriterien? Schwierige Webseiten? Technische Probleme?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Austausch: Wie lief es? Was war einfach, was war schwer?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24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Klärung offener Punkte durch Leiter*in.</w:t>
      </w:r>
    </w:p>
    <w:p w:rsidR="00000000" w:rsidDel="00000000" w:rsidP="00000000" w:rsidRDefault="00000000" w:rsidRPr="00000000" w14:paraId="00000057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Phase 3: Wie geht es weiter? Dein Weg im OWI (ca. 30 Min.)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</w:pPr>
      <w:commentRangeStart w:id="11"/>
      <w:r w:rsidDel="00000000" w:rsidR="00000000" w:rsidRPr="00000000">
        <w:rPr>
          <w:b w:val="1"/>
          <w:rtl w:val="0"/>
        </w:rPr>
        <w:t xml:space="preserve">6.1. Was passiert mit deiner Arbeit? (5 Min.)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Nochmal betonen: Deine Bewertungen sind wertvoll! Sie fließen z.B. ein in: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Qualitätskontrolle des Index.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Training von automatischen Systemen (KI lernt von menschlichen Bewertungen).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Erkennung von Spam-Netzwerken.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Der Beitrag jedes Einzelnen zählt und macht den OWI besser und nützlicher für alle.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6.2. Weitermachen nach dem Workshop (10 Min.)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Motivation: Du kannst jederzeit weitermachen! Zeigen, wo man den Link zum Kuratierungs-Tool wiederfindet.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Wo finde ich Informationen und Hilfe?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Link zur Dokumentation / FAQ / Hilfeseiten zeigen.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Vorstellung der Community-Kanäle: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rtl w:val="0"/>
        </w:rPr>
        <w:t xml:space="preserve">Wo kann ich Fragen stellen? Wo kann ich mich mit anderen austauschen?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afterAutospacing="0" w:before="0" w:beforeAutospacing="0" w:line="278.00000000000006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Fokus auf 1-2 wichtigste Kanäle legen (z.B. Forum, Chat-System wie Matrix/Discord)</w:t>
      </w:r>
      <w:r w:rsidDel="00000000" w:rsidR="00000000" w:rsidRPr="00000000">
        <w:rPr>
          <w:rtl w:val="0"/>
        </w:rPr>
        <w:t xml:space="preserve">. Links zeigen/teilen.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6.3. Ausblick: Die Zukunft des OWI (optional, je nach Zeit, 5 Min.)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Kurzer, motivierender Hinweis auf das große Ziel (unabhängige Suche).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Eventuell nächste Meilensteine des Projekts nennen (falls kommunizierbar und für Einsteiger relevant).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Wichtig: Keine weiteren Rollen oder Aufgaben versprechen, wenn diese noch nicht klar definiert und für Einsteiger zugänglich sind. Fokus auf Kuratierung als primären Einstiegspunkt belassen.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6.4. Abschlussrunde: Fragen &amp; Feedback (10 Min.)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Raum für letzte Fragen der Teilnehmenden zum OWI, zur Kuratierung, zur Community.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Kurze Feedbackrunde zum Workshop: Was war gut? Was könnte man verbessern? (Mündlich oder über kurzes Online-Tool/Chat).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6.5. Verabschiedung &amp; Dank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Dank an alle Teilnehmenden für ihre Zeit und ihr Interesse.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24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Ermutigung zum Weitermachen und zur Teilnahme an der Community.</w:t>
      </w:r>
    </w:p>
    <w:p w:rsidR="00000000" w:rsidDel="00000000" w:rsidP="00000000" w:rsidRDefault="00000000" w:rsidRPr="00000000" w14:paraId="0000006F">
      <w:pPr>
        <w:spacing w:line="278.0000000000000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8.00000000000006" w:lineRule="auto"/>
        <w:rPr>
          <w:b w:val="1"/>
        </w:rPr>
      </w:pPr>
      <w:commentRangeStart w:id="12"/>
      <w:r w:rsidDel="00000000" w:rsidR="00000000" w:rsidRPr="00000000">
        <w:rPr>
          <w:b w:val="1"/>
          <w:rtl w:val="0"/>
        </w:rPr>
        <w:t xml:space="preserve">Teil 3: Anhang für den Leitfaden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Glossar (Einfache Erklärungen)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Web-Index:</w:t>
      </w:r>
      <w:r w:rsidDel="00000000" w:rsidR="00000000" w:rsidRPr="00000000">
        <w:rPr>
          <w:rtl w:val="0"/>
        </w:rPr>
        <w:t xml:space="preserve"> Ein riesiges Verzeichnis von Webseiten, ähnlich einem Bibliothekskatalog.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Crawler (auch: Spider, Bot):</w:t>
      </w:r>
      <w:r w:rsidDel="00000000" w:rsidR="00000000" w:rsidRPr="00000000">
        <w:rPr>
          <w:rtl w:val="0"/>
        </w:rPr>
        <w:t xml:space="preserve"> Ein automatisches Programm, das das Internet durchsucht und Webseiten für den Index "einsammelt".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Kuratierung:</w:t>
      </w:r>
      <w:r w:rsidDel="00000000" w:rsidR="00000000" w:rsidRPr="00000000">
        <w:rPr>
          <w:rtl w:val="0"/>
        </w:rPr>
        <w:t xml:space="preserve"> Das Prüfen, Bewerten und Einordnen von Inhalten (hier: Webseiten) durch Menschen nach bestimmten Kriterien.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 Source:</w:t>
      </w:r>
      <w:r w:rsidDel="00000000" w:rsidR="00000000" w:rsidRPr="00000000">
        <w:rPr>
          <w:rtl w:val="0"/>
        </w:rPr>
        <w:t xml:space="preserve"> Software, deren Quellcode öffentlich zugänglich ist und von jedem eingesehen, genutzt und oft auch verändert werden kann.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Non-Profit:</w:t>
      </w:r>
      <w:r w:rsidDel="00000000" w:rsidR="00000000" w:rsidRPr="00000000">
        <w:rPr>
          <w:rtl w:val="0"/>
        </w:rPr>
        <w:t xml:space="preserve"> Eine Organisation, die nicht darauf abzielt, Gewinne zu erwirtschaften, sondern einem bestimmten Zweck dient.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 Search Foundation e.V.:</w:t>
      </w:r>
      <w:r w:rsidDel="00000000" w:rsidR="00000000" w:rsidRPr="00000000">
        <w:rPr>
          <w:rtl w:val="0"/>
        </w:rPr>
        <w:t xml:space="preserve"> Der gemeinnützige Verein, der das OWI-Projekt unterstützt und trägt.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Wichtige Links (Sammlung für Leiter*in und zum Teilen)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OWI-Projekt Webseite: [Link einfügen]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Kuratierungs-Tool: [Link einfügen]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Community-Forum: [Link einfügen]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Community-Chat (Matrix/Discord o.ä.): [Link einfügen]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Open Search Foundation Webseite: [Link einfügen]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rtl w:val="0"/>
        </w:rPr>
        <w:t xml:space="preserve">Link zur Workshop-Präsentation (falls vorhanden): [Link einfügen]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Technische Checkliste für Leiter*in</w:t>
      </w:r>
      <w:r w:rsidDel="00000000" w:rsidR="00000000" w:rsidRPr="00000000">
        <w:rPr>
          <w:rtl w:val="0"/>
        </w:rPr>
        <w:t xml:space="preserve"> (siehe Organisatorisches)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Tipps für die Online- vs. Präsenz-Durchführung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Online:</w:t>
      </w:r>
      <w:r w:rsidDel="00000000" w:rsidR="00000000" w:rsidRPr="00000000">
        <w:rPr>
          <w:rtl w:val="0"/>
        </w:rPr>
        <w:t xml:space="preserve"> Interaktion fördern (Chat nutzen, Umfragen), klare Anweisungen für Breakout-Rooms (falls genutzt), Technik vorab testen, Link-Sammlung im Chat posten.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Präsenz:</w:t>
      </w:r>
      <w:r w:rsidDel="00000000" w:rsidR="00000000" w:rsidRPr="00000000">
        <w:rPr>
          <w:rtl w:val="0"/>
        </w:rPr>
        <w:t xml:space="preserve"> Auf gute Sichtbarkeit für alle achten, TNs bei Technik helfen, Flipchart/Whiteboard für spontane Skizzen nutzen, Raum für Pausen/Bewegung schaffen.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Mögliche Antworten auf häufige Fragen (FAQ für Leiter*innen)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genau wird sichergestellt, dass die Bewertungen korrekt sind? (Antwort: z.B. Mehrheitsentscheid, Plausibilitätschecks, Reputation der Nutzer*innen...)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Kann ich auch Webseiten vorschlagen, die noch nicht im Tool sind? (Antwort: ...)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Was ist der Unterschied zwischen OWI und Suchmaschinen wie DuckDuckGo? (Antwort: Fokus auf eigenen, offenen Index vs. Nutzung von z.B. Bing-Index + Privatsphäre-Features)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Ist das nicht viel zu viel Arbeit für Freiwillige? (Antwort: Ja, es ist viel, aber verteilt auf viele Schultern; Synergie Mensch/Maschine; Bedeutung des Ziels)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240" w:before="0" w:beforeAutospacing="0" w:line="278.0000000000000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Bekomme ich Geld für die Kuratierung? (Antwort: Nein, es ist eine freiwillige, gemeinnützige Mitarbeit).</w:t>
      </w:r>
    </w:p>
    <w:p w:rsidR="00000000" w:rsidDel="00000000" w:rsidP="00000000" w:rsidRDefault="00000000" w:rsidRPr="00000000" w14:paraId="00000089">
      <w:pPr>
        <w:spacing w:line="278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. Schade" w:id="6" w:date="2025-05-10T10:34:12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 Vortrag</w:t>
      </w:r>
    </w:p>
  </w:comment>
  <w:comment w:author="A. Schade" w:id="10" w:date="2025-05-21T07:42:00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Festgelegte Kriterien in 5.1 benutzen und versch Webseiten bewerten, nach Stillarbeite im Plenum austauschen und begründen</w:t>
      </w:r>
    </w:p>
  </w:comment>
  <w:comment w:author="A. Schade" w:id="8" w:date="2025-05-07T15:23:38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 nur mit Mock Ups und Theorie möglich</w:t>
      </w:r>
    </w:p>
  </w:comment>
  <w:comment w:author="A. Schade" w:id="3" w:date="2025-05-10T10:33:55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Methode: Plenum aktiv selber erarbeiten</w:t>
      </w:r>
    </w:p>
  </w:comment>
  <w:comment w:author="A. Schade" w:id="4" w:date="2025-05-10T11:26:52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Sonja: hier wäre eine "aktive" Methode geeignet, damit TNs sich selber Inhalte erarbeiten können</w:t>
      </w:r>
    </w:p>
  </w:comment>
  <w:comment w:author="A. Schade" w:id="1" w:date="2025-05-07T15:20:38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Phase Vorbereitung / letzter Check</w:t>
      </w:r>
    </w:p>
  </w:comment>
  <w:comment w:author="Linus Breitenberger" w:id="5" w:date="2025-05-07T15:04:58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für Sonja ?</w:t>
      </w:r>
    </w:p>
  </w:comment>
  <w:comment w:author="A. Schade" w:id="9" w:date="2025-05-21T07:41:22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Hier: Screenshot Webseiten und im Plenum Kriterien für eine Qualitätsbewertung festhalten</w:t>
      </w:r>
    </w:p>
  </w:comment>
  <w:comment w:author="A. Schade" w:id="2" w:date="2025-05-07T15:23:53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Inhaltliche Struktur</w:t>
      </w:r>
    </w:p>
  </w:comment>
  <w:comment w:author="A. Schade" w:id="0" w:date="2025-05-07T15:20:53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Phase Planung</w:t>
      </w:r>
    </w:p>
  </w:comment>
  <w:comment w:author="A. Schade" w:id="12" w:date="2025-05-07T15:30:31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Teil der Lernunterlagen</w:t>
      </w:r>
    </w:p>
  </w:comment>
  <w:comment w:author="A. Schade" w:id="7" w:date="2025-05-10T11:39:32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Frage: ist es sinnvoll, die Vorstellung eines Indexe an diese Stelle im Ablaufplan zu schreiben? Nichtt unter 4.2? Da es auch ein "technisches" Tema ist?</w:t>
      </w:r>
    </w:p>
  </w:comment>
  <w:comment w:author="A. Schade" w:id="11" w:date="2025-05-10T10:34:54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Beispiel zeigen, bzw. Bsp der Leiter*in zeigen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