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32-year-old doctor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巴里·马歇尔，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一位32岁的医生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在弗里曼特尔医院（任职），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混合液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（培养基底），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which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 of two Petri dishes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两个培养皿里的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培养物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 xml:space="preserve"> (into the brew = into which )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早已被（从上面）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刮了下来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（并放进了这混合液里）。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（into which 引导定语从句，真正的顺序在 scraped 后面，which = the brew）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ulcers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盛行的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（主流的）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溃疡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 A 归咎于 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恶劣的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Robin Warren,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pathologist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Royal Perth Hospital,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病理学家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seen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bacteria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biopsies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中看到过弯曲、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盘绕的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patients with gastritis.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这些样本取自胃炎病人。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Attempts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culture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germ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尝试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invariably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unsuccessful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无一例外地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未能成功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原封不动地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unimpressed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the Gastroenterological Society of Australia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澳大利亚胃肠病学会那些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不以为然的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Efforts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infect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swine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感染（这种细菌）的多番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努力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likewise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也袭来了。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 in：（不好的事）开始出现并持续下去）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显示出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直接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its role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及其在胃炎和消化性溃疡中的作用。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illness Marshall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willingly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given himself,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心甘情愿地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让自己染上的病——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获奖评语。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