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 a 32-year-old doctor 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弗里曼特尔医院32岁的医生巴里·马歇尔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一杯用牛肉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调成的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汤剂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which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 of two Petri dishes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两个培养皿中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已被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这汤里。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（into which 引导定语从句，修饰 broth：which 指这份牛肉清汤）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ulcers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流行的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溃疡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B：把A归咎于B）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恶劣的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Robin Warren,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pathologist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Royal Perth Hospital,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病理学家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seen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bacteria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biopsies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中看到过弯曲、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盘绕的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patients with gastritis.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这些样本取自胃炎病人。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Attempts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culture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germ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尝试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invariably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unsuccessful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无一例外地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未能成功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原封不动地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unimpressed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the Gastroenterological Society of Australia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澳大利亚胃肠病学会那些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不以为然的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Efforts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infect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swine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感染（这种细菌）的多番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努力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likewise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也袭来了。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 in：（不好的事）开始出现并持续下去）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显示出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直接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its role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及其在胃炎和消化性溃疡中的作用。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illness Marshall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willingly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given himself,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心甘情愿地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让自己染上的病——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获奖评语。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