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未经加工的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原来研究结果关联性强度的一半。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（关联性：【面对棉花糖等得更久】与【SAT分数更高】之间有没有关系）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关联性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（即缩小了【等得更久】与【SAT分数更高】之间的相关性：100% → 约 33%，下降了约 2/3）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