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8C894"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55B555F8" wp14:editId="28AFF99D">
            <wp:simplePos x="0" y="0"/>
            <wp:positionH relativeFrom="page">
              <wp:posOffset>12471400</wp:posOffset>
            </wp:positionH>
            <wp:positionV relativeFrom="topMargin">
              <wp:posOffset>11798300</wp:posOffset>
            </wp:positionV>
            <wp:extent cx="406400" cy="254000"/>
            <wp:effectExtent l="0" t="0" r="0" b="0"/>
            <wp:wrapNone/>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
                    <a:stretch>
                      <a:fillRect/>
                    </a:stretch>
                  </pic:blipFill>
                  <pic:spPr>
                    <a:xfrm>
                      <a:off x="0" y="0"/>
                      <a:ext cx="406400" cy="254000"/>
                    </a:xfrm>
                    <a:prstGeom prst="rect">
                      <a:avLst/>
                    </a:prstGeom>
                  </pic:spPr>
                </pic:pic>
              </a:graphicData>
            </a:graphic>
          </wp:anchor>
        </w:drawing>
      </w:r>
      <w:r>
        <w:rPr>
          <w:rFonts w:eastAsia="Times New Roman" w:cs="Times New Roman"/>
          <w:b/>
          <w:sz w:val="32"/>
        </w:rPr>
        <w:t>2025</w:t>
      </w:r>
      <w:r>
        <w:rPr>
          <w:rFonts w:ascii="SimSun" w:hAnsi="SimSun"/>
          <w:b/>
          <w:sz w:val="32"/>
        </w:rPr>
        <w:t>年普通高等学校招生全国统一考试（天津卷）</w:t>
      </w:r>
    </w:p>
    <w:p w14:paraId="5DB39AA0" w14:textId="679721A7" w:rsidR="00FC5860" w:rsidRPr="00BE1BCD" w:rsidRDefault="00000000">
      <w:pPr>
        <w:spacing w:line="360" w:lineRule="auto"/>
        <w:jc w:val="center"/>
      </w:pPr>
      <w:r>
        <w:rPr>
          <w:rFonts w:ascii="SimSun" w:hAnsi="SimSun"/>
          <w:b/>
          <w:sz w:val="32"/>
        </w:rPr>
        <w:t>（第二次）</w:t>
      </w:r>
    </w:p>
    <w:p w14:paraId="1F7072AB" w14:textId="77777777" w:rsidR="008E7628" w:rsidRDefault="008E7628">
      <w:pPr>
        <w:spacing w:line="360" w:lineRule="auto"/>
        <w:ind w:firstLine="480"/>
        <w:jc w:val="center"/>
        <w:textAlignment w:val="center"/>
      </w:pPr>
    </w:p>
    <w:p w14:paraId="6B92F435" w14:textId="77777777" w:rsidR="008E7628" w:rsidRDefault="008E7628">
      <w:pPr>
        <w:spacing w:line="360" w:lineRule="auto"/>
        <w:ind w:firstLine="480"/>
        <w:jc w:val="center"/>
        <w:textAlignment w:val="center"/>
      </w:pPr>
    </w:p>
    <w:p w14:paraId="0A370705" w14:textId="77777777" w:rsidR="008E7628" w:rsidRDefault="008E7628">
      <w:pPr>
        <w:spacing w:line="360" w:lineRule="auto"/>
        <w:ind w:firstLine="480"/>
        <w:jc w:val="center"/>
        <w:textAlignment w:val="center"/>
      </w:pPr>
    </w:p>
    <w:p w14:paraId="4EC23A05" w14:textId="77777777" w:rsidR="008E7628" w:rsidRDefault="008E7628">
      <w:pPr>
        <w:spacing w:line="360" w:lineRule="auto"/>
        <w:ind w:firstLine="480"/>
        <w:jc w:val="center"/>
        <w:textAlignment w:val="center"/>
      </w:pPr>
    </w:p>
    <w:p w14:paraId="24BD2169" w14:textId="7C150DE0" w:rsidR="006D7EA9" w:rsidRDefault="00000000">
      <w:pPr>
        <w:spacing w:line="360" w:lineRule="auto"/>
        <w:ind w:firstLine="480"/>
        <w:jc w:val="center"/>
        <w:textAlignment w:val="center"/>
        <w:rPr>
          <w:color w:val="000000"/>
        </w:rPr>
      </w:pPr>
      <w:r>
        <w:rPr>
          <w:rFonts w:eastAsia="Times New Roman" w:cs="Times New Roman"/>
          <w:b/>
          <w:color w:val="000000"/>
          <w:sz w:val="24"/>
        </w:rPr>
        <w:t>C</w:t>
      </w:r>
    </w:p>
    <w:p w14:paraId="06B78B6B" w14:textId="77777777" w:rsidR="006D7EA9" w:rsidRDefault="00000000">
      <w:pPr>
        <w:spacing w:line="360" w:lineRule="auto"/>
        <w:ind w:firstLine="420"/>
        <w:textAlignment w:val="center"/>
        <w:rPr>
          <w:color w:val="000000"/>
        </w:rPr>
      </w:pPr>
      <w:r>
        <w:rPr>
          <w:rFonts w:eastAsia="Times New Roman" w:cs="Times New Roman"/>
          <w:color w:val="000000"/>
        </w:rPr>
        <w:t>All animals take in oxygen from the air they breathe in, and release CO₂ from their blood when breathing out. Most mammals (</w:t>
      </w:r>
      <w:r>
        <w:rPr>
          <w:rFonts w:ascii="SimSun" w:hAnsi="SimSun"/>
          <w:color w:val="000000"/>
        </w:rPr>
        <w:t>哺乳动物</w:t>
      </w:r>
      <w:r>
        <w:rPr>
          <w:rFonts w:eastAsia="Times New Roman" w:cs="Times New Roman"/>
          <w:color w:val="000000"/>
        </w:rPr>
        <w:t>) can’t directly detect oxygen levels in the blood supplied to their tissues. Instead, they rely on the rising level of CO₂ in their blood to signal that they might need to take a breath. But a recent study published in Science suggests seals (</w:t>
      </w:r>
      <w:r>
        <w:rPr>
          <w:rFonts w:ascii="SimSun" w:hAnsi="SimSun"/>
          <w:color w:val="000000"/>
        </w:rPr>
        <w:t>海豹</w:t>
      </w:r>
      <w:r>
        <w:rPr>
          <w:rFonts w:eastAsia="Times New Roman" w:cs="Times New Roman"/>
          <w:color w:val="000000"/>
        </w:rPr>
        <w:t>) can sense the amount of oxygen in the blood, and change their diving behavior in response.</w:t>
      </w:r>
    </w:p>
    <w:p w14:paraId="4A6C4C48" w14:textId="77777777" w:rsidR="006D7EA9" w:rsidRDefault="00000000">
      <w:pPr>
        <w:spacing w:line="360" w:lineRule="auto"/>
        <w:ind w:firstLine="420"/>
        <w:textAlignment w:val="center"/>
        <w:rPr>
          <w:color w:val="000000"/>
        </w:rPr>
      </w:pPr>
      <w:r>
        <w:rPr>
          <w:rFonts w:eastAsia="Times New Roman" w:cs="Times New Roman"/>
          <w:color w:val="000000"/>
        </w:rPr>
        <w:t>To find out if oxygen levels affected seal behavior</w:t>
      </w:r>
      <w:r>
        <w:rPr>
          <w:rFonts w:eastAsia="Times New Roman" w:cs="Times New Roman"/>
          <w:noProof/>
          <w:color w:val="000000"/>
          <w:position w:val="-22"/>
        </w:rPr>
        <w:drawing>
          <wp:inline distT="0" distB="0" distL="0" distR="0" wp14:anchorId="213D7ACB" wp14:editId="4E9C71E5">
            <wp:extent cx="50800" cy="889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Professor McKnight at the University of St. Andrews and his colleagues created a special section in a pool where young seals were held. In one corner, there was a breathing chamber (</w:t>
      </w:r>
      <w:r>
        <w:rPr>
          <w:rFonts w:ascii="SimSun" w:hAnsi="SimSun"/>
          <w:color w:val="000000"/>
        </w:rPr>
        <w:t>呼吸室</w:t>
      </w:r>
      <w:r>
        <w:rPr>
          <w:rFonts w:eastAsia="Times New Roman" w:cs="Times New Roman"/>
          <w:color w:val="000000"/>
        </w:rPr>
        <w:t>), where they were sheltered from the rain and the wind.</w:t>
      </w:r>
    </w:p>
    <w:p w14:paraId="37B739C7" w14:textId="77777777" w:rsidR="006D7EA9" w:rsidRDefault="00000000">
      <w:pPr>
        <w:spacing w:line="360" w:lineRule="auto"/>
        <w:ind w:firstLine="420"/>
        <w:textAlignment w:val="center"/>
        <w:rPr>
          <w:color w:val="000000"/>
        </w:rPr>
      </w:pPr>
      <w:r>
        <w:rPr>
          <w:rFonts w:eastAsia="Times New Roman" w:cs="Times New Roman"/>
          <w:color w:val="000000"/>
        </w:rPr>
        <w:t>The breathing chamber was surrounded by panels that prevented surface swimming, yet swimming below the surface for about 200 feet would give the seals access to a feeder where they could eat as much fish as they liked. Once the seals got familiar with the setup, the researchers started to gradually change the composition of the air in the breathing chamber, increasing or reducing the levels of oxygen and CO₂ to see an effect on their behavior. Sure enough: the higher the level of oxygen, the longer the seals stayed at the feeder.</w:t>
      </w:r>
    </w:p>
    <w:p w14:paraId="0B30560C" w14:textId="77777777" w:rsidR="006D7EA9" w:rsidRDefault="00000000">
      <w:pPr>
        <w:spacing w:line="360" w:lineRule="auto"/>
        <w:ind w:firstLine="420"/>
        <w:textAlignment w:val="center"/>
        <w:rPr>
          <w:color w:val="000000"/>
        </w:rPr>
      </w:pPr>
      <w:r>
        <w:rPr>
          <w:rFonts w:eastAsia="Times New Roman" w:cs="Times New Roman"/>
          <w:color w:val="000000"/>
        </w:rPr>
        <w:t>The finding suggests that seals don’t just physically respond to oxygen levels by changing their heart rate or breathing, but that they are sufficiently aware of them to change their behavior. This ability would put seals in a class beyond any land mammals that have been tested. Since oxygen levels on land remain stable, humans don’t seem to have evolved (</w:t>
      </w:r>
      <w:r>
        <w:rPr>
          <w:rFonts w:ascii="SimSun" w:hAnsi="SimSun"/>
          <w:color w:val="000000"/>
        </w:rPr>
        <w:t>演化</w:t>
      </w:r>
      <w:r>
        <w:rPr>
          <w:rFonts w:eastAsia="Times New Roman" w:cs="Times New Roman"/>
          <w:color w:val="000000"/>
        </w:rPr>
        <w:t>) to notice low blood oxygen levels, sometimes not even when they’re about to pass out in free-diving.</w:t>
      </w:r>
    </w:p>
    <w:p w14:paraId="5861BA2A" w14:textId="77777777" w:rsidR="006D7EA9" w:rsidRDefault="00000000">
      <w:pPr>
        <w:spacing w:line="360" w:lineRule="auto"/>
        <w:ind w:firstLine="420"/>
        <w:textAlignment w:val="center"/>
        <w:rPr>
          <w:color w:val="000000"/>
        </w:rPr>
      </w:pPr>
      <w:r>
        <w:rPr>
          <w:rFonts w:eastAsia="Times New Roman" w:cs="Times New Roman"/>
          <w:color w:val="000000"/>
        </w:rPr>
        <w:t xml:space="preserve">Therefore, in free-diving without oxygen tanks, accidents are quite common. Our reliance on sensing CO₂ levels in our blood instead of oxygen may be to blame. Actually, this is a perfectly reasonable strategy on land, where growing CO₂ tends to signal breathing issues. But when holding our breath during diving, relying on CO₂ levels is risky, especially on repeated dives. Because every time we surface and breathe in, our sensitivity to CO₂ is decreased, </w:t>
      </w:r>
      <w:r>
        <w:rPr>
          <w:rFonts w:eastAsia="Times New Roman" w:cs="Times New Roman"/>
          <w:color w:val="000000"/>
        </w:rPr>
        <w:lastRenderedPageBreak/>
        <w:t>even if its levels are already high, and this increases the chance that a person will, without awareness, pass out before they get to the surface.</w:t>
      </w:r>
    </w:p>
    <w:p w14:paraId="7318B4FB" w14:textId="77777777" w:rsidR="008E7628" w:rsidRDefault="008E7628">
      <w:pPr>
        <w:spacing w:line="360" w:lineRule="auto"/>
        <w:jc w:val="center"/>
        <w:textAlignment w:val="center"/>
        <w:rPr>
          <w:color w:val="000000"/>
        </w:rPr>
      </w:pPr>
    </w:p>
    <w:p w14:paraId="63337175" w14:textId="77777777" w:rsidR="008E7628" w:rsidRDefault="008E7628">
      <w:pPr>
        <w:spacing w:line="360" w:lineRule="auto"/>
        <w:jc w:val="center"/>
        <w:textAlignment w:val="center"/>
        <w:rPr>
          <w:color w:val="000000"/>
        </w:rPr>
      </w:pPr>
    </w:p>
    <w:p w14:paraId="26719E45" w14:textId="77777777" w:rsidR="008E7628" w:rsidRDefault="008E7628">
      <w:pPr>
        <w:spacing w:line="360" w:lineRule="auto"/>
        <w:jc w:val="center"/>
        <w:textAlignment w:val="center"/>
        <w:rPr>
          <w:color w:val="000000"/>
        </w:rPr>
      </w:pPr>
    </w:p>
    <w:p w14:paraId="532A5B66" w14:textId="77777777" w:rsidR="008E7628" w:rsidRDefault="008E7628">
      <w:pPr>
        <w:spacing w:line="360" w:lineRule="auto"/>
        <w:jc w:val="center"/>
        <w:textAlignment w:val="center"/>
        <w:rPr>
          <w:color w:val="000000"/>
        </w:rPr>
      </w:pPr>
    </w:p>
    <w:p w14:paraId="1679C029" w14:textId="77777777" w:rsidR="008E7628" w:rsidRDefault="008E7628">
      <w:pPr>
        <w:spacing w:line="360" w:lineRule="auto"/>
        <w:jc w:val="center"/>
        <w:textAlignment w:val="center"/>
        <w:rPr>
          <w:color w:val="000000"/>
        </w:rPr>
      </w:pPr>
    </w:p>
    <w:p w14:paraId="085DA387" w14:textId="77777777" w:rsidR="008E7628" w:rsidRDefault="008E7628">
      <w:pPr>
        <w:spacing w:line="360" w:lineRule="auto"/>
        <w:jc w:val="center"/>
        <w:textAlignment w:val="center"/>
        <w:rPr>
          <w:color w:val="000000"/>
        </w:rPr>
      </w:pPr>
    </w:p>
    <w:p w14:paraId="265DFC87" w14:textId="57CDAC73" w:rsidR="006D7EA9" w:rsidRDefault="00000000">
      <w:pPr>
        <w:spacing w:line="360" w:lineRule="auto"/>
        <w:jc w:val="center"/>
        <w:textAlignment w:val="center"/>
        <w:rPr>
          <w:color w:val="000000"/>
        </w:rPr>
      </w:pPr>
      <w:r>
        <w:rPr>
          <w:rFonts w:eastAsia="Times New Roman" w:cs="Times New Roman"/>
          <w:b/>
          <w:color w:val="000000"/>
          <w:sz w:val="24"/>
        </w:rPr>
        <w:t>D</w:t>
      </w:r>
    </w:p>
    <w:p w14:paraId="7EAD83CE" w14:textId="77777777" w:rsidR="006D7EA9" w:rsidRDefault="00000000">
      <w:pPr>
        <w:spacing w:line="360" w:lineRule="auto"/>
        <w:ind w:firstLine="420"/>
        <w:jc w:val="left"/>
        <w:textAlignment w:val="center"/>
        <w:rPr>
          <w:color w:val="000000"/>
        </w:rPr>
      </w:pPr>
      <w:r>
        <w:rPr>
          <w:rFonts w:eastAsia="Times New Roman" w:cs="Times New Roman"/>
          <w:color w:val="000000"/>
        </w:rPr>
        <w:t>Science serves as a powerful tool for unlocking the mysteries of the universe</w:t>
      </w:r>
      <w:r>
        <w:rPr>
          <w:rFonts w:eastAsia="Times New Roman" w:cs="Times New Roman"/>
          <w:noProof/>
          <w:color w:val="000000"/>
          <w:position w:val="-22"/>
        </w:rPr>
        <w:drawing>
          <wp:inline distT="0" distB="0" distL="0" distR="0" wp14:anchorId="62CA4837" wp14:editId="054140A6">
            <wp:extent cx="50800" cy="889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but understanding its limitations is essential for its effective application. There are occasions where I have used the handle of a knife as a hammer (</w:t>
      </w:r>
      <w:r>
        <w:rPr>
          <w:rFonts w:ascii="SimSun" w:hAnsi="SimSun"/>
          <w:color w:val="000000"/>
        </w:rPr>
        <w:t>锤子</w:t>
      </w:r>
      <w:r>
        <w:rPr>
          <w:rFonts w:eastAsia="Times New Roman" w:cs="Times New Roman"/>
          <w:color w:val="000000"/>
        </w:rPr>
        <w:t>), but the result would have been better if I’d had a more suitable tool at hand. As far as science goes, it is really good at testing things that are testable, but not so for those that are not.</w:t>
      </w:r>
    </w:p>
    <w:p w14:paraId="61A681F3" w14:textId="77777777" w:rsidR="006D7EA9" w:rsidRDefault="00000000">
      <w:pPr>
        <w:spacing w:line="360" w:lineRule="auto"/>
        <w:ind w:firstLine="420"/>
        <w:jc w:val="left"/>
        <w:textAlignment w:val="center"/>
        <w:rPr>
          <w:color w:val="000000"/>
        </w:rPr>
      </w:pPr>
      <w:r>
        <w:rPr>
          <w:rFonts w:eastAsia="Times New Roman" w:cs="Times New Roman"/>
          <w:color w:val="000000"/>
        </w:rPr>
        <w:t>We can do, and have done, an impressive amount with our brains. But there are limits. Sometimes these limits go away if we keep at it for long enough — we just need better facilities and experiments to get the answer. Breaking new ground in modern science this way can be costly. Next-generation supercomputers or incredibly large telescopes are expensive, yet these may be required to find answers to some of the unsolved mysteries of the universe.</w:t>
      </w:r>
    </w:p>
    <w:p w14:paraId="4BD43AE4" w14:textId="77777777" w:rsidR="006D7EA9" w:rsidRDefault="00000000">
      <w:pPr>
        <w:spacing w:line="360" w:lineRule="auto"/>
        <w:ind w:firstLine="420"/>
        <w:jc w:val="left"/>
        <w:textAlignment w:val="center"/>
        <w:rPr>
          <w:color w:val="000000"/>
        </w:rPr>
      </w:pPr>
      <w:r>
        <w:rPr>
          <w:rFonts w:eastAsia="Times New Roman" w:cs="Times New Roman"/>
          <w:color w:val="000000"/>
        </w:rPr>
        <w:t>Sometimes the limits we encounter in trying to unlock the nature of the universe are cognitive (</w:t>
      </w:r>
      <w:r>
        <w:rPr>
          <w:rFonts w:ascii="SimSun" w:hAnsi="SimSun"/>
          <w:color w:val="000000"/>
        </w:rPr>
        <w:t>认知的</w:t>
      </w:r>
      <w:r>
        <w:rPr>
          <w:rFonts w:eastAsia="Times New Roman" w:cs="Times New Roman"/>
          <w:color w:val="000000"/>
        </w:rPr>
        <w:t>). Think about this: human DNA is only about 1.2 percent different from that of chimps (</w:t>
      </w:r>
      <w:r>
        <w:rPr>
          <w:rFonts w:ascii="SimSun" w:hAnsi="SimSun"/>
          <w:color w:val="000000"/>
        </w:rPr>
        <w:t>黑猩猩</w:t>
      </w:r>
      <w:r>
        <w:rPr>
          <w:rFonts w:eastAsia="Times New Roman" w:cs="Times New Roman"/>
          <w:color w:val="000000"/>
        </w:rPr>
        <w:t>). Chimps are smart, no question. But could you teach them advanced mathematics? What if our DNA were another 1.2 percent further evolved than it is? What might our brains be capable of then? The level of abstract thinking might be unimaginable.</w:t>
      </w:r>
    </w:p>
    <w:p w14:paraId="27E42115" w14:textId="77777777" w:rsidR="006D7EA9" w:rsidRDefault="00000000">
      <w:pPr>
        <w:spacing w:line="360" w:lineRule="auto"/>
        <w:ind w:firstLine="420"/>
        <w:jc w:val="left"/>
        <w:textAlignment w:val="center"/>
        <w:rPr>
          <w:color w:val="000000"/>
        </w:rPr>
      </w:pPr>
      <w:r>
        <w:rPr>
          <w:rFonts w:eastAsia="Times New Roman" w:cs="Times New Roman"/>
          <w:color w:val="000000"/>
        </w:rPr>
        <w:t>Sometimes the limits we hit are fundamental. There are laws of nature we may never be able to understand, however advanced our brains might become. There are experiments we might never be able to perform. We may never be able to test what caused the universe to be created, and what caused the cause of the universe being created. This is where science may never break through.</w:t>
      </w:r>
    </w:p>
    <w:p w14:paraId="75D5FDD0" w14:textId="77777777" w:rsidR="006D7EA9" w:rsidRDefault="00000000">
      <w:pPr>
        <w:spacing w:line="360" w:lineRule="auto"/>
        <w:ind w:firstLine="420"/>
        <w:jc w:val="left"/>
        <w:textAlignment w:val="center"/>
        <w:rPr>
          <w:color w:val="000000"/>
        </w:rPr>
      </w:pPr>
      <w:r>
        <w:rPr>
          <w:rFonts w:eastAsia="Times New Roman" w:cs="Times New Roman"/>
          <w:color w:val="000000"/>
        </w:rPr>
        <w:t>For something to be considered scientific, it must, by definition, be testable. There is a problem here: it may not need to be testable right now, but it must be testable at some point in the future by experiment. If an idea is untestable, that doesn’t mean it is wrong. It means it is untestable for now. These untestable ideas also happen to be some of the most interesting ones, probably because they’ve puzzled humanity for centuries.</w:t>
      </w:r>
    </w:p>
    <w:p w14:paraId="447B9FFC" w14:textId="77777777" w:rsidR="006D7EA9" w:rsidRDefault="006D7EA9">
      <w:pPr>
        <w:spacing w:line="360" w:lineRule="auto"/>
        <w:textAlignment w:val="center"/>
        <w:rPr>
          <w:color w:val="000000"/>
        </w:rPr>
      </w:pPr>
    </w:p>
    <w:p w14:paraId="2A6C63CC" w14:textId="77777777" w:rsidR="008E7628" w:rsidRDefault="008E7628">
      <w:pPr>
        <w:spacing w:line="360" w:lineRule="auto"/>
        <w:textAlignment w:val="center"/>
        <w:rPr>
          <w:color w:val="000000"/>
        </w:rPr>
      </w:pPr>
    </w:p>
    <w:p w14:paraId="1D37D3E2" w14:textId="77777777" w:rsidR="008E7628" w:rsidRDefault="008E7628">
      <w:pPr>
        <w:spacing w:line="360" w:lineRule="auto"/>
        <w:textAlignment w:val="center"/>
        <w:rPr>
          <w:color w:val="000000"/>
        </w:rPr>
      </w:pPr>
    </w:p>
    <w:p w14:paraId="7ABC0596" w14:textId="77777777" w:rsidR="008E7628" w:rsidRDefault="008E7628">
      <w:pPr>
        <w:spacing w:line="360" w:lineRule="auto"/>
        <w:textAlignment w:val="center"/>
        <w:rPr>
          <w:color w:val="000000"/>
        </w:rPr>
      </w:pPr>
    </w:p>
    <w:p w14:paraId="2469497A" w14:textId="77777777" w:rsidR="008E7628" w:rsidRDefault="008E7628">
      <w:pPr>
        <w:spacing w:line="360" w:lineRule="auto"/>
        <w:textAlignment w:val="center"/>
        <w:rPr>
          <w:color w:val="000000"/>
        </w:rPr>
      </w:pPr>
    </w:p>
    <w:p w14:paraId="5B6E138B" w14:textId="77777777" w:rsidR="008E7628" w:rsidRDefault="008E7628">
      <w:pPr>
        <w:spacing w:line="360" w:lineRule="auto"/>
        <w:textAlignment w:val="center"/>
        <w:rPr>
          <w:color w:val="000000"/>
        </w:rPr>
      </w:pPr>
    </w:p>
    <w:p w14:paraId="302ADB17" w14:textId="77777777" w:rsidR="008E7628" w:rsidRDefault="008E7628">
      <w:pPr>
        <w:spacing w:line="360" w:lineRule="auto"/>
        <w:textAlignment w:val="center"/>
        <w:rPr>
          <w:color w:val="000000"/>
        </w:rPr>
      </w:pPr>
    </w:p>
    <w:sectPr w:rsidR="008E7628" w:rsidSect="00C321EB">
      <w:headerReference w:type="default" r:id="rId10"/>
      <w:footerReference w:type="default" r:id="rId11"/>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FF01F" w14:textId="77777777" w:rsidR="00BD6961" w:rsidRDefault="00BD6961">
      <w:r>
        <w:separator/>
      </w:r>
    </w:p>
  </w:endnote>
  <w:endnote w:type="continuationSeparator" w:id="0">
    <w:p w14:paraId="47C85DA9" w14:textId="77777777" w:rsidR="00BD6961" w:rsidRDefault="00BD6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3AE8" w14:textId="77777777" w:rsidR="006D7EA9"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gcdzzgyjzt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79512" w14:textId="77777777" w:rsidR="00BD6961" w:rsidRDefault="00BD6961">
      <w:r>
        <w:separator/>
      </w:r>
    </w:p>
  </w:footnote>
  <w:footnote w:type="continuationSeparator" w:id="0">
    <w:p w14:paraId="6415AB00" w14:textId="77777777" w:rsidR="00BD6961" w:rsidRDefault="00BD6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286E3" w14:textId="77777777" w:rsidR="006D7EA9"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gcdzzgyjzt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AE78AC86">
      <w:start w:val="1"/>
      <w:numFmt w:val="bullet"/>
      <w:lvlText w:val=""/>
      <w:lvlJc w:val="left"/>
      <w:pPr>
        <w:ind w:left="420" w:hanging="420"/>
      </w:pPr>
      <w:rPr>
        <w:rFonts w:ascii="Wingdings" w:hAnsi="Wingdings" w:hint="default"/>
      </w:rPr>
    </w:lvl>
    <w:lvl w:ilvl="1" w:tplc="1E666E9A" w:tentative="1">
      <w:start w:val="1"/>
      <w:numFmt w:val="bullet"/>
      <w:lvlText w:val=""/>
      <w:lvlJc w:val="left"/>
      <w:pPr>
        <w:ind w:left="840" w:hanging="420"/>
      </w:pPr>
      <w:rPr>
        <w:rFonts w:ascii="Wingdings" w:hAnsi="Wingdings" w:hint="default"/>
      </w:rPr>
    </w:lvl>
    <w:lvl w:ilvl="2" w:tplc="657845DC" w:tentative="1">
      <w:start w:val="1"/>
      <w:numFmt w:val="bullet"/>
      <w:lvlText w:val=""/>
      <w:lvlJc w:val="left"/>
      <w:pPr>
        <w:ind w:left="1260" w:hanging="420"/>
      </w:pPr>
      <w:rPr>
        <w:rFonts w:ascii="Wingdings" w:hAnsi="Wingdings" w:hint="default"/>
      </w:rPr>
    </w:lvl>
    <w:lvl w:ilvl="3" w:tplc="77C098E6" w:tentative="1">
      <w:start w:val="1"/>
      <w:numFmt w:val="bullet"/>
      <w:lvlText w:val=""/>
      <w:lvlJc w:val="left"/>
      <w:pPr>
        <w:ind w:left="1680" w:hanging="420"/>
      </w:pPr>
      <w:rPr>
        <w:rFonts w:ascii="Wingdings" w:hAnsi="Wingdings" w:hint="default"/>
      </w:rPr>
    </w:lvl>
    <w:lvl w:ilvl="4" w:tplc="5EE25878" w:tentative="1">
      <w:start w:val="1"/>
      <w:numFmt w:val="bullet"/>
      <w:lvlText w:val=""/>
      <w:lvlJc w:val="left"/>
      <w:pPr>
        <w:ind w:left="2100" w:hanging="420"/>
      </w:pPr>
      <w:rPr>
        <w:rFonts w:ascii="Wingdings" w:hAnsi="Wingdings" w:hint="default"/>
      </w:rPr>
    </w:lvl>
    <w:lvl w:ilvl="5" w:tplc="794CCD54" w:tentative="1">
      <w:start w:val="1"/>
      <w:numFmt w:val="bullet"/>
      <w:lvlText w:val=""/>
      <w:lvlJc w:val="left"/>
      <w:pPr>
        <w:ind w:left="2520" w:hanging="420"/>
      </w:pPr>
      <w:rPr>
        <w:rFonts w:ascii="Wingdings" w:hAnsi="Wingdings" w:hint="default"/>
      </w:rPr>
    </w:lvl>
    <w:lvl w:ilvl="6" w:tplc="9ED4AE18" w:tentative="1">
      <w:start w:val="1"/>
      <w:numFmt w:val="bullet"/>
      <w:lvlText w:val=""/>
      <w:lvlJc w:val="left"/>
      <w:pPr>
        <w:ind w:left="2940" w:hanging="420"/>
      </w:pPr>
      <w:rPr>
        <w:rFonts w:ascii="Wingdings" w:hAnsi="Wingdings" w:hint="default"/>
      </w:rPr>
    </w:lvl>
    <w:lvl w:ilvl="7" w:tplc="80C442C8" w:tentative="1">
      <w:start w:val="1"/>
      <w:numFmt w:val="bullet"/>
      <w:lvlText w:val=""/>
      <w:lvlJc w:val="left"/>
      <w:pPr>
        <w:ind w:left="3360" w:hanging="420"/>
      </w:pPr>
      <w:rPr>
        <w:rFonts w:ascii="Wingdings" w:hAnsi="Wingdings" w:hint="default"/>
      </w:rPr>
    </w:lvl>
    <w:lvl w:ilvl="8" w:tplc="3FB45200" w:tentative="1">
      <w:start w:val="1"/>
      <w:numFmt w:val="bullet"/>
      <w:lvlText w:val=""/>
      <w:lvlJc w:val="left"/>
      <w:pPr>
        <w:ind w:left="3780" w:hanging="420"/>
      </w:pPr>
      <w:rPr>
        <w:rFonts w:ascii="Wingdings" w:hAnsi="Wingdings" w:hint="default"/>
      </w:rPr>
    </w:lvl>
  </w:abstractNum>
  <w:num w:numId="1" w16cid:durableId="36525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D7EA9"/>
    <w:rsid w:val="006F45E0"/>
    <w:rsid w:val="00701D6B"/>
    <w:rsid w:val="007061B2"/>
    <w:rsid w:val="00740A09"/>
    <w:rsid w:val="00762E26"/>
    <w:rsid w:val="00767F31"/>
    <w:rsid w:val="00817391"/>
    <w:rsid w:val="00832EC9"/>
    <w:rsid w:val="008634CD"/>
    <w:rsid w:val="008731FA"/>
    <w:rsid w:val="00880A38"/>
    <w:rsid w:val="00893DD6"/>
    <w:rsid w:val="008D2E94"/>
    <w:rsid w:val="008E7628"/>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D6961"/>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C0F22"/>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679</Words>
  <Characters>3871</Characters>
  <Application>Microsoft Office Word</Application>
  <DocSecurity>0</DocSecurity>
  <Lines>32</Lines>
  <Paragraphs>9</Paragraphs>
  <ScaleCrop>false</ScaleCrop>
  <Company>学科网 www.zxxk.com</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3872464103661568</dc:description>
  <cp:lastModifiedBy>666 666</cp:lastModifiedBy>
  <cp:revision>10</cp:revision>
  <dcterms:created xsi:type="dcterms:W3CDTF">2025-10-28T19:11:00Z</dcterms:created>
  <dcterms:modified xsi:type="dcterms:W3CDTF">2026-10-01T01:47:00Z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